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22D" w:rsidRPr="00A72B7D" w:rsidRDefault="001C14C7" w:rsidP="00740B09">
      <w:pPr>
        <w:pStyle w:val="a"/>
        <w:spacing w:before="360"/>
        <w:ind w:left="640" w:hanging="640"/>
        <w:rPr>
          <w:rFonts w:cs="Times New Roman"/>
        </w:rPr>
      </w:pPr>
      <w:r w:rsidRPr="00A72B7D">
        <w:rPr>
          <w:rFonts w:cs="Times New Roman"/>
        </w:rPr>
        <w:t>近年</w:t>
      </w:r>
      <w:r w:rsidRPr="00A72B7D">
        <w:rPr>
          <w:rFonts w:cs="Times New Roman" w:hint="eastAsia"/>
        </w:rPr>
        <w:t>來，</w:t>
      </w:r>
      <w:r w:rsidRPr="00A72B7D">
        <w:rPr>
          <w:rFonts w:cs="Times New Roman"/>
        </w:rPr>
        <w:t>生成式人工智慧（</w:t>
      </w:r>
      <w:r w:rsidRPr="00A72B7D">
        <w:rPr>
          <w:rFonts w:cs="Times New Roman" w:hint="eastAsia"/>
        </w:rPr>
        <w:t>g</w:t>
      </w:r>
      <w:r w:rsidRPr="00A72B7D">
        <w:rPr>
          <w:rFonts w:cs="Times New Roman"/>
        </w:rPr>
        <w:t>enerative AI</w:t>
      </w:r>
      <w:r w:rsidRPr="00A72B7D">
        <w:rPr>
          <w:rFonts w:cs="Times New Roman"/>
        </w:rPr>
        <w:t>）融入校園教學，</w:t>
      </w:r>
      <w:r w:rsidRPr="00A72B7D">
        <w:rPr>
          <w:rFonts w:cs="Times New Roman" w:hint="eastAsia"/>
        </w:rPr>
        <w:t>除了帶來教育革新外，</w:t>
      </w:r>
      <w:r w:rsidRPr="00A72B7D">
        <w:rPr>
          <w:rFonts w:cs="Times New Roman"/>
        </w:rPr>
        <w:t>但也帶來「數位分心」與「認知負荷過重」的</w:t>
      </w:r>
      <w:bookmarkStart w:id="0" w:name="_Hlk231638496"/>
      <w:r w:rsidRPr="00A72B7D">
        <w:rPr>
          <w:rFonts w:cs="Times New Roman" w:hint="eastAsia"/>
        </w:rPr>
        <w:t>學習</w:t>
      </w:r>
      <w:r w:rsidRPr="00A72B7D">
        <w:rPr>
          <w:rFonts w:cs="Times New Roman"/>
        </w:rPr>
        <w:t>隱憂。請</w:t>
      </w:r>
      <w:r w:rsidRPr="00A72B7D">
        <w:rPr>
          <w:rFonts w:cs="Times New Roman" w:hint="eastAsia"/>
        </w:rPr>
        <w:t>根據</w:t>
      </w:r>
      <w:bookmarkEnd w:id="0"/>
      <w:r w:rsidRPr="00A72B7D">
        <w:rPr>
          <w:rFonts w:cs="Times New Roman"/>
        </w:rPr>
        <w:t>自律學習（</w:t>
      </w:r>
      <w:r w:rsidRPr="00A72B7D">
        <w:rPr>
          <w:rFonts w:cs="Times New Roman"/>
        </w:rPr>
        <w:t>self-regulated learning</w:t>
      </w:r>
      <w:r w:rsidRPr="00A72B7D">
        <w:rPr>
          <w:rFonts w:cs="Times New Roman"/>
        </w:rPr>
        <w:t>）與認知負荷理論（</w:t>
      </w:r>
      <w:r w:rsidRPr="00A72B7D">
        <w:rPr>
          <w:rFonts w:cs="Times New Roman"/>
        </w:rPr>
        <w:t>cognitive load theory</w:t>
      </w:r>
      <w:r w:rsidRPr="00A72B7D">
        <w:rPr>
          <w:rFonts w:cs="Times New Roman"/>
        </w:rPr>
        <w:t>）的觀點，論</w:t>
      </w:r>
      <w:r w:rsidRPr="00A72B7D">
        <w:rPr>
          <w:rFonts w:cs="Times New Roman" w:hint="eastAsia"/>
        </w:rPr>
        <w:t>述</w:t>
      </w:r>
      <w:r w:rsidRPr="00A72B7D">
        <w:rPr>
          <w:rFonts w:cs="Times New Roman"/>
        </w:rPr>
        <w:t>教育行政機關在推動</w:t>
      </w:r>
      <w:r w:rsidRPr="00A72B7D">
        <w:rPr>
          <w:rFonts w:cs="Times New Roman"/>
        </w:rPr>
        <w:t>AI</w:t>
      </w:r>
      <w:r w:rsidRPr="00A72B7D">
        <w:rPr>
          <w:rFonts w:cs="Times New Roman"/>
        </w:rPr>
        <w:t>輔助教學政策時，應</w:t>
      </w:r>
      <w:r w:rsidRPr="00A72B7D">
        <w:rPr>
          <w:rFonts w:cs="Times New Roman" w:hint="eastAsia"/>
        </w:rPr>
        <w:t>該</w:t>
      </w:r>
      <w:r w:rsidRPr="00A72B7D">
        <w:rPr>
          <w:rFonts w:cs="Times New Roman"/>
        </w:rPr>
        <w:t>如何引導學生進行有效的課堂學習？</w:t>
      </w:r>
      <w:r w:rsidR="0081422D" w:rsidRPr="00A72B7D">
        <w:rPr>
          <w:rFonts w:cs="Times New Roman"/>
        </w:rPr>
        <w:t>（</w:t>
      </w:r>
      <w:r w:rsidR="0081422D" w:rsidRPr="00A72B7D">
        <w:rPr>
          <w:rFonts w:cs="Times New Roman"/>
        </w:rPr>
        <w:t>25</w:t>
      </w:r>
      <w:r w:rsidR="0081422D" w:rsidRPr="00A72B7D">
        <w:rPr>
          <w:rFonts w:cs="Times New Roman"/>
        </w:rPr>
        <w:t>分）</w:t>
      </w:r>
    </w:p>
    <w:p w:rsidR="00B05F2E" w:rsidRPr="00A72B7D" w:rsidRDefault="001C14C7" w:rsidP="00740B09">
      <w:pPr>
        <w:pStyle w:val="a"/>
        <w:spacing w:before="360"/>
        <w:ind w:left="640" w:hanging="640"/>
        <w:rPr>
          <w:rFonts w:cs="Times New Roman"/>
        </w:rPr>
      </w:pPr>
      <w:r w:rsidRPr="00A72B7D">
        <w:rPr>
          <w:rFonts w:cs="Times New Roman"/>
        </w:rPr>
        <w:t>現代學生面臨多元社會壓力，校園輔導需求激增。請</w:t>
      </w:r>
      <w:r w:rsidRPr="00A72B7D">
        <w:rPr>
          <w:rFonts w:cs="Times New Roman" w:hint="eastAsia"/>
        </w:rPr>
        <w:t>說明</w:t>
      </w:r>
      <w:r w:rsidRPr="00A72B7D">
        <w:rPr>
          <w:rFonts w:cs="Times New Roman"/>
        </w:rPr>
        <w:t>何謂「創傷知情教學」（</w:t>
      </w:r>
      <w:r w:rsidRPr="00A72B7D">
        <w:rPr>
          <w:rFonts w:cs="Times New Roman"/>
        </w:rPr>
        <w:t>trauma-informed teaching</w:t>
      </w:r>
      <w:r w:rsidRPr="00A72B7D">
        <w:rPr>
          <w:rFonts w:cs="Times New Roman"/>
        </w:rPr>
        <w:t>）</w:t>
      </w:r>
      <w:r w:rsidRPr="00A72B7D">
        <w:rPr>
          <w:rFonts w:cs="Times New Roman" w:hint="eastAsia"/>
        </w:rPr>
        <w:t>，</w:t>
      </w:r>
      <w:r w:rsidRPr="00A72B7D">
        <w:rPr>
          <w:rFonts w:cs="Times New Roman"/>
        </w:rPr>
        <w:t>並從社會情緒學習（</w:t>
      </w:r>
      <w:r w:rsidRPr="00A72B7D">
        <w:rPr>
          <w:rFonts w:cs="Times New Roman" w:hint="eastAsia"/>
        </w:rPr>
        <w:t>social emotional learning</w:t>
      </w:r>
      <w:r w:rsidR="00A72B7D" w:rsidRPr="00A72B7D">
        <w:rPr>
          <w:rFonts w:cs="Times New Roman" w:hint="eastAsia"/>
        </w:rPr>
        <w:t>,</w:t>
      </w:r>
      <w:r w:rsidRPr="00A72B7D">
        <w:rPr>
          <w:rFonts w:cs="Times New Roman" w:hint="eastAsia"/>
        </w:rPr>
        <w:t xml:space="preserve"> </w:t>
      </w:r>
      <w:r w:rsidRPr="00A72B7D">
        <w:rPr>
          <w:rFonts w:cs="Times New Roman"/>
        </w:rPr>
        <w:t>SEL</w:t>
      </w:r>
      <w:r w:rsidRPr="00A72B7D">
        <w:rPr>
          <w:rFonts w:cs="Times New Roman"/>
        </w:rPr>
        <w:t>）的五大核心面向出發，為教育行政機關規劃一項全國性的「校園心理韌性提升計畫」？</w:t>
      </w:r>
      <w:r w:rsidR="0081422D" w:rsidRPr="00A72B7D">
        <w:rPr>
          <w:rFonts w:cs="Times New Roman"/>
        </w:rPr>
        <w:t>（</w:t>
      </w:r>
      <w:r w:rsidR="0081422D" w:rsidRPr="00A72B7D">
        <w:rPr>
          <w:rFonts w:cs="Times New Roman"/>
        </w:rPr>
        <w:t>25</w:t>
      </w:r>
      <w:r w:rsidR="0081422D" w:rsidRPr="00A72B7D">
        <w:rPr>
          <w:rFonts w:cs="Times New Roman"/>
        </w:rPr>
        <w:t>分）</w:t>
      </w:r>
    </w:p>
    <w:p w:rsidR="00150BF4" w:rsidRPr="00A72B7D" w:rsidRDefault="001C14C7" w:rsidP="00740B09">
      <w:pPr>
        <w:pStyle w:val="a"/>
        <w:spacing w:before="360"/>
        <w:ind w:left="640" w:hanging="640"/>
        <w:rPr>
          <w:rFonts w:cs="Times New Roman"/>
        </w:rPr>
      </w:pPr>
      <w:r w:rsidRPr="00A72B7D">
        <w:rPr>
          <w:rFonts w:cs="Times New Roman"/>
        </w:rPr>
        <w:t>某縣市</w:t>
      </w:r>
      <w:r w:rsidRPr="00A72B7D">
        <w:rPr>
          <w:rFonts w:cs="Times New Roman" w:hint="eastAsia"/>
        </w:rPr>
        <w:t>教育局</w:t>
      </w:r>
      <w:r w:rsidRPr="00A72B7D">
        <w:rPr>
          <w:rFonts w:cs="Times New Roman"/>
        </w:rPr>
        <w:t>欲評估「</w:t>
      </w:r>
      <w:r w:rsidRPr="00A72B7D">
        <w:rPr>
          <w:rFonts w:cs="Times New Roman"/>
        </w:rPr>
        <w:t>AI</w:t>
      </w:r>
      <w:r w:rsidRPr="00A72B7D">
        <w:rPr>
          <w:rFonts w:cs="Times New Roman"/>
        </w:rPr>
        <w:t>雙</w:t>
      </w:r>
      <w:proofErr w:type="gramStart"/>
      <w:r w:rsidRPr="00A72B7D">
        <w:rPr>
          <w:rFonts w:cs="Times New Roman"/>
        </w:rPr>
        <w:t>語學伴計畫</w:t>
      </w:r>
      <w:proofErr w:type="gramEnd"/>
      <w:r w:rsidRPr="00A72B7D">
        <w:rPr>
          <w:rFonts w:cs="Times New Roman"/>
        </w:rPr>
        <w:t>」對國小學生</w:t>
      </w:r>
      <w:r w:rsidRPr="00A72B7D">
        <w:rPr>
          <w:rFonts w:cs="Times New Roman" w:hint="eastAsia"/>
        </w:rPr>
        <w:t>學習</w:t>
      </w:r>
      <w:r w:rsidRPr="00A72B7D">
        <w:rPr>
          <w:rFonts w:cs="Times New Roman"/>
        </w:rPr>
        <w:t>成就</w:t>
      </w:r>
      <w:r w:rsidRPr="00A72B7D">
        <w:rPr>
          <w:rFonts w:cs="Times New Roman" w:hint="eastAsia"/>
        </w:rPr>
        <w:t>，是否具有因果推論之影響力</w:t>
      </w:r>
      <w:r w:rsidRPr="00A72B7D">
        <w:rPr>
          <w:rFonts w:cs="Times New Roman"/>
        </w:rPr>
        <w:t>。由於該計畫</w:t>
      </w:r>
      <w:r w:rsidRPr="00A72B7D">
        <w:rPr>
          <w:rFonts w:cs="Times New Roman" w:hint="eastAsia"/>
        </w:rPr>
        <w:t>當初即</w:t>
      </w:r>
      <w:proofErr w:type="gramStart"/>
      <w:r w:rsidRPr="00A72B7D">
        <w:rPr>
          <w:rFonts w:cs="Times New Roman"/>
        </w:rPr>
        <w:t>採</w:t>
      </w:r>
      <w:proofErr w:type="gramEnd"/>
      <w:r w:rsidRPr="00A72B7D">
        <w:rPr>
          <w:rFonts w:cs="Times New Roman" w:hint="eastAsia"/>
        </w:rPr>
        <w:t>行以</w:t>
      </w:r>
      <w:r w:rsidRPr="00A72B7D">
        <w:rPr>
          <w:rFonts w:cs="Times New Roman"/>
        </w:rPr>
        <w:t>學校自由申請</w:t>
      </w:r>
      <w:r w:rsidRPr="00A72B7D">
        <w:rPr>
          <w:rFonts w:cs="Times New Roman" w:hint="eastAsia"/>
        </w:rPr>
        <w:t>報名方式參加</w:t>
      </w:r>
      <w:r w:rsidRPr="00A72B7D">
        <w:rPr>
          <w:rFonts w:cs="Times New Roman"/>
        </w:rPr>
        <w:t>，</w:t>
      </w:r>
      <w:r w:rsidRPr="00A72B7D">
        <w:rPr>
          <w:rFonts w:cs="Times New Roman" w:hint="eastAsia"/>
        </w:rPr>
        <w:t>因此，</w:t>
      </w:r>
      <w:r w:rsidRPr="00A72B7D">
        <w:rPr>
          <w:rFonts w:cs="Times New Roman"/>
        </w:rPr>
        <w:t>無法進行隨機分</w:t>
      </w:r>
      <w:r w:rsidRPr="00A72B7D">
        <w:rPr>
          <w:rFonts w:cs="Times New Roman" w:hint="eastAsia"/>
        </w:rPr>
        <w:t>派</w:t>
      </w:r>
      <w:r w:rsidRPr="00A72B7D">
        <w:rPr>
          <w:rFonts w:cs="Times New Roman"/>
        </w:rPr>
        <w:t>實驗。</w:t>
      </w:r>
      <w:r w:rsidRPr="00A72B7D">
        <w:rPr>
          <w:rFonts w:cs="Times New Roman" w:hint="eastAsia"/>
        </w:rPr>
        <w:t>請針對此研究現況，替</w:t>
      </w:r>
      <w:r w:rsidRPr="00A72B7D">
        <w:rPr>
          <w:rFonts w:cs="Times New Roman"/>
        </w:rPr>
        <w:t>該縣市</w:t>
      </w:r>
      <w:r w:rsidRPr="00A72B7D">
        <w:rPr>
          <w:rFonts w:cs="Times New Roman" w:hint="eastAsia"/>
        </w:rPr>
        <w:t>教育局</w:t>
      </w:r>
      <w:r w:rsidRPr="00A72B7D">
        <w:rPr>
          <w:rFonts w:cs="Times New Roman"/>
        </w:rPr>
        <w:t>擬定一個能有效控制選樣偏差（</w:t>
      </w:r>
      <w:r w:rsidRPr="00A72B7D">
        <w:rPr>
          <w:rFonts w:cs="Times New Roman" w:hint="eastAsia"/>
        </w:rPr>
        <w:t>s</w:t>
      </w:r>
      <w:r w:rsidRPr="00A72B7D">
        <w:rPr>
          <w:rFonts w:cs="Times New Roman"/>
        </w:rPr>
        <w:t xml:space="preserve">election </w:t>
      </w:r>
      <w:r w:rsidRPr="00A72B7D">
        <w:rPr>
          <w:rFonts w:cs="Times New Roman" w:hint="eastAsia"/>
        </w:rPr>
        <w:t>b</w:t>
      </w:r>
      <w:r w:rsidRPr="00A72B7D">
        <w:rPr>
          <w:rFonts w:cs="Times New Roman"/>
        </w:rPr>
        <w:t>ias</w:t>
      </w:r>
      <w:r w:rsidRPr="00A72B7D">
        <w:rPr>
          <w:rFonts w:cs="Times New Roman"/>
        </w:rPr>
        <w:t>）</w:t>
      </w:r>
      <w:r w:rsidRPr="00A72B7D">
        <w:rPr>
          <w:rFonts w:cs="Times New Roman" w:hint="eastAsia"/>
        </w:rPr>
        <w:t>並兼顧因果推論</w:t>
      </w:r>
      <w:r w:rsidRPr="00A72B7D">
        <w:rPr>
          <w:rFonts w:cs="Times New Roman"/>
        </w:rPr>
        <w:t>（</w:t>
      </w:r>
      <w:r w:rsidRPr="00A72B7D">
        <w:rPr>
          <w:rFonts w:cs="Times New Roman" w:hint="eastAsia"/>
        </w:rPr>
        <w:t>c</w:t>
      </w:r>
      <w:r w:rsidRPr="00A72B7D">
        <w:rPr>
          <w:rFonts w:cs="Times New Roman"/>
        </w:rPr>
        <w:t xml:space="preserve">ausal </w:t>
      </w:r>
      <w:r w:rsidRPr="00A72B7D">
        <w:rPr>
          <w:rFonts w:cs="Times New Roman" w:hint="eastAsia"/>
        </w:rPr>
        <w:t>i</w:t>
      </w:r>
      <w:r w:rsidRPr="00A72B7D">
        <w:rPr>
          <w:rFonts w:cs="Times New Roman"/>
        </w:rPr>
        <w:t>nference</w:t>
      </w:r>
      <w:r w:rsidRPr="00A72B7D">
        <w:rPr>
          <w:rFonts w:cs="Times New Roman"/>
        </w:rPr>
        <w:t>）</w:t>
      </w:r>
      <w:r w:rsidRPr="00A72B7D">
        <w:rPr>
          <w:rFonts w:cs="Times New Roman" w:hint="eastAsia"/>
        </w:rPr>
        <w:t>價值</w:t>
      </w:r>
      <w:r w:rsidRPr="00A72B7D">
        <w:rPr>
          <w:rFonts w:cs="Times New Roman"/>
        </w:rPr>
        <w:t>的研究設計與分析程序？</w:t>
      </w:r>
      <w:r w:rsidR="00150BF4" w:rsidRPr="00A72B7D">
        <w:rPr>
          <w:rFonts w:cs="Times New Roman"/>
        </w:rPr>
        <w:t>（</w:t>
      </w:r>
      <w:r w:rsidR="00150BF4" w:rsidRPr="00A72B7D">
        <w:rPr>
          <w:rFonts w:cs="Times New Roman"/>
        </w:rPr>
        <w:t>25</w:t>
      </w:r>
      <w:r w:rsidR="00150BF4" w:rsidRPr="00A72B7D">
        <w:rPr>
          <w:rFonts w:cs="Times New Roman"/>
        </w:rPr>
        <w:t>分）</w:t>
      </w:r>
    </w:p>
    <w:p w:rsidR="00150BF4" w:rsidRPr="00A72B7D" w:rsidRDefault="001C14C7" w:rsidP="001A1C04">
      <w:pPr>
        <w:pStyle w:val="a"/>
        <w:spacing w:before="360"/>
        <w:ind w:left="640" w:hanging="640"/>
        <w:rPr>
          <w:rFonts w:cs="Times New Roman"/>
        </w:rPr>
      </w:pPr>
      <w:bookmarkStart w:id="1" w:name="_Hlk231739787"/>
      <w:r w:rsidRPr="00A72B7D">
        <w:rPr>
          <w:rFonts w:cs="Times New Roman"/>
        </w:rPr>
        <w:t>傳統測驗</w:t>
      </w:r>
      <w:r w:rsidRPr="00A72B7D">
        <w:rPr>
          <w:rFonts w:cs="Times New Roman" w:hint="eastAsia"/>
        </w:rPr>
        <w:t>方式</w:t>
      </w:r>
      <w:r w:rsidRPr="00A72B7D">
        <w:rPr>
          <w:rFonts w:cs="Times New Roman"/>
        </w:rPr>
        <w:t>僅能依據</w:t>
      </w:r>
      <w:r w:rsidRPr="00A72B7D">
        <w:rPr>
          <w:rFonts w:cs="Times New Roman" w:hint="eastAsia"/>
        </w:rPr>
        <w:t>其</w:t>
      </w:r>
      <w:r w:rsidRPr="00A72B7D">
        <w:rPr>
          <w:rFonts w:cs="Times New Roman"/>
        </w:rPr>
        <w:t>作答結果（對</w:t>
      </w:r>
      <w:r w:rsidRPr="00A72B7D">
        <w:rPr>
          <w:rFonts w:cs="Times New Roman"/>
        </w:rPr>
        <w:t>/</w:t>
      </w:r>
      <w:r w:rsidRPr="00A72B7D">
        <w:rPr>
          <w:rFonts w:cs="Times New Roman"/>
        </w:rPr>
        <w:t>錯）</w:t>
      </w:r>
      <w:r w:rsidRPr="00A72B7D">
        <w:rPr>
          <w:rFonts w:cs="Times New Roman" w:hint="eastAsia"/>
        </w:rPr>
        <w:t>來</w:t>
      </w:r>
      <w:r w:rsidRPr="00A72B7D">
        <w:rPr>
          <w:rFonts w:cs="Times New Roman"/>
        </w:rPr>
        <w:t>進行評分，</w:t>
      </w:r>
      <w:r w:rsidRPr="00A72B7D">
        <w:rPr>
          <w:rFonts w:cs="Times New Roman" w:hint="eastAsia"/>
        </w:rPr>
        <w:t>然</w:t>
      </w:r>
      <w:r w:rsidRPr="00A72B7D">
        <w:rPr>
          <w:rFonts w:cs="Times New Roman"/>
        </w:rPr>
        <w:t>而</w:t>
      </w:r>
      <w:r w:rsidRPr="00A72B7D">
        <w:rPr>
          <w:rFonts w:cs="Times New Roman" w:hint="eastAsia"/>
        </w:rPr>
        <w:t>，</w:t>
      </w:r>
      <w:r w:rsidRPr="00A72B7D">
        <w:rPr>
          <w:rFonts w:cs="Times New Roman"/>
        </w:rPr>
        <w:t>數位化施測</w:t>
      </w:r>
      <w:r w:rsidRPr="00A72B7D">
        <w:rPr>
          <w:rFonts w:cs="Times New Roman" w:hint="eastAsia"/>
        </w:rPr>
        <w:t>方式</w:t>
      </w:r>
      <w:r w:rsidRPr="00A72B7D">
        <w:rPr>
          <w:rFonts w:cs="Times New Roman"/>
        </w:rPr>
        <w:t>則能進一步蒐集學生的作答反應時間（</w:t>
      </w:r>
      <w:r w:rsidRPr="00A72B7D">
        <w:rPr>
          <w:rFonts w:cs="Times New Roman" w:hint="eastAsia"/>
        </w:rPr>
        <w:t>r</w:t>
      </w:r>
      <w:r w:rsidRPr="00A72B7D">
        <w:rPr>
          <w:rFonts w:cs="Times New Roman"/>
        </w:rPr>
        <w:t xml:space="preserve">esponse </w:t>
      </w:r>
      <w:r w:rsidRPr="00A72B7D">
        <w:rPr>
          <w:rFonts w:cs="Times New Roman" w:hint="eastAsia"/>
        </w:rPr>
        <w:t>t</w:t>
      </w:r>
      <w:r w:rsidRPr="00A72B7D">
        <w:rPr>
          <w:rFonts w:cs="Times New Roman"/>
        </w:rPr>
        <w:t>ime</w:t>
      </w:r>
      <w:r w:rsidR="00A72B7D" w:rsidRPr="00A72B7D">
        <w:rPr>
          <w:rFonts w:cs="Times New Roman"/>
        </w:rPr>
        <w:t>,</w:t>
      </w:r>
      <w:r w:rsidRPr="00A72B7D">
        <w:rPr>
          <w:rFonts w:cs="Times New Roman"/>
        </w:rPr>
        <w:t xml:space="preserve"> RT</w:t>
      </w:r>
      <w:r w:rsidRPr="00A72B7D">
        <w:rPr>
          <w:rFonts w:cs="Times New Roman"/>
        </w:rPr>
        <w:t>）。請</w:t>
      </w:r>
      <w:r w:rsidRPr="00A72B7D">
        <w:rPr>
          <w:rFonts w:cs="Times New Roman" w:hint="eastAsia"/>
        </w:rPr>
        <w:t>說明</w:t>
      </w:r>
      <w:r w:rsidRPr="00A72B7D">
        <w:rPr>
          <w:rFonts w:cs="Times New Roman"/>
        </w:rPr>
        <w:t>如何結合試題反應理論（</w:t>
      </w:r>
      <w:r w:rsidRPr="00A72B7D">
        <w:rPr>
          <w:rFonts w:cs="Times New Roman" w:hint="eastAsia"/>
        </w:rPr>
        <w:t>item response theory</w:t>
      </w:r>
      <w:r w:rsidR="00A72B7D" w:rsidRPr="00A72B7D">
        <w:rPr>
          <w:rFonts w:cs="Times New Roman" w:hint="eastAsia"/>
        </w:rPr>
        <w:t>,</w:t>
      </w:r>
      <w:r w:rsidRPr="00A72B7D">
        <w:rPr>
          <w:rFonts w:cs="Times New Roman" w:hint="eastAsia"/>
        </w:rPr>
        <w:t xml:space="preserve"> </w:t>
      </w:r>
      <w:r w:rsidRPr="00A72B7D">
        <w:rPr>
          <w:rFonts w:cs="Times New Roman"/>
        </w:rPr>
        <w:t>IRT</w:t>
      </w:r>
      <w:r w:rsidRPr="00A72B7D">
        <w:rPr>
          <w:rFonts w:cs="Times New Roman"/>
        </w:rPr>
        <w:t>）與作答反應時間</w:t>
      </w:r>
      <w:r w:rsidRPr="00A72B7D">
        <w:rPr>
          <w:rFonts w:cs="Times New Roman" w:hint="eastAsia"/>
        </w:rPr>
        <w:t>兩者</w:t>
      </w:r>
      <w:r w:rsidRPr="00A72B7D">
        <w:rPr>
          <w:rFonts w:cs="Times New Roman"/>
        </w:rPr>
        <w:t>，來辨識</w:t>
      </w:r>
      <w:r w:rsidRPr="00A72B7D">
        <w:rPr>
          <w:rFonts w:cs="Times New Roman" w:hint="eastAsia"/>
        </w:rPr>
        <w:t>受試者</w:t>
      </w:r>
      <w:r w:rsidRPr="00A72B7D">
        <w:rPr>
          <w:rFonts w:cs="Times New Roman"/>
        </w:rPr>
        <w:t>的「不誠實作答行為（如盲目猜測</w:t>
      </w:r>
      <w:r w:rsidRPr="00A72B7D">
        <w:rPr>
          <w:rFonts w:cs="Times New Roman" w:hint="eastAsia"/>
        </w:rPr>
        <w:t>、隨機勾選作答</w:t>
      </w:r>
      <w:r w:rsidRPr="00A72B7D">
        <w:rPr>
          <w:rFonts w:cs="Times New Roman"/>
        </w:rPr>
        <w:t>）」</w:t>
      </w:r>
      <w:r w:rsidRPr="00A72B7D">
        <w:rPr>
          <w:rFonts w:cs="Times New Roman" w:hint="eastAsia"/>
        </w:rPr>
        <w:t>，</w:t>
      </w:r>
      <w:r w:rsidRPr="00A72B7D">
        <w:rPr>
          <w:rFonts w:cs="Times New Roman"/>
        </w:rPr>
        <w:t>並評估其認知負荷</w:t>
      </w:r>
      <w:bookmarkStart w:id="2" w:name="_Hlk231677517"/>
      <w:r w:rsidRPr="00A72B7D">
        <w:rPr>
          <w:rFonts w:cs="Times New Roman"/>
        </w:rPr>
        <w:t>？</w:t>
      </w:r>
      <w:bookmarkEnd w:id="2"/>
      <w:r w:rsidRPr="00A72B7D">
        <w:rPr>
          <w:rFonts w:cs="Times New Roman"/>
        </w:rPr>
        <w:t>（</w:t>
      </w:r>
      <w:r w:rsidRPr="00A72B7D">
        <w:rPr>
          <w:rFonts w:cs="Times New Roman"/>
        </w:rPr>
        <w:t>25</w:t>
      </w:r>
      <w:r w:rsidRPr="00A72B7D">
        <w:rPr>
          <w:rFonts w:cs="Times New Roman"/>
        </w:rPr>
        <w:t>分）</w:t>
      </w:r>
      <w:bookmarkStart w:id="3" w:name="_GoBack"/>
      <w:bookmarkEnd w:id="1"/>
      <w:bookmarkEnd w:id="3"/>
    </w:p>
    <w:sectPr w:rsidR="00150BF4" w:rsidRPr="00A72B7D" w:rsidSect="00562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680" w:bottom="680" w:left="680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295" w:rsidRDefault="00E57295" w:rsidP="009F7437">
      <w:r>
        <w:separator/>
      </w:r>
    </w:p>
  </w:endnote>
  <w:endnote w:type="continuationSeparator" w:id="0">
    <w:p w:rsidR="00E57295" w:rsidRDefault="00E57295" w:rsidP="009F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B7D" w:rsidRDefault="00A72B7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B7D" w:rsidRDefault="00A72B7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B7D" w:rsidRDefault="00A72B7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295" w:rsidRDefault="00E57295" w:rsidP="009F7437">
      <w:r>
        <w:separator/>
      </w:r>
    </w:p>
  </w:footnote>
  <w:footnote w:type="continuationSeparator" w:id="0">
    <w:p w:rsidR="00E57295" w:rsidRDefault="00E57295" w:rsidP="009F7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246" w:type="dxa"/>
      <w:jc w:val="right"/>
      <w:tblBorders>
        <w:top w:val="none" w:sz="0" w:space="0" w:color="auto"/>
        <w:left w:val="single" w:sz="8" w:space="0" w:color="auto"/>
        <w:bottom w:val="single" w:sz="8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19"/>
      <w:gridCol w:w="643"/>
    </w:tblGrid>
    <w:tr w:rsidR="00411CB4" w:rsidRPr="00A72B7D" w:rsidTr="00411CB4">
      <w:trPr>
        <w:jc w:val="right"/>
      </w:trPr>
      <w:tc>
        <w:tcPr>
          <w:tcW w:w="611" w:type="dxa"/>
          <w:noWrap/>
        </w:tcPr>
        <w:p w:rsidR="00411CB4" w:rsidRPr="00A72B7D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A72B7D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35" w:type="dxa"/>
          <w:noWrap/>
        </w:tcPr>
        <w:p w:rsidR="00411CB4" w:rsidRPr="00A72B7D" w:rsidRDefault="00411CB4" w:rsidP="00411CB4">
          <w:pPr>
            <w:spacing w:line="240" w:lineRule="exact"/>
            <w:rPr>
              <w:rFonts w:ascii="Times New Roman" w:hAnsi="Times New Roman" w:cs="Times New Roman"/>
            </w:rPr>
          </w:pPr>
        </w:p>
      </w:tc>
    </w:tr>
    <w:tr w:rsidR="00411CB4" w:rsidRPr="00A72B7D" w:rsidTr="00411CB4">
      <w:trPr>
        <w:jc w:val="right"/>
      </w:trPr>
      <w:tc>
        <w:tcPr>
          <w:tcW w:w="611" w:type="dxa"/>
          <w:noWrap/>
        </w:tcPr>
        <w:p w:rsidR="00411CB4" w:rsidRPr="00A72B7D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A72B7D">
            <w:rPr>
              <w:rFonts w:ascii="Times New Roman" w:eastAsia="標楷體" w:hAnsi="Times New Roman" w:cs="Times New Roman" w:hint="eastAsia"/>
            </w:rPr>
            <w:t>頁次</w:t>
          </w:r>
          <w:r w:rsidRPr="00A72B7D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35" w:type="dxa"/>
          <w:noWrap/>
        </w:tcPr>
        <w:p w:rsidR="00411CB4" w:rsidRPr="00A72B7D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A72B7D">
            <w:rPr>
              <w:rFonts w:ascii="Times New Roman" w:hAnsi="Times New Roman" w:cs="Times New Roman"/>
            </w:rPr>
            <w:fldChar w:fldCharType="begin"/>
          </w:r>
          <w:r w:rsidRPr="00A72B7D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A72B7D">
            <w:rPr>
              <w:rFonts w:ascii="Times New Roman" w:hAnsi="Times New Roman" w:cs="Times New Roman"/>
            </w:rPr>
            <w:fldChar w:fldCharType="separate"/>
          </w:r>
          <w:r w:rsidR="001A1C04">
            <w:rPr>
              <w:rFonts w:ascii="Times New Roman" w:hAnsi="Times New Roman" w:cs="Times New Roman"/>
              <w:noProof/>
            </w:rPr>
            <w:t>2</w:t>
          </w:r>
          <w:r w:rsidRPr="00A72B7D">
            <w:rPr>
              <w:rFonts w:ascii="Times New Roman" w:hAnsi="Times New Roman" w:cs="Times New Roman"/>
            </w:rPr>
            <w:fldChar w:fldCharType="end"/>
          </w:r>
          <w:r w:rsidRPr="00A72B7D">
            <w:rPr>
              <w:rFonts w:ascii="Times New Roman" w:hAnsi="Times New Roman" w:cs="Times New Roman" w:hint="eastAsia"/>
              <w:w w:val="66"/>
            </w:rPr>
            <w:t>－</w:t>
          </w:r>
          <w:r w:rsidRPr="00A72B7D">
            <w:rPr>
              <w:rFonts w:ascii="Times New Roman" w:hAnsi="Times New Roman" w:cs="Times New Roman"/>
            </w:rPr>
            <w:fldChar w:fldCharType="begin"/>
          </w:r>
          <w:r w:rsidRPr="00A72B7D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A72B7D">
            <w:rPr>
              <w:rFonts w:ascii="Times New Roman" w:hAnsi="Times New Roman" w:cs="Times New Roman"/>
            </w:rPr>
            <w:fldChar w:fldCharType="separate"/>
          </w:r>
          <w:r w:rsidR="001A1C04">
            <w:rPr>
              <w:rFonts w:ascii="Times New Roman" w:hAnsi="Times New Roman" w:cs="Times New Roman"/>
              <w:noProof/>
            </w:rPr>
            <w:t>2</w:t>
          </w:r>
          <w:r w:rsidRPr="00A72B7D">
            <w:rPr>
              <w:rFonts w:ascii="Times New Roman" w:hAnsi="Times New Roman" w:cs="Times New Roman"/>
            </w:rPr>
            <w:fldChar w:fldCharType="end"/>
          </w:r>
        </w:p>
      </w:tc>
    </w:tr>
  </w:tbl>
  <w:p w:rsidR="00411CB4" w:rsidRPr="00A72B7D" w:rsidRDefault="00411CB4" w:rsidP="00141D1E">
    <w:pPr>
      <w:pStyle w:val="a6"/>
      <w:spacing w:line="100" w:lineRule="exact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316" w:type="dxa"/>
      <w:tblBorders>
        <w:top w:val="none" w:sz="0" w:space="0" w:color="auto"/>
        <w:left w:val="none" w:sz="0" w:space="0" w:color="auto"/>
        <w:bottom w:val="single" w:sz="8" w:space="0" w:color="auto"/>
        <w:right w:val="single" w:sz="8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8"/>
      <w:gridCol w:w="692"/>
    </w:tblGrid>
    <w:tr w:rsidR="00411CB4" w:rsidRPr="00A72B7D" w:rsidTr="00B05F2E">
      <w:tc>
        <w:tcPr>
          <w:tcW w:w="632" w:type="dxa"/>
          <w:noWrap/>
        </w:tcPr>
        <w:p w:rsidR="00411CB4" w:rsidRPr="00A72B7D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A72B7D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A72B7D" w:rsidRDefault="00411CB4" w:rsidP="00411CB4">
          <w:pPr>
            <w:spacing w:line="240" w:lineRule="exact"/>
            <w:rPr>
              <w:rFonts w:ascii="Times New Roman" w:hAnsi="Times New Roman" w:cs="Times New Roman"/>
            </w:rPr>
          </w:pPr>
        </w:p>
      </w:tc>
    </w:tr>
    <w:tr w:rsidR="00411CB4" w:rsidRPr="00A72B7D" w:rsidTr="00B05F2E">
      <w:tc>
        <w:tcPr>
          <w:tcW w:w="632" w:type="dxa"/>
          <w:noWrap/>
        </w:tcPr>
        <w:p w:rsidR="00411CB4" w:rsidRPr="00A72B7D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A72B7D">
            <w:rPr>
              <w:rFonts w:ascii="Times New Roman" w:eastAsia="標楷體" w:hAnsi="Times New Roman" w:cs="Times New Roman" w:hint="eastAsia"/>
            </w:rPr>
            <w:t>頁次</w:t>
          </w:r>
          <w:r w:rsidRPr="00A72B7D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A72B7D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A72B7D">
            <w:rPr>
              <w:rFonts w:ascii="Times New Roman" w:hAnsi="Times New Roman" w:cs="Times New Roman"/>
            </w:rPr>
            <w:fldChar w:fldCharType="begin"/>
          </w:r>
          <w:r w:rsidRPr="00A72B7D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A72B7D">
            <w:rPr>
              <w:rFonts w:ascii="Times New Roman" w:hAnsi="Times New Roman" w:cs="Times New Roman"/>
            </w:rPr>
            <w:fldChar w:fldCharType="separate"/>
          </w:r>
          <w:r w:rsidR="00DC41C2" w:rsidRPr="00A72B7D">
            <w:rPr>
              <w:rFonts w:ascii="Times New Roman" w:hAnsi="Times New Roman" w:cs="Times New Roman"/>
              <w:noProof/>
            </w:rPr>
            <w:t>1</w:t>
          </w:r>
          <w:r w:rsidRPr="00A72B7D">
            <w:rPr>
              <w:rFonts w:ascii="Times New Roman" w:hAnsi="Times New Roman" w:cs="Times New Roman"/>
            </w:rPr>
            <w:fldChar w:fldCharType="end"/>
          </w:r>
          <w:r w:rsidRPr="00A72B7D">
            <w:rPr>
              <w:rFonts w:ascii="Times New Roman" w:hAnsi="Times New Roman" w:cs="Times New Roman" w:hint="eastAsia"/>
              <w:w w:val="66"/>
            </w:rPr>
            <w:t>－</w:t>
          </w:r>
          <w:r w:rsidRPr="00A72B7D">
            <w:rPr>
              <w:rFonts w:ascii="Times New Roman" w:hAnsi="Times New Roman" w:cs="Times New Roman"/>
            </w:rPr>
            <w:fldChar w:fldCharType="begin"/>
          </w:r>
          <w:r w:rsidRPr="00A72B7D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A72B7D">
            <w:rPr>
              <w:rFonts w:ascii="Times New Roman" w:hAnsi="Times New Roman" w:cs="Times New Roman"/>
            </w:rPr>
            <w:fldChar w:fldCharType="separate"/>
          </w:r>
          <w:r w:rsidR="00C306F6" w:rsidRPr="00A72B7D">
            <w:rPr>
              <w:rFonts w:ascii="Times New Roman" w:hAnsi="Times New Roman" w:cs="Times New Roman"/>
              <w:noProof/>
            </w:rPr>
            <w:t>3</w:t>
          </w:r>
          <w:r w:rsidRPr="00A72B7D">
            <w:rPr>
              <w:rFonts w:ascii="Times New Roman" w:hAnsi="Times New Roman" w:cs="Times New Roman"/>
            </w:rPr>
            <w:fldChar w:fldCharType="end"/>
          </w:r>
        </w:p>
      </w:tc>
    </w:tr>
  </w:tbl>
  <w:p w:rsidR="009F7437" w:rsidRPr="00A72B7D" w:rsidRDefault="009F7437" w:rsidP="00141D1E">
    <w:pPr>
      <w:pStyle w:val="a6"/>
      <w:spacing w:line="100" w:lineRule="exact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pPr w:leftFromText="180" w:rightFromText="180" w:vertAnchor="text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0"/>
      <w:gridCol w:w="294"/>
      <w:gridCol w:w="6241"/>
      <w:gridCol w:w="2881"/>
    </w:tblGrid>
    <w:tr w:rsidR="00562928" w:rsidRPr="00A72B7D" w:rsidTr="00583E0C">
      <w:tc>
        <w:tcPr>
          <w:tcW w:w="10536" w:type="dxa"/>
          <w:gridSpan w:val="4"/>
        </w:tcPr>
        <w:p w:rsidR="00562928" w:rsidRPr="00A72B7D" w:rsidRDefault="00104948" w:rsidP="00256944">
          <w:pPr>
            <w:pStyle w:val="a6"/>
            <w:spacing w:afterLines="50" w:after="120"/>
            <w:jc w:val="center"/>
            <w:rPr>
              <w:rFonts w:ascii="Times New Roman" w:eastAsia="標楷體" w:hAnsi="Times New Roman" w:cs="Times New Roman"/>
            </w:rPr>
          </w:pPr>
          <w:r w:rsidRPr="00A72B7D">
            <w:rPr>
              <w:rFonts w:ascii="Times New Roman" w:eastAsia="標楷體" w:hAnsi="Times New Roman" w:cs="Times New Roman"/>
              <w:sz w:val="36"/>
              <w:szCs w:val="36"/>
            </w:rPr>
            <w:t>11</w:t>
          </w:r>
          <w:r w:rsidR="00256944" w:rsidRPr="00A72B7D">
            <w:rPr>
              <w:rFonts w:ascii="Times New Roman" w:eastAsia="標楷體" w:hAnsi="Times New Roman" w:cs="Times New Roman"/>
              <w:sz w:val="36"/>
              <w:szCs w:val="36"/>
            </w:rPr>
            <w:t>5</w:t>
          </w:r>
          <w:r w:rsidR="00562928" w:rsidRPr="00A72B7D">
            <w:rPr>
              <w:rFonts w:ascii="Times New Roman" w:eastAsia="標楷體" w:hAnsi="Times New Roman" w:cs="Times New Roman"/>
              <w:sz w:val="36"/>
              <w:szCs w:val="36"/>
            </w:rPr>
            <w:t>年公務人員高等考試三級考試試題</w:t>
          </w:r>
        </w:p>
      </w:tc>
    </w:tr>
    <w:tr w:rsidR="00562928" w:rsidRPr="00A72B7D" w:rsidTr="001F4A31">
      <w:trPr>
        <w:trHeight w:hRule="exact" w:val="340"/>
      </w:trPr>
      <w:tc>
        <w:tcPr>
          <w:tcW w:w="1120" w:type="dxa"/>
          <w:noWrap/>
        </w:tcPr>
        <w:p w:rsidR="00562928" w:rsidRPr="00A72B7D" w:rsidRDefault="00562928" w:rsidP="00907343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A72B7D">
            <w:rPr>
              <w:rFonts w:ascii="Times New Roman" w:eastAsia="標楷體" w:hAnsi="Times New Roman" w:cs="Times New Roman"/>
              <w:sz w:val="28"/>
            </w:rPr>
            <w:t>類科</w:t>
          </w:r>
        </w:p>
      </w:tc>
      <w:tc>
        <w:tcPr>
          <w:tcW w:w="294" w:type="dxa"/>
          <w:noWrap/>
        </w:tcPr>
        <w:p w:rsidR="00562928" w:rsidRPr="00A72B7D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A72B7D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A72B7D" w:rsidRDefault="0057292D" w:rsidP="009B0771">
          <w:pPr>
            <w:pStyle w:val="a6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  <w:szCs w:val="28"/>
            </w:rPr>
          </w:pPr>
          <w:r w:rsidRPr="00A72B7D">
            <w:rPr>
              <w:rFonts w:ascii="Times New Roman" w:eastAsia="標楷體" w:hAnsi="Times New Roman" w:cs="Times New Roman" w:hint="eastAsia"/>
              <w:sz w:val="28"/>
              <w:lang w:eastAsia="zh-HK"/>
            </w:rPr>
            <w:t>教育行政</w:t>
          </w:r>
        </w:p>
      </w:tc>
    </w:tr>
    <w:tr w:rsidR="00562928" w:rsidRPr="00A72B7D" w:rsidTr="001F4A31">
      <w:trPr>
        <w:trHeight w:hRule="exact" w:val="340"/>
      </w:trPr>
      <w:tc>
        <w:tcPr>
          <w:tcW w:w="1120" w:type="dxa"/>
          <w:noWrap/>
        </w:tcPr>
        <w:p w:rsidR="00562928" w:rsidRPr="00A72B7D" w:rsidRDefault="00562928" w:rsidP="00C306F6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A72B7D">
            <w:rPr>
              <w:rFonts w:ascii="Times New Roman" w:eastAsia="標楷體" w:hAnsi="Times New Roman" w:cs="Times New Roman"/>
              <w:sz w:val="28"/>
            </w:rPr>
            <w:t>科目</w:t>
          </w:r>
        </w:p>
      </w:tc>
      <w:tc>
        <w:tcPr>
          <w:tcW w:w="294" w:type="dxa"/>
          <w:noWrap/>
        </w:tcPr>
        <w:p w:rsidR="00562928" w:rsidRPr="00A72B7D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A72B7D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A72B7D" w:rsidRDefault="0057292D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  <w:szCs w:val="28"/>
            </w:rPr>
          </w:pPr>
          <w:r w:rsidRPr="00A72B7D">
            <w:rPr>
              <w:rFonts w:ascii="Times New Roman" w:eastAsia="標楷體" w:hAnsi="Times New Roman" w:cs="Times New Roman" w:hint="eastAsia"/>
              <w:sz w:val="28"/>
              <w:szCs w:val="28"/>
              <w:lang w:eastAsia="zh-HK"/>
            </w:rPr>
            <w:t>教育心理與測驗統計</w:t>
          </w:r>
        </w:p>
      </w:tc>
    </w:tr>
    <w:tr w:rsidR="00562928" w:rsidRPr="00A72B7D" w:rsidTr="00DC41C2">
      <w:trPr>
        <w:trHeight w:val="312"/>
      </w:trPr>
      <w:tc>
        <w:tcPr>
          <w:tcW w:w="1120" w:type="dxa"/>
          <w:noWrap/>
        </w:tcPr>
        <w:p w:rsidR="00562928" w:rsidRPr="00A72B7D" w:rsidRDefault="00562928" w:rsidP="00C306F6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A72B7D">
            <w:rPr>
              <w:rFonts w:ascii="Times New Roman" w:eastAsia="標楷體" w:hAnsi="Times New Roman" w:cs="Times New Roman"/>
              <w:sz w:val="28"/>
            </w:rPr>
            <w:t>考試時間</w:t>
          </w:r>
        </w:p>
      </w:tc>
      <w:tc>
        <w:tcPr>
          <w:tcW w:w="294" w:type="dxa"/>
          <w:noWrap/>
        </w:tcPr>
        <w:p w:rsidR="00562928" w:rsidRPr="00A72B7D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A72B7D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6241" w:type="dxa"/>
          <w:tcMar>
            <w:left w:w="57" w:type="dxa"/>
          </w:tcMar>
        </w:tcPr>
        <w:p w:rsidR="00562928" w:rsidRPr="00A72B7D" w:rsidRDefault="00B05F2E" w:rsidP="00C306F6">
          <w:pPr>
            <w:pStyle w:val="a6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A72B7D">
            <w:rPr>
              <w:rFonts w:ascii="Times New Roman" w:eastAsia="標楷體" w:hAnsi="Times New Roman" w:cs="Times New Roman" w:hint="eastAsia"/>
              <w:sz w:val="28"/>
            </w:rPr>
            <w:t>2</w:t>
          </w:r>
          <w:r w:rsidRPr="00A72B7D">
            <w:rPr>
              <w:rFonts w:ascii="Times New Roman" w:eastAsia="標楷體" w:hAnsi="Times New Roman" w:cs="Times New Roman" w:hint="eastAsia"/>
              <w:sz w:val="28"/>
            </w:rPr>
            <w:t>小時</w:t>
          </w:r>
        </w:p>
      </w:tc>
      <w:tc>
        <w:tcPr>
          <w:tcW w:w="2881" w:type="dxa"/>
        </w:tcPr>
        <w:p w:rsidR="00562928" w:rsidRPr="00A72B7D" w:rsidRDefault="00562928" w:rsidP="00DC41C2">
          <w:pPr>
            <w:pStyle w:val="a6"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A72B7D">
            <w:rPr>
              <w:rFonts w:ascii="Times New Roman" w:eastAsia="標楷體" w:hAnsi="Times New Roman" w:cs="Times New Roman"/>
              <w:sz w:val="28"/>
            </w:rPr>
            <w:t>座號：</w:t>
          </w:r>
          <w:r w:rsidRPr="00A72B7D">
            <w:rPr>
              <w:rFonts w:ascii="Times New Roman" w:eastAsia="標楷體" w:hAnsi="Times New Roman" w:cs="Times New Roman"/>
              <w:sz w:val="28"/>
              <w:u w:val="single"/>
            </w:rPr>
            <w:t xml:space="preserve">　　　　　</w:t>
          </w:r>
          <w:r w:rsidR="00DC41C2" w:rsidRPr="00A72B7D">
            <w:rPr>
              <w:rFonts w:ascii="Times New Roman" w:eastAsia="標楷體" w:hAnsi="Times New Roman" w:cs="Times New Roman"/>
              <w:sz w:val="28"/>
              <w:u w:val="single"/>
            </w:rPr>
            <w:t xml:space="preserve">　</w:t>
          </w:r>
          <w:r w:rsidRPr="00A72B7D">
            <w:rPr>
              <w:rFonts w:ascii="Times New Roman" w:eastAsia="標楷體" w:hAnsi="Times New Roman" w:cs="Times New Roman"/>
              <w:sz w:val="28"/>
              <w:u w:val="single"/>
            </w:rPr>
            <w:t xml:space="preserve">　</w:t>
          </w:r>
        </w:p>
      </w:tc>
    </w:tr>
    <w:tr w:rsidR="00562928" w:rsidRPr="00A72B7D" w:rsidTr="00583E0C">
      <w:tc>
        <w:tcPr>
          <w:tcW w:w="10536" w:type="dxa"/>
          <w:gridSpan w:val="4"/>
        </w:tcPr>
        <w:p w:rsidR="00562928" w:rsidRPr="00A72B7D" w:rsidRDefault="00562928" w:rsidP="00C306F6">
          <w:pPr>
            <w:pStyle w:val="a6"/>
            <w:autoSpaceDN/>
            <w:spacing w:beforeLines="50" w:before="120" w:line="260" w:lineRule="exact"/>
            <w:rPr>
              <w:rFonts w:ascii="Times New Roman" w:eastAsia="標楷體" w:hAnsi="Times New Roman" w:cs="Times New Roman"/>
              <w:sz w:val="24"/>
            </w:rPr>
          </w:pPr>
          <w:r w:rsidRPr="00A72B7D">
            <w:rPr>
              <w:rFonts w:ascii="Times New Roman" w:eastAsia="標楷體" w:hAnsi="Times New Roman" w:cs="Times New Roman" w:hint="eastAsia"/>
              <w:spacing w:val="-12"/>
              <w:sz w:val="24"/>
            </w:rPr>
            <w:t>※</w:t>
          </w:r>
          <w:r w:rsidRPr="00A72B7D">
            <w:rPr>
              <w:rFonts w:ascii="Times New Roman" w:eastAsia="標楷體" w:hAnsi="Times New Roman" w:cs="Times New Roman"/>
              <w:spacing w:val="-12"/>
              <w:sz w:val="24"/>
            </w:rPr>
            <w:t>注意</w:t>
          </w:r>
          <w:r w:rsidRPr="00A72B7D">
            <w:rPr>
              <w:rFonts w:ascii="Times New Roman" w:eastAsia="標楷體" w:hAnsi="Times New Roman" w:cs="Times New Roman"/>
              <w:sz w:val="24"/>
            </w:rPr>
            <w:t>：</w:t>
          </w:r>
          <w:r w:rsidR="0012496F" w:rsidRPr="00A72B7D">
            <w:rPr>
              <w:rFonts w:ascii="Times New Roman" w:eastAsia="標楷體" w:hAnsi="Times New Roman" w:cs="Times New Roman" w:hint="eastAsia"/>
              <w:sz w:val="24"/>
            </w:rPr>
            <w:t></w:t>
          </w:r>
          <w:r w:rsidRPr="00A72B7D">
            <w:rPr>
              <w:rFonts w:ascii="Times New Roman" w:eastAsia="標楷體" w:hAnsi="Times New Roman" w:cs="Times New Roman" w:hint="eastAsia"/>
              <w:spacing w:val="-8"/>
              <w:sz w:val="24"/>
            </w:rPr>
            <w:t>禁止使用電子計算器。</w:t>
          </w:r>
        </w:p>
        <w:p w:rsidR="0012496F" w:rsidRPr="00A72B7D" w:rsidRDefault="00511372" w:rsidP="00C306F6">
          <w:pPr>
            <w:keepNext/>
            <w:widowControl/>
            <w:tabs>
              <w:tab w:val="left" w:pos="895"/>
            </w:tabs>
            <w:autoSpaceDN/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  <w:spacing w:val="-8"/>
              <w:w w:val="95"/>
              <w:kern w:val="0"/>
              <w:szCs w:val="52"/>
            </w:rPr>
          </w:pPr>
          <w:r w:rsidRPr="00A72B7D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="0012496F" w:rsidRPr="00A72B7D">
            <w:rPr>
              <w:rFonts w:ascii="Times New Roman" w:eastAsia="標楷體" w:hAnsi="Times New Roman" w:cs="Times New Roman"/>
              <w:kern w:val="0"/>
              <w:szCs w:val="52"/>
            </w:rPr>
            <w:t></w:t>
          </w:r>
          <w:proofErr w:type="gramStart"/>
          <w:r w:rsidR="0012496F" w:rsidRPr="00A72B7D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不必抄題</w:t>
          </w:r>
          <w:proofErr w:type="gramEnd"/>
          <w:r w:rsidR="0012496F" w:rsidRPr="00A72B7D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，作答時請將試題</w:t>
          </w:r>
          <w:proofErr w:type="gramStart"/>
          <w:r w:rsidR="0012496F" w:rsidRPr="00A72B7D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題</w:t>
          </w:r>
          <w:proofErr w:type="gramEnd"/>
          <w:r w:rsidR="007D400E" w:rsidRPr="00A72B7D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號及答案依照順序寫在</w:t>
          </w:r>
          <w:r w:rsidR="0012496F" w:rsidRPr="00A72B7D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試卷上，於本試題上作答者，不予計分。</w:t>
          </w:r>
        </w:p>
        <w:p w:rsidR="0012496F" w:rsidRPr="00A72B7D" w:rsidRDefault="00511372" w:rsidP="00907343">
          <w:pPr>
            <w:keepNext/>
            <w:widowControl/>
            <w:tabs>
              <w:tab w:val="left" w:pos="895"/>
            </w:tabs>
            <w:autoSpaceDN/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</w:rPr>
          </w:pPr>
          <w:r w:rsidRPr="00A72B7D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="0012496F" w:rsidRPr="00A72B7D">
            <w:rPr>
              <w:rFonts w:ascii="Times New Roman" w:eastAsia="標楷體" w:hAnsi="Times New Roman" w:cs="Times New Roman" w:hint="eastAsia"/>
              <w:kern w:val="0"/>
              <w:szCs w:val="52"/>
            </w:rPr>
            <w:t></w:t>
          </w:r>
          <w:r w:rsidR="0012496F" w:rsidRPr="00A72B7D">
            <w:rPr>
              <w:rFonts w:ascii="Times New Roman" w:eastAsia="標楷體" w:hAnsi="Times New Roman" w:cs="Times New Roman" w:hint="eastAsia"/>
              <w:spacing w:val="-8"/>
              <w:szCs w:val="20"/>
            </w:rPr>
            <w:t>本科目除專門名詞或數理公式外，應使用本國文字作答。</w:t>
          </w:r>
        </w:p>
      </w:tc>
    </w:tr>
  </w:tbl>
  <w:p w:rsidR="00562928" w:rsidRPr="00A72B7D" w:rsidRDefault="00562928" w:rsidP="00562928">
    <w:pPr>
      <w:pStyle w:val="a6"/>
      <w:spacing w:line="14" w:lineRule="exact"/>
      <w:rPr>
        <w:rFonts w:ascii="Times New Roman" w:hAnsi="Times New Roman" w:cs="Times New Roman"/>
      </w:rPr>
    </w:pPr>
    <w:r w:rsidRPr="00A72B7D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posOffset>431800</wp:posOffset>
              </wp:positionH>
              <wp:positionV relativeFrom="topMargin">
                <wp:posOffset>540385</wp:posOffset>
              </wp:positionV>
              <wp:extent cx="1282065" cy="704215"/>
              <wp:effectExtent l="0" t="0" r="13335" b="635"/>
              <wp:wrapNone/>
              <wp:docPr id="3" name="文字方塊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065" cy="704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a"/>
                            <w:tblW w:w="1246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single" w:sz="8" w:space="0" w:color="auto"/>
                              <w:right w:val="single" w:sz="8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27"/>
                            <w:gridCol w:w="657"/>
                          </w:tblGrid>
                          <w:tr w:rsidR="00562928" w:rsidTr="00B05F2E">
                            <w:tc>
                              <w:tcPr>
                                <w:tcW w:w="611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635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57292D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31360</w:t>
                                </w:r>
                              </w:p>
                            </w:tc>
                          </w:tr>
                          <w:tr w:rsidR="00562928" w:rsidTr="00B05F2E">
                            <w:tc>
                              <w:tcPr>
                                <w:tcW w:w="611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頁次</w:t>
                                </w:r>
                                <w:r w:rsidRPr="00562928">
                                  <w:rPr>
                                    <w:rFonts w:eastAsia="標楷體"/>
                                  </w:rPr>
                                  <w:t>：</w:t>
                                </w:r>
                              </w:p>
                            </w:tc>
                            <w:tc>
                              <w:tcPr>
                                <w:tcW w:w="635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411CB4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1A1C04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hint="eastAsia"/>
                                    <w:w w:val="66"/>
                                  </w:rPr>
                                  <w:t>－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instrText xml:space="preserve"> PAGE  \* Arabic  \* MERGEFORMAT </w:instrTex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1A1C04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562928" w:rsidRDefault="00562928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3" o:spid="_x0000_s1026" type="#_x0000_t202" style="position:absolute;left:0;text-align:left;margin-left:34pt;margin-top:42.55pt;width:100.95pt;height:55.45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" filled="f" stroked="f" strokeweight=".5pt">
              <v:textbox inset="0,0,0,0">
                <w:txbxContent>
                  <w:tbl>
                    <w:tblPr>
                      <w:tblStyle w:val="aa"/>
                      <w:tblW w:w="1246" w:type="dxa"/>
                      <w:tblBorders>
                        <w:top w:val="none" w:sz="0" w:space="0" w:color="auto"/>
                        <w:left w:val="none" w:sz="0" w:space="0" w:color="auto"/>
                        <w:bottom w:val="single" w:sz="8" w:space="0" w:color="auto"/>
                        <w:right w:val="single" w:sz="8" w:space="0" w:color="auto"/>
                        <w:insideH w:val="none" w:sz="0" w:space="0" w:color="auto"/>
                        <w:insideV w:val="none" w:sz="0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27"/>
                      <w:gridCol w:w="657"/>
                    </w:tblGrid>
                    <w:tr w:rsidR="00562928" w:rsidTr="00B05F2E">
                      <w:tc>
                        <w:tcPr>
                          <w:tcW w:w="611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635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57292D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31360</w:t>
                          </w:r>
                        </w:p>
                      </w:tc>
                    </w:tr>
                    <w:tr w:rsidR="00562928" w:rsidTr="00B05F2E">
                      <w:tc>
                        <w:tcPr>
                          <w:tcW w:w="611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頁次</w:t>
                          </w:r>
                          <w:r w:rsidRPr="00562928">
                            <w:rPr>
                              <w:rFonts w:eastAsia="標楷體"/>
                            </w:rPr>
                            <w:t>：</w:t>
                          </w:r>
                        </w:p>
                      </w:tc>
                      <w:tc>
                        <w:tcPr>
                          <w:tcW w:w="635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411CB4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1A1C04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w w:val="66"/>
                            </w:rPr>
                            <w:t>－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instrText xml:space="preserve"> PAGE  \* Arabic  \* MERGEFORMAT </w:instrTex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1A1C04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562928" w:rsidRDefault="00562928"/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FF4773"/>
    <w:multiLevelType w:val="multilevel"/>
    <w:tmpl w:val="6EE817EE"/>
    <w:name w:val="題目"/>
    <w:lvl w:ilvl="0">
      <w:start w:val="1"/>
      <w:numFmt w:val="decimal"/>
      <w:lvlText w:val="%1"/>
      <w:lvlJc w:val="right"/>
      <w:pPr>
        <w:tabs>
          <w:tab w:val="num" w:pos="482"/>
        </w:tabs>
        <w:ind w:left="482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765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138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5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2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3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79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6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072" w:hanging="1700"/>
      </w:pPr>
      <w:rPr>
        <w:rFonts w:hint="eastAsia"/>
      </w:rPr>
    </w:lvl>
  </w:abstractNum>
  <w:abstractNum w:abstractNumId="1" w15:restartNumberingAfterBreak="0">
    <w:nsid w:val="60031EC5"/>
    <w:multiLevelType w:val="multilevel"/>
    <w:tmpl w:val="DFA667BC"/>
    <w:lvl w:ilvl="0">
      <w:start w:val="1"/>
      <w:numFmt w:val="taiwaneseCountingThousand"/>
      <w:lvlRestart w:val="0"/>
      <w:pStyle w:val="a"/>
      <w:suff w:val="nothing"/>
      <w:lvlText w:val="%1、"/>
      <w:lvlJc w:val="left"/>
      <w:pPr>
        <w:ind w:left="766" w:hanging="482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w w:val="100"/>
        <w:kern w:val="2"/>
        <w:position w:val="0"/>
        <w:u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1674" w:hanging="323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3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6453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7020" w:hanging="709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7587" w:hanging="851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829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862" w:hanging="127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9429" w:hanging="1423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10132" w:hanging="1695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8AB"/>
    <w:rsid w:val="00065E22"/>
    <w:rsid w:val="000A13AA"/>
    <w:rsid w:val="00104948"/>
    <w:rsid w:val="00105859"/>
    <w:rsid w:val="00113157"/>
    <w:rsid w:val="0012496F"/>
    <w:rsid w:val="00141D1E"/>
    <w:rsid w:val="00150BF4"/>
    <w:rsid w:val="001A1C04"/>
    <w:rsid w:val="001B2A40"/>
    <w:rsid w:val="001C14C7"/>
    <w:rsid w:val="001F4A31"/>
    <w:rsid w:val="00203DC0"/>
    <w:rsid w:val="00232BFC"/>
    <w:rsid w:val="00256944"/>
    <w:rsid w:val="00261A08"/>
    <w:rsid w:val="002E3FAB"/>
    <w:rsid w:val="0038486F"/>
    <w:rsid w:val="003B220E"/>
    <w:rsid w:val="00411CB4"/>
    <w:rsid w:val="00421D26"/>
    <w:rsid w:val="00467E52"/>
    <w:rsid w:val="00493D61"/>
    <w:rsid w:val="004E2F8C"/>
    <w:rsid w:val="00511372"/>
    <w:rsid w:val="00562928"/>
    <w:rsid w:val="0057292D"/>
    <w:rsid w:val="00581978"/>
    <w:rsid w:val="00583E0C"/>
    <w:rsid w:val="00585645"/>
    <w:rsid w:val="005F24E1"/>
    <w:rsid w:val="00740B09"/>
    <w:rsid w:val="00780021"/>
    <w:rsid w:val="007A60F9"/>
    <w:rsid w:val="007B339D"/>
    <w:rsid w:val="007D400E"/>
    <w:rsid w:val="00810A93"/>
    <w:rsid w:val="0081422D"/>
    <w:rsid w:val="00814D4A"/>
    <w:rsid w:val="008152C1"/>
    <w:rsid w:val="00886C77"/>
    <w:rsid w:val="008C0FB6"/>
    <w:rsid w:val="00907343"/>
    <w:rsid w:val="009125D0"/>
    <w:rsid w:val="0095046D"/>
    <w:rsid w:val="00950962"/>
    <w:rsid w:val="009B0771"/>
    <w:rsid w:val="009F7437"/>
    <w:rsid w:val="00A16E6B"/>
    <w:rsid w:val="00A72A8E"/>
    <w:rsid w:val="00A72B7D"/>
    <w:rsid w:val="00AA2B83"/>
    <w:rsid w:val="00AB56C6"/>
    <w:rsid w:val="00B05F2E"/>
    <w:rsid w:val="00B768AB"/>
    <w:rsid w:val="00B913B8"/>
    <w:rsid w:val="00BF35E3"/>
    <w:rsid w:val="00C16830"/>
    <w:rsid w:val="00C21DAE"/>
    <w:rsid w:val="00C306F6"/>
    <w:rsid w:val="00C54598"/>
    <w:rsid w:val="00C72A78"/>
    <w:rsid w:val="00D50114"/>
    <w:rsid w:val="00D67BDF"/>
    <w:rsid w:val="00D83088"/>
    <w:rsid w:val="00D9036A"/>
    <w:rsid w:val="00DC41C2"/>
    <w:rsid w:val="00DE137B"/>
    <w:rsid w:val="00E57295"/>
    <w:rsid w:val="00F63CF9"/>
    <w:rsid w:val="00FC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861792-EC10-474E-A93E-F7734AE4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semiHidden/>
    <w:qFormat/>
    <w:rsid w:val="00C72A78"/>
    <w:pPr>
      <w:widowControl w:val="0"/>
      <w:overflowPunct w:val="0"/>
      <w:autoSpaceDE w:val="0"/>
      <w:autoSpaceDN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新細明12"/>
    <w:next w:val="a0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</w:rPr>
  </w:style>
  <w:style w:type="paragraph" w:customStyle="1" w:styleId="11">
    <w:name w:val="新細明11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  <w:sz w:val="22"/>
    </w:rPr>
  </w:style>
  <w:style w:type="paragraph" w:customStyle="1" w:styleId="a">
    <w:name w:val="申論"/>
    <w:qFormat/>
    <w:rsid w:val="0095046D"/>
    <w:pPr>
      <w:numPr>
        <w:numId w:val="1"/>
      </w:numPr>
      <w:overflowPunct w:val="0"/>
      <w:snapToGrid w:val="0"/>
      <w:spacing w:beforeLines="100" w:before="100"/>
      <w:ind w:left="2" w:hangingChars="200" w:hanging="200"/>
      <w:jc w:val="both"/>
    </w:pPr>
    <w:rPr>
      <w:rFonts w:ascii="Times New Roman" w:eastAsia="標楷體" w:hAnsi="Times New Roman"/>
      <w:sz w:val="32"/>
    </w:rPr>
  </w:style>
  <w:style w:type="paragraph" w:customStyle="1" w:styleId="a4">
    <w:name w:val="申論選項"/>
    <w:basedOn w:val="a"/>
    <w:qFormat/>
    <w:rsid w:val="00150BF4"/>
    <w:pPr>
      <w:widowControl w:val="0"/>
      <w:numPr>
        <w:numId w:val="0"/>
      </w:numPr>
      <w:spacing w:beforeLines="0" w:before="0"/>
      <w:ind w:left="964" w:hanging="329"/>
    </w:pPr>
  </w:style>
  <w:style w:type="paragraph" w:customStyle="1" w:styleId="a5">
    <w:name w:val="申論表格"/>
    <w:basedOn w:val="a4"/>
    <w:next w:val="a4"/>
    <w:qFormat/>
    <w:rsid w:val="00C54598"/>
    <w:pPr>
      <w:ind w:left="0" w:firstLine="0"/>
      <w:jc w:val="center"/>
    </w:pPr>
    <w:rPr>
      <w:sz w:val="28"/>
    </w:rPr>
  </w:style>
  <w:style w:type="paragraph" w:styleId="a6">
    <w:name w:val="header"/>
    <w:basedOn w:val="a0"/>
    <w:link w:val="a7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semiHidden/>
    <w:rsid w:val="009F7437"/>
    <w:rPr>
      <w:sz w:val="20"/>
      <w:szCs w:val="20"/>
    </w:rPr>
  </w:style>
  <w:style w:type="paragraph" w:styleId="a8">
    <w:name w:val="footer"/>
    <w:basedOn w:val="a0"/>
    <w:link w:val="a9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semiHidden/>
    <w:rsid w:val="009F7437"/>
    <w:rPr>
      <w:sz w:val="20"/>
      <w:szCs w:val="20"/>
    </w:rPr>
  </w:style>
  <w:style w:type="table" w:styleId="aa">
    <w:name w:val="Table Grid"/>
    <w:basedOn w:val="a2"/>
    <w:uiPriority w:val="39"/>
    <w:rsid w:val="009F7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0"/>
    <w:link w:val="ac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1"/>
    <w:link w:val="ab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0"/>
    <w:uiPriority w:val="34"/>
    <w:semiHidden/>
    <w:qFormat/>
    <w:rsid w:val="000A13A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270">
          <a:solidFill>
            <a:srgbClr val="FF0000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98</Words>
  <Characters>564</Characters>
  <Application>Microsoft Office Word</Application>
  <DocSecurity>0</DocSecurity>
  <Lines>4</Lines>
  <Paragraphs>1</Paragraphs>
  <ScaleCrop>false</ScaleCrop>
  <Company>moex</Company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windows10</dc:creator>
  <cp:keywords>陳端志製作</cp:keywords>
  <dc:description/>
  <cp:lastModifiedBy>windows10</cp:lastModifiedBy>
  <cp:revision>7</cp:revision>
  <cp:lastPrinted>2020-06-12T14:00:00Z</cp:lastPrinted>
  <dcterms:created xsi:type="dcterms:W3CDTF">2026-06-24T00:41:00Z</dcterms:created>
  <dcterms:modified xsi:type="dcterms:W3CDTF">2026-06-28T01:59:00Z</dcterms:modified>
  <cp:category>2</cp:category>
</cp:coreProperties>
</file>