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0AA2" w:rsidRPr="00AF6055" w:rsidRDefault="009B0AA2" w:rsidP="009B0AA2">
      <w:pPr>
        <w:pStyle w:val="1"/>
        <w:tabs>
          <w:tab w:val="left" w:pos="446"/>
        </w:tabs>
        <w:overflowPunct w:val="0"/>
        <w:spacing w:beforeLines="50" w:before="180" w:after="0" w:line="400" w:lineRule="exact"/>
        <w:ind w:left="0" w:firstLine="0"/>
        <w:rPr>
          <w:bCs/>
          <w:spacing w:val="0"/>
          <w:sz w:val="32"/>
          <w:szCs w:val="32"/>
        </w:rPr>
      </w:pPr>
      <w:r w:rsidRPr="00AF6055">
        <w:rPr>
          <w:bCs/>
          <w:spacing w:val="0"/>
          <w:sz w:val="32"/>
          <w:szCs w:val="32"/>
        </w:rPr>
        <w:t>甲、申論題部分：（</w:t>
      </w:r>
      <w:r w:rsidRPr="00AF6055">
        <w:rPr>
          <w:bCs/>
          <w:spacing w:val="0"/>
          <w:sz w:val="32"/>
          <w:szCs w:val="32"/>
        </w:rPr>
        <w:t>5</w:t>
      </w:r>
      <w:r w:rsidRPr="00AF6055">
        <w:rPr>
          <w:rFonts w:hint="eastAsia"/>
          <w:bCs/>
          <w:spacing w:val="0"/>
          <w:sz w:val="32"/>
          <w:szCs w:val="32"/>
        </w:rPr>
        <w:t>0</w:t>
      </w:r>
      <w:r w:rsidRPr="00AF6055">
        <w:rPr>
          <w:bCs/>
          <w:spacing w:val="0"/>
          <w:sz w:val="32"/>
          <w:szCs w:val="32"/>
        </w:rPr>
        <w:t>分）</w:t>
      </w:r>
    </w:p>
    <w:p w:rsidR="009B0AA2" w:rsidRPr="00AF6055" w:rsidRDefault="009B0AA2" w:rsidP="00F26052">
      <w:pPr>
        <w:pStyle w:val="1"/>
        <w:overflowPunct w:val="0"/>
        <w:spacing w:after="0" w:line="400" w:lineRule="exact"/>
        <w:ind w:leftChars="274" w:left="966" w:hangingChars="100" w:hanging="308"/>
        <w:jc w:val="both"/>
        <w:rPr>
          <w:spacing w:val="0"/>
          <w:w w:val="95"/>
          <w:sz w:val="32"/>
          <w:szCs w:val="32"/>
        </w:rPr>
      </w:pPr>
      <w:r w:rsidRPr="00AF6055">
        <w:rPr>
          <w:spacing w:val="-6"/>
          <w:sz w:val="32"/>
          <w:szCs w:val="32"/>
        </w:rPr>
        <w:t></w:t>
      </w:r>
      <w:proofErr w:type="gramStart"/>
      <w:r w:rsidRPr="00AF6055">
        <w:rPr>
          <w:spacing w:val="0"/>
          <w:sz w:val="32"/>
          <w:szCs w:val="32"/>
        </w:rPr>
        <w:t>不必抄題</w:t>
      </w:r>
      <w:proofErr w:type="gramEnd"/>
      <w:r w:rsidRPr="00AF6055">
        <w:rPr>
          <w:spacing w:val="0"/>
          <w:sz w:val="32"/>
          <w:szCs w:val="32"/>
        </w:rPr>
        <w:t>，作答時請將試題</w:t>
      </w:r>
      <w:proofErr w:type="gramStart"/>
      <w:r w:rsidRPr="00AF6055">
        <w:rPr>
          <w:spacing w:val="0"/>
          <w:sz w:val="32"/>
          <w:szCs w:val="32"/>
        </w:rPr>
        <w:t>題</w:t>
      </w:r>
      <w:proofErr w:type="gramEnd"/>
      <w:r w:rsidRPr="00AF6055">
        <w:rPr>
          <w:spacing w:val="0"/>
          <w:sz w:val="32"/>
          <w:szCs w:val="32"/>
        </w:rPr>
        <w:t>號及答案依照順序寫在申論試卷上，於本試題上作答者，不予計分。</w:t>
      </w:r>
    </w:p>
    <w:p w:rsidR="009B0AA2" w:rsidRPr="00AF6055" w:rsidRDefault="009B0AA2" w:rsidP="00F26052">
      <w:pPr>
        <w:pStyle w:val="1"/>
        <w:overflowPunct w:val="0"/>
        <w:spacing w:after="0" w:line="400" w:lineRule="exact"/>
        <w:ind w:leftChars="274" w:left="966" w:hangingChars="100" w:hanging="308"/>
        <w:jc w:val="both"/>
        <w:rPr>
          <w:spacing w:val="-4"/>
          <w:sz w:val="32"/>
          <w:szCs w:val="32"/>
        </w:rPr>
      </w:pPr>
      <w:r w:rsidRPr="00AF6055">
        <w:rPr>
          <w:spacing w:val="-6"/>
          <w:sz w:val="32"/>
          <w:szCs w:val="32"/>
        </w:rPr>
        <w:t></w:t>
      </w:r>
      <w:r w:rsidRPr="00AF6055">
        <w:rPr>
          <w:snapToGrid w:val="0"/>
          <w:spacing w:val="0"/>
          <w:sz w:val="32"/>
          <w:szCs w:val="32"/>
        </w:rPr>
        <w:t>請以藍、黑色鋼筆或原子筆在申論試卷上作答。</w:t>
      </w:r>
    </w:p>
    <w:p w:rsidR="009B0AA2" w:rsidRDefault="0031581A" w:rsidP="008626CF">
      <w:pPr>
        <w:pStyle w:val="1"/>
        <w:overflowPunct w:val="0"/>
        <w:spacing w:after="0" w:line="400" w:lineRule="exact"/>
        <w:ind w:leftChars="274" w:left="966" w:hangingChars="100" w:hanging="308"/>
        <w:jc w:val="both"/>
        <w:rPr>
          <w:snapToGrid w:val="0"/>
          <w:spacing w:val="0"/>
          <w:sz w:val="32"/>
          <w:szCs w:val="32"/>
        </w:rPr>
      </w:pPr>
      <w:r w:rsidRPr="00AC6A5F">
        <w:rPr>
          <w:rFonts w:ascii="標楷體" w:hAnsi="標楷體" w:hint="eastAsia"/>
          <w:spacing w:val="-6"/>
          <w:sz w:val="32"/>
          <w:szCs w:val="32"/>
        </w:rPr>
        <w:t></w:t>
      </w:r>
      <w:r w:rsidRPr="00F26052">
        <w:rPr>
          <w:rFonts w:hint="eastAsia"/>
          <w:snapToGrid w:val="0"/>
          <w:spacing w:val="0"/>
          <w:sz w:val="32"/>
          <w:szCs w:val="32"/>
        </w:rPr>
        <w:t>本科目除專門名詞或數理公式外，應使用本國文字作答。</w:t>
      </w:r>
    </w:p>
    <w:p w:rsidR="00AF6055" w:rsidRPr="009609DD" w:rsidRDefault="00AF6055" w:rsidP="00F22132">
      <w:pPr>
        <w:pStyle w:val="a"/>
        <w:spacing w:before="360"/>
        <w:ind w:left="655" w:hangingChars="182" w:hanging="655"/>
        <w:rPr>
          <w:spacing w:val="-6"/>
          <w:szCs w:val="28"/>
        </w:rPr>
      </w:pPr>
      <w:r w:rsidRPr="00F22132">
        <w:rPr>
          <w:rFonts w:cs="Times New Roman" w:hint="eastAsia"/>
          <w:spacing w:val="20"/>
        </w:rPr>
        <w:t>行政院在</w:t>
      </w:r>
      <w:r w:rsidRPr="00F22132">
        <w:rPr>
          <w:rFonts w:cs="Times New Roman" w:hint="eastAsia"/>
          <w:spacing w:val="20"/>
        </w:rPr>
        <w:t>114</w:t>
      </w:r>
      <w:r w:rsidRPr="00F22132">
        <w:rPr>
          <w:rFonts w:cs="Times New Roman" w:hint="eastAsia"/>
          <w:spacing w:val="20"/>
        </w:rPr>
        <w:t>年</w:t>
      </w:r>
      <w:r w:rsidRPr="00F22132">
        <w:rPr>
          <w:rFonts w:cs="Times New Roman" w:hint="eastAsia"/>
          <w:spacing w:val="20"/>
        </w:rPr>
        <w:t>1</w:t>
      </w:r>
      <w:r w:rsidRPr="00F22132">
        <w:rPr>
          <w:rFonts w:cs="Times New Roman"/>
          <w:spacing w:val="20"/>
        </w:rPr>
        <w:t>1</w:t>
      </w:r>
      <w:r w:rsidRPr="00F22132">
        <w:rPr>
          <w:rFonts w:cs="Times New Roman" w:hint="eastAsia"/>
          <w:spacing w:val="20"/>
        </w:rPr>
        <w:t>月</w:t>
      </w:r>
      <w:r w:rsidRPr="00F22132">
        <w:rPr>
          <w:rFonts w:cs="Times New Roman" w:hint="eastAsia"/>
          <w:spacing w:val="20"/>
        </w:rPr>
        <w:t>2</w:t>
      </w:r>
      <w:r w:rsidRPr="00F22132">
        <w:rPr>
          <w:rFonts w:cs="Times New Roman"/>
          <w:spacing w:val="20"/>
        </w:rPr>
        <w:t>1</w:t>
      </w:r>
      <w:r w:rsidRPr="00F22132">
        <w:rPr>
          <w:rFonts w:cs="Times New Roman" w:hint="eastAsia"/>
          <w:spacing w:val="20"/>
        </w:rPr>
        <w:t>日核定「強化社會安全網計畫</w:t>
      </w:r>
      <w:r w:rsidRPr="00F22132">
        <w:rPr>
          <w:rFonts w:cs="Times New Roman" w:hint="eastAsia"/>
          <w:spacing w:val="20"/>
        </w:rPr>
        <w:t>2</w:t>
      </w:r>
      <w:r w:rsidRPr="00F22132">
        <w:rPr>
          <w:rFonts w:cs="Times New Roman"/>
          <w:spacing w:val="20"/>
        </w:rPr>
        <w:t>.0</w:t>
      </w:r>
      <w:r w:rsidRPr="00F22132">
        <w:rPr>
          <w:rFonts w:cs="Times New Roman" w:hint="eastAsia"/>
          <w:spacing w:val="20"/>
        </w:rPr>
        <w:t>」</w:t>
      </w:r>
      <w:r w:rsidRPr="00F22132">
        <w:rPr>
          <w:rFonts w:cs="Times New Roman" w:hint="eastAsia"/>
          <w:spacing w:val="4"/>
        </w:rPr>
        <w:t>（</w:t>
      </w:r>
      <w:r w:rsidRPr="00F22132">
        <w:rPr>
          <w:rFonts w:cs="Times New Roman" w:hint="eastAsia"/>
          <w:spacing w:val="4"/>
        </w:rPr>
        <w:t>1</w:t>
      </w:r>
      <w:r w:rsidRPr="00F22132">
        <w:rPr>
          <w:rFonts w:cs="Times New Roman"/>
          <w:spacing w:val="4"/>
        </w:rPr>
        <w:t>15</w:t>
      </w:r>
      <w:r w:rsidR="009609DD" w:rsidRPr="00F22132">
        <w:rPr>
          <w:rFonts w:cs="Times New Roman" w:hint="eastAsia"/>
          <w:spacing w:val="4"/>
        </w:rPr>
        <w:t>年</w:t>
      </w:r>
      <w:r w:rsidRPr="00F22132">
        <w:rPr>
          <w:rFonts w:cs="Times New Roman"/>
          <w:spacing w:val="4"/>
        </w:rPr>
        <w:t>-119</w:t>
      </w:r>
      <w:r w:rsidRPr="00F22132">
        <w:rPr>
          <w:rFonts w:cs="Times New Roman" w:hint="eastAsia"/>
          <w:spacing w:val="4"/>
        </w:rPr>
        <w:t>年），該計畫的核心價值為何？</w:t>
      </w:r>
      <w:r w:rsidR="00EE191E" w:rsidRPr="00F22132">
        <w:rPr>
          <w:rFonts w:cs="Times New Roman" w:hint="eastAsia"/>
          <w:spacing w:val="4"/>
        </w:rPr>
        <w:t>此</w:t>
      </w:r>
      <w:r w:rsidRPr="00F22132">
        <w:rPr>
          <w:rFonts w:cs="Times New Roman" w:hint="eastAsia"/>
          <w:spacing w:val="4"/>
        </w:rPr>
        <w:t>計畫中有關精進策略</w:t>
      </w:r>
      <w:r w:rsidR="00EE191E" w:rsidRPr="00F22132">
        <w:rPr>
          <w:rFonts w:cs="Times New Roman" w:hint="eastAsia"/>
          <w:spacing w:val="4"/>
        </w:rPr>
        <w:t>為何</w:t>
      </w:r>
      <w:r w:rsidRPr="00F22132">
        <w:rPr>
          <w:rFonts w:cs="Times New Roman" w:hint="eastAsia"/>
          <w:spacing w:val="4"/>
        </w:rPr>
        <w:t>？</w:t>
      </w:r>
      <w:r w:rsidRPr="009609DD">
        <w:rPr>
          <w:spacing w:val="-6"/>
        </w:rPr>
        <w:t>（</w:t>
      </w:r>
      <w:r w:rsidRPr="009609DD">
        <w:rPr>
          <w:spacing w:val="-6"/>
        </w:rPr>
        <w:t>25</w:t>
      </w:r>
      <w:r w:rsidRPr="009609DD">
        <w:rPr>
          <w:spacing w:val="-6"/>
          <w:szCs w:val="28"/>
        </w:rPr>
        <w:t>分）</w:t>
      </w:r>
    </w:p>
    <w:p w:rsidR="00AF6055" w:rsidRPr="007A6F69" w:rsidRDefault="00AF6055" w:rsidP="00AF6055">
      <w:pPr>
        <w:pStyle w:val="a"/>
        <w:spacing w:before="360"/>
        <w:ind w:left="640" w:hangingChars="200" w:hanging="640"/>
      </w:pPr>
      <w:r w:rsidRPr="00AF6055">
        <w:rPr>
          <w:rFonts w:cs="Times New Roman" w:hint="eastAsia"/>
        </w:rPr>
        <w:t>有關身心障礙者服務措施中，從</w:t>
      </w:r>
      <w:r w:rsidRPr="00AF6055">
        <w:rPr>
          <w:rFonts w:cs="Times New Roman" w:hint="eastAsia"/>
        </w:rPr>
        <w:t>1960</w:t>
      </w:r>
      <w:r w:rsidRPr="00AF6055">
        <w:rPr>
          <w:rFonts w:cs="Times New Roman" w:hint="eastAsia"/>
        </w:rPr>
        <w:t>年代起即倡議「去機構化」理念，何謂「去機構化」？「去機構化」需要具備那些條件？</w:t>
      </w:r>
      <w:r w:rsidRPr="007A6F69">
        <w:t>（</w:t>
      </w:r>
      <w:r w:rsidRPr="007A6F69">
        <w:t>25</w:t>
      </w:r>
      <w:r w:rsidRPr="007A6F69">
        <w:t>分）</w:t>
      </w:r>
    </w:p>
    <w:p w:rsidR="009B0AA2" w:rsidRPr="00AF6055" w:rsidRDefault="009B0AA2" w:rsidP="00362AEF">
      <w:pPr>
        <w:pStyle w:val="1"/>
        <w:overflowPunct w:val="0"/>
        <w:spacing w:beforeLines="100" w:before="360" w:after="0" w:line="400" w:lineRule="exact"/>
        <w:ind w:left="2912" w:hangingChars="910" w:hanging="2912"/>
        <w:rPr>
          <w:bCs/>
          <w:spacing w:val="0"/>
          <w:sz w:val="32"/>
          <w:szCs w:val="32"/>
        </w:rPr>
      </w:pPr>
      <w:r w:rsidRPr="00AF6055">
        <w:rPr>
          <w:bCs/>
          <w:spacing w:val="0"/>
          <w:sz w:val="32"/>
          <w:szCs w:val="32"/>
        </w:rPr>
        <w:t>乙、測驗題部分：</w:t>
      </w:r>
      <w:r w:rsidRPr="00AF6055">
        <w:rPr>
          <w:bCs/>
          <w:sz w:val="32"/>
          <w:szCs w:val="32"/>
        </w:rPr>
        <w:t>（</w:t>
      </w:r>
      <w:r w:rsidRPr="00AF6055">
        <w:rPr>
          <w:bCs/>
          <w:spacing w:val="0"/>
          <w:sz w:val="32"/>
          <w:szCs w:val="32"/>
        </w:rPr>
        <w:t>50</w:t>
      </w:r>
      <w:r w:rsidRPr="00AF6055">
        <w:rPr>
          <w:bCs/>
          <w:sz w:val="32"/>
          <w:szCs w:val="32"/>
        </w:rPr>
        <w:t>分）</w:t>
      </w:r>
      <w:r w:rsidRPr="00AF6055">
        <w:rPr>
          <w:bCs/>
          <w:spacing w:val="0"/>
          <w:sz w:val="32"/>
          <w:szCs w:val="32"/>
        </w:rPr>
        <w:t xml:space="preserve">　　　　　　　　　　　　　　代號：</w:t>
      </w:r>
      <w:r w:rsidR="00362AEF" w:rsidRPr="00AF6055">
        <w:rPr>
          <w:bCs/>
          <w:spacing w:val="0"/>
          <w:sz w:val="32"/>
          <w:szCs w:val="32"/>
        </w:rPr>
        <w:t>4404</w:t>
      </w:r>
    </w:p>
    <w:p w:rsidR="009B0AA2" w:rsidRPr="00AF6055" w:rsidRDefault="006F4416" w:rsidP="000F6592">
      <w:pPr>
        <w:pStyle w:val="1"/>
        <w:overflowPunct w:val="0"/>
        <w:spacing w:after="0" w:line="400" w:lineRule="exact"/>
        <w:ind w:leftChars="274" w:left="946" w:hangingChars="100" w:hanging="288"/>
        <w:jc w:val="both"/>
        <w:rPr>
          <w:snapToGrid w:val="0"/>
          <w:spacing w:val="-16"/>
          <w:sz w:val="32"/>
          <w:szCs w:val="32"/>
        </w:rPr>
      </w:pPr>
      <w:r w:rsidRPr="00AF6055">
        <w:rPr>
          <w:rFonts w:hint="eastAsia"/>
          <w:snapToGrid w:val="0"/>
          <w:spacing w:val="-16"/>
          <w:sz w:val="32"/>
          <w:szCs w:val="32"/>
        </w:rPr>
        <w:t></w:t>
      </w:r>
      <w:r w:rsidR="009B0AA2" w:rsidRPr="00AF6055">
        <w:rPr>
          <w:snapToGrid w:val="0"/>
          <w:spacing w:val="0"/>
          <w:sz w:val="32"/>
          <w:szCs w:val="32"/>
        </w:rPr>
        <w:t>本試題為單一選擇題，請選出</w:t>
      </w:r>
      <w:r w:rsidR="009B0AA2" w:rsidRPr="00AF6055">
        <w:rPr>
          <w:snapToGrid w:val="0"/>
          <w:spacing w:val="0"/>
          <w:sz w:val="32"/>
          <w:szCs w:val="32"/>
          <w:u w:val="single"/>
        </w:rPr>
        <w:t>一個</w:t>
      </w:r>
      <w:r w:rsidR="009B0AA2" w:rsidRPr="00AF6055">
        <w:rPr>
          <w:snapToGrid w:val="0"/>
          <w:spacing w:val="0"/>
          <w:sz w:val="32"/>
          <w:szCs w:val="32"/>
        </w:rPr>
        <w:t>正確或最適當</w:t>
      </w:r>
      <w:r w:rsidR="009B0AA2" w:rsidRPr="00AF6055">
        <w:rPr>
          <w:snapToGrid w:val="0"/>
          <w:spacing w:val="0"/>
          <w:sz w:val="32"/>
          <w:szCs w:val="32"/>
          <w:u w:val="single"/>
        </w:rPr>
        <w:t>答案</w:t>
      </w:r>
      <w:r w:rsidR="009B0AA2" w:rsidRPr="00AF6055">
        <w:rPr>
          <w:snapToGrid w:val="0"/>
          <w:spacing w:val="0"/>
          <w:sz w:val="32"/>
          <w:szCs w:val="32"/>
        </w:rPr>
        <w:t>。</w:t>
      </w:r>
    </w:p>
    <w:p w:rsidR="009B0AA2" w:rsidRPr="00AF6055" w:rsidRDefault="006F4416" w:rsidP="00F26052">
      <w:pPr>
        <w:pStyle w:val="1"/>
        <w:overflowPunct w:val="0"/>
        <w:spacing w:afterLines="20" w:after="72" w:line="400" w:lineRule="exact"/>
        <w:ind w:leftChars="282" w:left="965" w:hangingChars="100" w:hanging="288"/>
        <w:jc w:val="both"/>
        <w:rPr>
          <w:spacing w:val="-16"/>
          <w:sz w:val="32"/>
          <w:szCs w:val="32"/>
        </w:rPr>
      </w:pPr>
      <w:r w:rsidRPr="00AF6055">
        <w:rPr>
          <w:rFonts w:hint="eastAsia"/>
          <w:snapToGrid w:val="0"/>
          <w:spacing w:val="-16"/>
          <w:sz w:val="32"/>
          <w:szCs w:val="32"/>
        </w:rPr>
        <w:t></w:t>
      </w:r>
      <w:r w:rsidR="009B0AA2" w:rsidRPr="00AF6055">
        <w:rPr>
          <w:snapToGrid w:val="0"/>
          <w:spacing w:val="0"/>
          <w:sz w:val="32"/>
          <w:szCs w:val="32"/>
        </w:rPr>
        <w:t>共</w:t>
      </w:r>
      <w:r w:rsidR="009B0AA2" w:rsidRPr="00AF6055">
        <w:rPr>
          <w:snapToGrid w:val="0"/>
          <w:spacing w:val="0"/>
          <w:sz w:val="32"/>
          <w:szCs w:val="32"/>
        </w:rPr>
        <w:t>25</w:t>
      </w:r>
      <w:r w:rsidR="009B0AA2" w:rsidRPr="00AF6055">
        <w:rPr>
          <w:snapToGrid w:val="0"/>
          <w:spacing w:val="0"/>
          <w:sz w:val="32"/>
          <w:szCs w:val="32"/>
        </w:rPr>
        <w:t>題，每題</w:t>
      </w:r>
      <w:r w:rsidR="009B0AA2" w:rsidRPr="00AF6055">
        <w:rPr>
          <w:snapToGrid w:val="0"/>
          <w:spacing w:val="0"/>
          <w:sz w:val="32"/>
          <w:szCs w:val="32"/>
        </w:rPr>
        <w:t>2</w:t>
      </w:r>
      <w:r w:rsidR="009B0AA2" w:rsidRPr="00AF6055">
        <w:rPr>
          <w:snapToGrid w:val="0"/>
          <w:spacing w:val="0"/>
          <w:sz w:val="32"/>
          <w:szCs w:val="32"/>
        </w:rPr>
        <w:t>分，須用</w:t>
      </w:r>
      <w:r w:rsidR="009B0AA2" w:rsidRPr="00AF6055">
        <w:rPr>
          <w:snapToGrid w:val="0"/>
          <w:spacing w:val="0"/>
          <w:sz w:val="32"/>
          <w:szCs w:val="32"/>
          <w:u w:val="single"/>
        </w:rPr>
        <w:t>2B</w:t>
      </w:r>
      <w:r w:rsidR="009B0AA2" w:rsidRPr="00AF6055">
        <w:rPr>
          <w:snapToGrid w:val="0"/>
          <w:spacing w:val="0"/>
          <w:sz w:val="32"/>
          <w:szCs w:val="32"/>
          <w:u w:val="single"/>
        </w:rPr>
        <w:t>鉛筆</w:t>
      </w:r>
      <w:r w:rsidR="009B0AA2" w:rsidRPr="00AF6055">
        <w:rPr>
          <w:snapToGrid w:val="0"/>
          <w:spacing w:val="0"/>
          <w:sz w:val="32"/>
          <w:szCs w:val="32"/>
        </w:rPr>
        <w:t>在試卡上依題號</w:t>
      </w:r>
      <w:r w:rsidR="009B0AA2" w:rsidRPr="00AF6055">
        <w:rPr>
          <w:snapToGrid w:val="0"/>
          <w:spacing w:val="0"/>
          <w:sz w:val="32"/>
          <w:szCs w:val="32"/>
          <w:u w:val="single"/>
        </w:rPr>
        <w:t>清楚</w:t>
      </w:r>
      <w:r w:rsidR="009B0AA2" w:rsidRPr="00AF6055">
        <w:rPr>
          <w:snapToGrid w:val="0"/>
          <w:spacing w:val="0"/>
          <w:sz w:val="32"/>
          <w:szCs w:val="32"/>
        </w:rPr>
        <w:t>劃記，於本試題或申論試卷上作答者，不予計分。</w:t>
      </w:r>
    </w:p>
    <w:p w:rsidR="00ED20FE" w:rsidRPr="00AF6055" w:rsidRDefault="00EE191E" w:rsidP="00C06EEE">
      <w:pPr>
        <w:pStyle w:val="a0"/>
        <w:spacing w:line="340" w:lineRule="exact"/>
        <w:ind w:right="17"/>
      </w:pPr>
      <w:r>
        <w:t>依志願服務法</w:t>
      </w:r>
      <w:r w:rsidR="00ED20FE" w:rsidRPr="00AF6055">
        <w:t>規定，中央主管機關</w:t>
      </w:r>
      <w:r w:rsidR="00AF6055">
        <w:rPr>
          <w:rFonts w:hint="eastAsia"/>
        </w:rPr>
        <w:t>應</w:t>
      </w:r>
      <w:r w:rsidR="00AF6055">
        <w:t>至少每幾年</w:t>
      </w:r>
      <w:r w:rsidR="00ED20FE" w:rsidRPr="00AF6055">
        <w:t>舉辦志願服務調查研究，並出版統計報告？</w:t>
      </w:r>
    </w:p>
    <w:p w:rsidR="00ED20FE" w:rsidRPr="00AF6055" w:rsidRDefault="00ED20FE" w:rsidP="00C06EEE">
      <w:pPr>
        <w:pStyle w:val="af"/>
        <w:spacing w:line="340" w:lineRule="exact"/>
        <w:ind w:left="1039" w:right="17" w:hanging="300"/>
      </w:pPr>
      <w:r w:rsidRPr="00AF6055">
        <w:rPr>
          <w:rFonts w:hint="eastAsia"/>
        </w:rPr>
        <w:t></w:t>
      </w:r>
      <w:r w:rsidRPr="00AF6055">
        <w:t>3</w:t>
      </w:r>
      <w:r w:rsidRPr="00AF6055">
        <w:t>年</w:t>
      </w:r>
      <w:r w:rsidR="00AF6055">
        <w:tab/>
      </w:r>
      <w:r w:rsidRPr="00AF6055">
        <w:rPr>
          <w:rFonts w:hint="eastAsia"/>
        </w:rPr>
        <w:t></w:t>
      </w:r>
      <w:r w:rsidRPr="00AF6055">
        <w:t>4</w:t>
      </w:r>
      <w:r w:rsidRPr="00AF6055">
        <w:t>年</w:t>
      </w:r>
      <w:r w:rsidR="00AF6055">
        <w:tab/>
      </w:r>
      <w:r w:rsidRPr="00AF6055">
        <w:rPr>
          <w:rFonts w:hint="eastAsia"/>
        </w:rPr>
        <w:t></w:t>
      </w:r>
      <w:r w:rsidRPr="00AF6055">
        <w:t>5</w:t>
      </w:r>
      <w:r w:rsidRPr="00AF6055">
        <w:t>年</w:t>
      </w:r>
      <w:r w:rsidR="00AF6055">
        <w:tab/>
      </w:r>
      <w:r w:rsidRPr="00AF6055">
        <w:rPr>
          <w:rFonts w:hint="eastAsia"/>
        </w:rPr>
        <w:t></w:t>
      </w:r>
      <w:r w:rsidRPr="00AF6055">
        <w:t>10</w:t>
      </w:r>
      <w:r w:rsidRPr="00AF6055">
        <w:t>年</w:t>
      </w:r>
    </w:p>
    <w:p w:rsidR="00ED20FE" w:rsidRPr="00AF6055" w:rsidRDefault="00EE191E" w:rsidP="00C06EEE">
      <w:pPr>
        <w:pStyle w:val="a0"/>
        <w:spacing w:line="340" w:lineRule="exact"/>
        <w:ind w:right="17"/>
      </w:pPr>
      <w:r>
        <w:t>依長期照顧服務法</w:t>
      </w:r>
      <w:r w:rsidR="00ED20FE" w:rsidRPr="00AF6055">
        <w:t>規定，主管機關為補助長照服務及相關經費所設特種基金來源，不包括下列何者？</w:t>
      </w:r>
    </w:p>
    <w:p w:rsidR="00ED20FE" w:rsidRPr="00AF6055" w:rsidRDefault="00ED20FE" w:rsidP="00C06EEE">
      <w:pPr>
        <w:pStyle w:val="af"/>
        <w:spacing w:line="340" w:lineRule="exact"/>
        <w:ind w:left="1039" w:right="17" w:hanging="300"/>
      </w:pPr>
      <w:r w:rsidRPr="00AF6055">
        <w:rPr>
          <w:rFonts w:hint="eastAsia"/>
        </w:rPr>
        <w:t></w:t>
      </w:r>
      <w:r w:rsidRPr="00AF6055">
        <w:t>政府預算撥充</w:t>
      </w:r>
    </w:p>
    <w:p w:rsidR="00ED20FE" w:rsidRPr="00AF6055" w:rsidRDefault="00ED20FE" w:rsidP="00C06EEE">
      <w:pPr>
        <w:pStyle w:val="af"/>
        <w:spacing w:line="340" w:lineRule="exact"/>
        <w:ind w:left="1039" w:right="17" w:hanging="300"/>
      </w:pPr>
      <w:r w:rsidRPr="00AF6055">
        <w:rPr>
          <w:rFonts w:hint="eastAsia"/>
        </w:rPr>
        <w:t></w:t>
      </w:r>
      <w:r w:rsidRPr="00AF6055">
        <w:t>菸品健康福利捐</w:t>
      </w:r>
    </w:p>
    <w:p w:rsidR="00ED20FE" w:rsidRPr="00AF6055" w:rsidRDefault="00ED20FE" w:rsidP="00C06EEE">
      <w:pPr>
        <w:pStyle w:val="af"/>
        <w:spacing w:line="340" w:lineRule="exact"/>
        <w:ind w:left="1039" w:right="17" w:hanging="300"/>
      </w:pPr>
      <w:r w:rsidRPr="00AF6055">
        <w:rPr>
          <w:rFonts w:hint="eastAsia"/>
        </w:rPr>
        <w:t></w:t>
      </w:r>
      <w:r w:rsidRPr="00AF6055">
        <w:t>證券交易稅調增所增加之稅課收入</w:t>
      </w:r>
    </w:p>
    <w:p w:rsidR="00ED20FE" w:rsidRPr="00AF6055" w:rsidRDefault="00ED20FE" w:rsidP="00C06EEE">
      <w:pPr>
        <w:pStyle w:val="af"/>
        <w:spacing w:line="340" w:lineRule="exact"/>
        <w:ind w:left="1039" w:right="17" w:hanging="300"/>
      </w:pPr>
      <w:r w:rsidRPr="00AF6055">
        <w:rPr>
          <w:rFonts w:hint="eastAsia"/>
        </w:rPr>
        <w:t></w:t>
      </w:r>
      <w:r w:rsidRPr="00AF6055">
        <w:t>遺產稅及贈與稅調增所增加之稅課收入</w:t>
      </w:r>
    </w:p>
    <w:p w:rsidR="00ED20FE" w:rsidRPr="00AF6055" w:rsidRDefault="00EE191E" w:rsidP="00C06EEE">
      <w:pPr>
        <w:pStyle w:val="a0"/>
        <w:spacing w:line="340" w:lineRule="exact"/>
        <w:ind w:right="17"/>
      </w:pPr>
      <w:r>
        <w:t>依國民年金法</w:t>
      </w:r>
      <w:r w:rsidR="00ED20FE" w:rsidRPr="00AF6055">
        <w:t>第</w:t>
      </w:r>
      <w:r w:rsidR="00ED20FE" w:rsidRPr="00AF6055">
        <w:t>17</w:t>
      </w:r>
      <w:r w:rsidR="00ED20FE" w:rsidRPr="00AF6055">
        <w:t>條規定，被保險人逾期未繳保險費及利息者，其逾期部分的處理規定，何者正確？</w:t>
      </w:r>
    </w:p>
    <w:p w:rsidR="00ED20FE" w:rsidRPr="00AF6055" w:rsidRDefault="00ED20FE" w:rsidP="00C06EEE">
      <w:pPr>
        <w:pStyle w:val="af"/>
        <w:spacing w:line="340" w:lineRule="exact"/>
        <w:ind w:left="1039" w:right="17" w:hanging="300"/>
      </w:pPr>
      <w:r w:rsidRPr="00AF6055">
        <w:rPr>
          <w:rFonts w:hint="eastAsia"/>
        </w:rPr>
        <w:t></w:t>
      </w:r>
      <w:r w:rsidRPr="00AF6055">
        <w:t>仍可計入保險年資</w:t>
      </w:r>
      <w:r w:rsidR="00AF6055">
        <w:tab/>
      </w:r>
      <w:r w:rsidRPr="00AF6055">
        <w:rPr>
          <w:rFonts w:hint="eastAsia"/>
        </w:rPr>
        <w:t></w:t>
      </w:r>
      <w:r w:rsidRPr="00AF6055">
        <w:t>僅能計入一半年資</w:t>
      </w:r>
    </w:p>
    <w:p w:rsidR="00ED20FE" w:rsidRPr="00AF6055" w:rsidRDefault="00ED20FE" w:rsidP="00C06EEE">
      <w:pPr>
        <w:pStyle w:val="af"/>
        <w:spacing w:line="340" w:lineRule="exact"/>
        <w:ind w:left="1039" w:right="17" w:hanging="300"/>
      </w:pPr>
      <w:r w:rsidRPr="00AF6055">
        <w:rPr>
          <w:rFonts w:hint="eastAsia"/>
        </w:rPr>
        <w:t></w:t>
      </w:r>
      <w:r w:rsidRPr="00AF6055">
        <w:t>不予計入保險年資</w:t>
      </w:r>
      <w:r w:rsidR="00AF6055">
        <w:tab/>
      </w:r>
      <w:r w:rsidRPr="00AF6055">
        <w:rPr>
          <w:rFonts w:hint="eastAsia"/>
        </w:rPr>
        <w:t></w:t>
      </w:r>
      <w:r w:rsidRPr="00AF6055">
        <w:t>由地方政府核定是否計入</w:t>
      </w:r>
    </w:p>
    <w:p w:rsidR="00ED20FE" w:rsidRPr="00AF6055" w:rsidRDefault="00EE191E" w:rsidP="00AF6055">
      <w:pPr>
        <w:pStyle w:val="a0"/>
        <w:spacing w:line="360" w:lineRule="exact"/>
        <w:ind w:right="17"/>
      </w:pPr>
      <w:r>
        <w:lastRenderedPageBreak/>
        <w:t>依我國全民健康保險法</w:t>
      </w:r>
      <w:r w:rsidR="00ED20FE" w:rsidRPr="00AF6055">
        <w:t>規定，其保險財務至少每幾年精算一次？</w:t>
      </w:r>
    </w:p>
    <w:p w:rsidR="00ED20FE" w:rsidRPr="00AF6055" w:rsidRDefault="00ED20FE" w:rsidP="00AF6055">
      <w:pPr>
        <w:pStyle w:val="af"/>
        <w:spacing w:line="360" w:lineRule="exact"/>
        <w:ind w:left="1039" w:right="17" w:hanging="300"/>
      </w:pPr>
      <w:r w:rsidRPr="00AF6055">
        <w:rPr>
          <w:rFonts w:hint="eastAsia"/>
        </w:rPr>
        <w:t></w:t>
      </w:r>
      <w:r w:rsidRPr="00AF6055">
        <w:t>5</w:t>
      </w:r>
      <w:r w:rsidRPr="00AF6055">
        <w:t>年</w:t>
      </w:r>
      <w:r w:rsidR="00AF6055">
        <w:tab/>
      </w:r>
      <w:r w:rsidRPr="00AF6055">
        <w:rPr>
          <w:rFonts w:hint="eastAsia"/>
        </w:rPr>
        <w:t></w:t>
      </w:r>
      <w:r w:rsidRPr="00AF6055">
        <w:t>4</w:t>
      </w:r>
      <w:r w:rsidRPr="00AF6055">
        <w:t>年</w:t>
      </w:r>
      <w:r w:rsidR="00AF6055">
        <w:tab/>
      </w:r>
      <w:r w:rsidRPr="00AF6055">
        <w:rPr>
          <w:rFonts w:hint="eastAsia"/>
        </w:rPr>
        <w:t></w:t>
      </w:r>
      <w:r w:rsidRPr="00AF6055">
        <w:t>3</w:t>
      </w:r>
      <w:r w:rsidRPr="00AF6055">
        <w:t>年</w:t>
      </w:r>
      <w:r w:rsidR="00AF6055">
        <w:tab/>
      </w:r>
      <w:r w:rsidRPr="00AF6055">
        <w:rPr>
          <w:rFonts w:hint="eastAsia"/>
        </w:rPr>
        <w:t></w:t>
      </w:r>
      <w:r w:rsidRPr="00AF6055">
        <w:t>2</w:t>
      </w:r>
      <w:r w:rsidRPr="00AF6055">
        <w:t>年</w:t>
      </w:r>
    </w:p>
    <w:p w:rsidR="00ED20FE" w:rsidRPr="00EE191E" w:rsidRDefault="00EE191E" w:rsidP="00AF6055">
      <w:pPr>
        <w:pStyle w:val="a0"/>
        <w:spacing w:line="360" w:lineRule="exact"/>
        <w:ind w:right="17"/>
      </w:pPr>
      <w:r w:rsidRPr="00EE191E">
        <w:t>請選出我國社會救助法</w:t>
      </w:r>
      <w:r w:rsidR="00ED20FE" w:rsidRPr="00EE191E">
        <w:t>所稱社會救助的正確內容組合</w:t>
      </w:r>
      <w:proofErr w:type="gramStart"/>
      <w:r w:rsidR="00ED20FE" w:rsidRPr="00EE191E">
        <w:t>︰</w:t>
      </w:r>
      <w:proofErr w:type="gramEnd"/>
      <w:r w:rsidR="00ED20FE" w:rsidRPr="00EE191E">
        <w:rPr>
          <w:rFonts w:hint="eastAsia"/>
        </w:rPr>
        <w:t>①</w:t>
      </w:r>
      <w:r w:rsidR="00ED20FE" w:rsidRPr="00EE191E">
        <w:t>生活扶助</w:t>
      </w:r>
      <w:r w:rsidR="00AF6055" w:rsidRPr="00EE191E">
        <w:rPr>
          <w:rFonts w:hint="eastAsia"/>
        </w:rPr>
        <w:t xml:space="preserve">　</w:t>
      </w:r>
      <w:r w:rsidR="00ED20FE" w:rsidRPr="00EE191E">
        <w:rPr>
          <w:rFonts w:hint="eastAsia"/>
        </w:rPr>
        <w:t>②</w:t>
      </w:r>
      <w:r w:rsidR="00ED20FE" w:rsidRPr="00EE191E">
        <w:t>社會津貼</w:t>
      </w:r>
      <w:r w:rsidR="00AF6055" w:rsidRPr="00EE191E">
        <w:rPr>
          <w:rFonts w:hint="eastAsia"/>
        </w:rPr>
        <w:t xml:space="preserve">　</w:t>
      </w:r>
      <w:r w:rsidR="00ED20FE" w:rsidRPr="00EE191E">
        <w:rPr>
          <w:rFonts w:hint="eastAsia"/>
        </w:rPr>
        <w:t>③</w:t>
      </w:r>
      <w:r w:rsidR="00ED20FE" w:rsidRPr="00EE191E">
        <w:t>醫療補助</w:t>
      </w:r>
      <w:r w:rsidR="00AF6055" w:rsidRPr="00EE191E">
        <w:rPr>
          <w:rFonts w:hint="eastAsia"/>
        </w:rPr>
        <w:t xml:space="preserve">　</w:t>
      </w:r>
      <w:r w:rsidR="00ED20FE" w:rsidRPr="00EE191E">
        <w:rPr>
          <w:rFonts w:hint="eastAsia"/>
        </w:rPr>
        <w:t>④</w:t>
      </w:r>
      <w:r w:rsidR="00ED20FE" w:rsidRPr="00EE191E">
        <w:t>急難救助</w:t>
      </w:r>
      <w:r w:rsidR="00AF6055" w:rsidRPr="00EE191E">
        <w:rPr>
          <w:rFonts w:hint="eastAsia"/>
        </w:rPr>
        <w:t xml:space="preserve">　</w:t>
      </w:r>
      <w:r w:rsidR="00ED20FE" w:rsidRPr="00EE191E">
        <w:rPr>
          <w:rFonts w:hint="eastAsia"/>
        </w:rPr>
        <w:t>⑤</w:t>
      </w:r>
      <w:r w:rsidR="00ED20FE" w:rsidRPr="00EE191E">
        <w:t>災害救助</w:t>
      </w:r>
    </w:p>
    <w:p w:rsidR="00ED20FE" w:rsidRPr="00AF6055" w:rsidRDefault="00ED20FE" w:rsidP="00AF6055">
      <w:pPr>
        <w:pStyle w:val="af"/>
        <w:spacing w:line="360" w:lineRule="exact"/>
        <w:ind w:left="1039" w:right="17" w:hanging="300"/>
      </w:pPr>
      <w:r w:rsidRPr="00AF6055">
        <w:rPr>
          <w:rFonts w:hint="eastAsia"/>
        </w:rPr>
        <w:t>①②③④</w:t>
      </w:r>
      <w:r w:rsidR="00AF6055">
        <w:tab/>
      </w:r>
      <w:r w:rsidRPr="00AF6055">
        <w:rPr>
          <w:rFonts w:hint="eastAsia"/>
        </w:rPr>
        <w:t>①③④⑤</w:t>
      </w:r>
      <w:r w:rsidR="00AF6055">
        <w:tab/>
      </w:r>
      <w:r w:rsidRPr="00AF6055">
        <w:rPr>
          <w:rFonts w:hint="eastAsia"/>
        </w:rPr>
        <w:t>①②④⑤</w:t>
      </w:r>
      <w:r w:rsidR="00AF6055">
        <w:tab/>
      </w:r>
      <w:r w:rsidRPr="00AF6055">
        <w:rPr>
          <w:rFonts w:hint="eastAsia"/>
        </w:rPr>
        <w:t>①②③⑤</w:t>
      </w:r>
    </w:p>
    <w:p w:rsidR="00ED20FE" w:rsidRPr="00AF6055" w:rsidRDefault="00EE191E" w:rsidP="00AF6055">
      <w:pPr>
        <w:pStyle w:val="a0"/>
        <w:spacing w:line="360" w:lineRule="exact"/>
        <w:ind w:right="17"/>
      </w:pPr>
      <w:r>
        <w:t>某甲遭前配偶施暴，經法院受理並認定具急迫危險。依家庭暴力防治法</w:t>
      </w:r>
      <w:r w:rsidR="00ED20FE" w:rsidRPr="00AF6055">
        <w:t>規定，應於多久內核發緊急保護令？</w:t>
      </w:r>
    </w:p>
    <w:p w:rsidR="00ED20FE" w:rsidRPr="00AF6055" w:rsidRDefault="00ED20FE" w:rsidP="00AF6055">
      <w:pPr>
        <w:pStyle w:val="af"/>
        <w:spacing w:line="360" w:lineRule="exact"/>
        <w:ind w:left="1039" w:right="17" w:hanging="300"/>
      </w:pPr>
      <w:r w:rsidRPr="00AF6055">
        <w:rPr>
          <w:rFonts w:hint="eastAsia"/>
        </w:rPr>
        <w:t></w:t>
      </w:r>
      <w:r w:rsidRPr="00AF6055">
        <w:t>4</w:t>
      </w:r>
      <w:r w:rsidRPr="00AF6055">
        <w:t>小時</w:t>
      </w:r>
      <w:r w:rsidR="00AF6055">
        <w:tab/>
      </w:r>
      <w:r w:rsidRPr="00AF6055">
        <w:rPr>
          <w:rFonts w:hint="eastAsia"/>
        </w:rPr>
        <w:t></w:t>
      </w:r>
      <w:r w:rsidRPr="00AF6055">
        <w:t>6</w:t>
      </w:r>
      <w:r w:rsidRPr="00AF6055">
        <w:t>小時</w:t>
      </w:r>
      <w:r w:rsidR="00AF6055">
        <w:tab/>
      </w:r>
      <w:r w:rsidRPr="00AF6055">
        <w:rPr>
          <w:rFonts w:hint="eastAsia"/>
        </w:rPr>
        <w:t></w:t>
      </w:r>
      <w:r w:rsidRPr="00AF6055">
        <w:t>8</w:t>
      </w:r>
      <w:r w:rsidRPr="00AF6055">
        <w:t>小時</w:t>
      </w:r>
      <w:r w:rsidR="00AF6055">
        <w:tab/>
      </w:r>
      <w:r w:rsidRPr="00AF6055">
        <w:rPr>
          <w:rFonts w:hint="eastAsia"/>
        </w:rPr>
        <w:t></w:t>
      </w:r>
      <w:r w:rsidRPr="00AF6055">
        <w:t>10</w:t>
      </w:r>
      <w:r w:rsidRPr="00AF6055">
        <w:t>小時</w:t>
      </w:r>
    </w:p>
    <w:p w:rsidR="00ED20FE" w:rsidRPr="00AF6055" w:rsidRDefault="00EE191E" w:rsidP="00AF6055">
      <w:pPr>
        <w:pStyle w:val="a0"/>
        <w:spacing w:line="360" w:lineRule="exact"/>
        <w:ind w:right="17"/>
      </w:pPr>
      <w:r>
        <w:t>依家庭暴力防治法</w:t>
      </w:r>
      <w:r w:rsidR="00ED20FE" w:rsidRPr="00AF6055">
        <w:t>第</w:t>
      </w:r>
      <w:r w:rsidR="00ED20FE" w:rsidRPr="00AF6055">
        <w:t>14</w:t>
      </w:r>
      <w:r w:rsidR="00ED20FE" w:rsidRPr="00AF6055">
        <w:t>條第</w:t>
      </w:r>
      <w:r w:rsidR="00ED20FE" w:rsidRPr="00AF6055">
        <w:t>1</w:t>
      </w:r>
      <w:r w:rsidR="00ED20FE" w:rsidRPr="00AF6055">
        <w:t>項規定，法院核發通常保護令時，得就「性影像」對相對人為下列何種命令？</w:t>
      </w:r>
    </w:p>
    <w:p w:rsidR="00ED20FE" w:rsidRPr="00AF6055" w:rsidRDefault="00ED20FE" w:rsidP="00AF6055">
      <w:pPr>
        <w:pStyle w:val="af"/>
        <w:spacing w:line="360" w:lineRule="exact"/>
        <w:ind w:left="1039" w:right="17" w:hanging="300"/>
      </w:pPr>
      <w:r w:rsidRPr="00AF6055">
        <w:rPr>
          <w:rFonts w:hint="eastAsia"/>
        </w:rPr>
        <w:t></w:t>
      </w:r>
      <w:r w:rsidRPr="00AF6055">
        <w:t>命相對人向法院聲請查扣被害人性影像，並公告周知</w:t>
      </w:r>
    </w:p>
    <w:p w:rsidR="00ED20FE" w:rsidRPr="00AF6055" w:rsidRDefault="00ED20FE" w:rsidP="00EE191E">
      <w:pPr>
        <w:pStyle w:val="af"/>
        <w:spacing w:line="360" w:lineRule="exact"/>
        <w:ind w:left="1039" w:right="17" w:hanging="300"/>
      </w:pPr>
      <w:r w:rsidRPr="00AF6055">
        <w:rPr>
          <w:rFonts w:hint="eastAsia"/>
        </w:rPr>
        <w:t></w:t>
      </w:r>
      <w:r w:rsidRPr="00AF6055">
        <w:t>命相對人應於</w:t>
      </w:r>
      <w:r w:rsidR="00EE191E">
        <w:rPr>
          <w:rFonts w:hint="eastAsia"/>
        </w:rPr>
        <w:t>3</w:t>
      </w:r>
      <w:r w:rsidRPr="00AF6055">
        <w:t>日內公開登報道歉，並撤回所有相關貼文</w:t>
      </w:r>
    </w:p>
    <w:p w:rsidR="00ED20FE" w:rsidRPr="00AF6055" w:rsidRDefault="00ED20FE" w:rsidP="00AF6055">
      <w:pPr>
        <w:pStyle w:val="af"/>
        <w:spacing w:line="360" w:lineRule="exact"/>
        <w:ind w:left="1039" w:right="17" w:hanging="300"/>
      </w:pPr>
      <w:r w:rsidRPr="00AF6055">
        <w:rPr>
          <w:rFonts w:hint="eastAsia"/>
        </w:rPr>
        <w:t></w:t>
      </w:r>
      <w:r w:rsidRPr="00AF6055">
        <w:t>禁止相對人未經被害人同意，重製、散布、播送、交付、公然陳列，或以他法供人觀覽被害人之性影像</w:t>
      </w:r>
    </w:p>
    <w:p w:rsidR="00ED20FE" w:rsidRPr="00AF6055" w:rsidRDefault="00ED20FE" w:rsidP="00EE191E">
      <w:pPr>
        <w:pStyle w:val="af"/>
        <w:spacing w:line="360" w:lineRule="exact"/>
        <w:ind w:left="1039" w:right="17" w:hanging="300"/>
      </w:pPr>
      <w:r w:rsidRPr="00AF6055">
        <w:rPr>
          <w:rFonts w:hint="eastAsia"/>
        </w:rPr>
        <w:t></w:t>
      </w:r>
      <w:r w:rsidRPr="00AF6055">
        <w:t>命相對人不得以任何方式接近被害人住居所</w:t>
      </w:r>
      <w:r w:rsidR="00EE191E">
        <w:rPr>
          <w:rFonts w:hint="eastAsia"/>
        </w:rPr>
        <w:t>10</w:t>
      </w:r>
      <w:r w:rsidR="00EE191E">
        <w:t>0</w:t>
      </w:r>
      <w:r w:rsidRPr="00AF6055">
        <w:t>公尺內</w:t>
      </w:r>
    </w:p>
    <w:p w:rsidR="00ED20FE" w:rsidRPr="00AF6055" w:rsidRDefault="00ED20FE" w:rsidP="00AF6055">
      <w:pPr>
        <w:pStyle w:val="a0"/>
        <w:spacing w:line="360" w:lineRule="exact"/>
        <w:ind w:right="17"/>
      </w:pPr>
      <w:r w:rsidRPr="00AF6055">
        <w:t>某公有公共停車場共</w:t>
      </w:r>
      <w:r w:rsidRPr="00AF6055">
        <w:t>100</w:t>
      </w:r>
      <w:r w:rsidR="00EE191E">
        <w:t>個停車位。依身心障礙者權益保障法</w:t>
      </w:r>
      <w:r w:rsidRPr="00AF6055">
        <w:t>第</w:t>
      </w:r>
      <w:r w:rsidRPr="00AF6055">
        <w:t>56</w:t>
      </w:r>
      <w:r w:rsidRPr="00AF6055">
        <w:t>條規定，應至少保留多少個行動不便身心障礙者專用停車位？</w:t>
      </w:r>
    </w:p>
    <w:p w:rsidR="00ED20FE" w:rsidRPr="00AF6055" w:rsidRDefault="00ED20FE" w:rsidP="00AF6055">
      <w:pPr>
        <w:pStyle w:val="af"/>
        <w:spacing w:line="360" w:lineRule="exact"/>
        <w:ind w:left="1039" w:right="17" w:hanging="300"/>
      </w:pPr>
      <w:r w:rsidRPr="00AF6055">
        <w:rPr>
          <w:rFonts w:hint="eastAsia"/>
        </w:rPr>
        <w:t></w:t>
      </w:r>
      <w:r w:rsidRPr="00AF6055">
        <w:t>1</w:t>
      </w:r>
      <w:r w:rsidRPr="00AF6055">
        <w:t>個</w:t>
      </w:r>
      <w:r w:rsidR="00AF6055">
        <w:tab/>
      </w:r>
      <w:r w:rsidRPr="00AF6055">
        <w:rPr>
          <w:rFonts w:hint="eastAsia"/>
        </w:rPr>
        <w:t></w:t>
      </w:r>
      <w:r w:rsidRPr="00AF6055">
        <w:t>2</w:t>
      </w:r>
      <w:r w:rsidRPr="00AF6055">
        <w:t>個</w:t>
      </w:r>
      <w:r w:rsidR="00AF6055">
        <w:tab/>
      </w:r>
      <w:r w:rsidRPr="00AF6055">
        <w:rPr>
          <w:rFonts w:hint="eastAsia"/>
        </w:rPr>
        <w:t></w:t>
      </w:r>
      <w:r w:rsidRPr="00AF6055">
        <w:t>3</w:t>
      </w:r>
      <w:r w:rsidRPr="00AF6055">
        <w:t>個</w:t>
      </w:r>
      <w:r w:rsidR="00AF6055">
        <w:tab/>
      </w:r>
      <w:r w:rsidRPr="00AF6055">
        <w:rPr>
          <w:rFonts w:hint="eastAsia"/>
        </w:rPr>
        <w:t></w:t>
      </w:r>
      <w:r w:rsidRPr="00AF6055">
        <w:t>4</w:t>
      </w:r>
      <w:r w:rsidRPr="00AF6055">
        <w:t>個</w:t>
      </w:r>
    </w:p>
    <w:p w:rsidR="00ED20FE" w:rsidRPr="00AF6055" w:rsidRDefault="00EE191E" w:rsidP="00AF6055">
      <w:pPr>
        <w:pStyle w:val="a0"/>
        <w:spacing w:line="360" w:lineRule="exact"/>
        <w:ind w:right="17"/>
      </w:pPr>
      <w:r>
        <w:t>依身心障礙者權益保障法</w:t>
      </w:r>
      <w:r w:rsidR="00ED20FE" w:rsidRPr="00AF6055">
        <w:t>規定，對障礙鑑定結果有異議者應於收到通知書次日起</w:t>
      </w:r>
      <w:r w:rsidR="00AF6055">
        <w:rPr>
          <w:rFonts w:hint="eastAsia"/>
        </w:rPr>
        <w:t>幾日</w:t>
      </w:r>
      <w:r w:rsidR="00ED20FE" w:rsidRPr="00AF6055">
        <w:t>內以書面申請重新鑑定？</w:t>
      </w:r>
    </w:p>
    <w:p w:rsidR="00ED20FE" w:rsidRPr="00AF6055" w:rsidRDefault="00ED20FE" w:rsidP="00EE191E">
      <w:pPr>
        <w:pStyle w:val="af"/>
        <w:spacing w:line="360" w:lineRule="exact"/>
        <w:ind w:left="1039" w:right="17" w:hanging="300"/>
      </w:pPr>
      <w:r w:rsidRPr="00AF6055">
        <w:rPr>
          <w:rFonts w:hint="eastAsia"/>
        </w:rPr>
        <w:t></w:t>
      </w:r>
      <w:r w:rsidR="00EE191E">
        <w:rPr>
          <w:rFonts w:hint="eastAsia"/>
        </w:rPr>
        <w:t>1</w:t>
      </w:r>
      <w:r w:rsidR="00EE191E">
        <w:t>0</w:t>
      </w:r>
      <w:r w:rsidRPr="00AF6055">
        <w:t>日</w:t>
      </w:r>
      <w:r w:rsidR="00AF6055">
        <w:tab/>
      </w:r>
      <w:r w:rsidRPr="00AF6055">
        <w:rPr>
          <w:rFonts w:hint="eastAsia"/>
        </w:rPr>
        <w:t></w:t>
      </w:r>
      <w:r w:rsidR="00EE191E">
        <w:rPr>
          <w:rFonts w:hint="eastAsia"/>
        </w:rPr>
        <w:t>2</w:t>
      </w:r>
      <w:r w:rsidR="00EE191E">
        <w:t>0</w:t>
      </w:r>
      <w:r w:rsidRPr="00AF6055">
        <w:t>日</w:t>
      </w:r>
      <w:r w:rsidR="00AF6055">
        <w:tab/>
      </w:r>
      <w:r w:rsidRPr="00AF6055">
        <w:rPr>
          <w:rFonts w:hint="eastAsia"/>
        </w:rPr>
        <w:t></w:t>
      </w:r>
      <w:r w:rsidR="00EE191E">
        <w:rPr>
          <w:rFonts w:hint="eastAsia"/>
        </w:rPr>
        <w:t>3</w:t>
      </w:r>
      <w:r w:rsidR="00EE191E">
        <w:t>0</w:t>
      </w:r>
      <w:r w:rsidRPr="00AF6055">
        <w:t>日</w:t>
      </w:r>
      <w:r w:rsidR="00AF6055">
        <w:tab/>
      </w:r>
      <w:r w:rsidRPr="00AF6055">
        <w:rPr>
          <w:rFonts w:hint="eastAsia"/>
        </w:rPr>
        <w:t></w:t>
      </w:r>
      <w:r w:rsidR="00EE191E">
        <w:rPr>
          <w:rFonts w:hint="eastAsia"/>
        </w:rPr>
        <w:t>4</w:t>
      </w:r>
      <w:r w:rsidR="00EE191E">
        <w:t>0</w:t>
      </w:r>
      <w:r w:rsidRPr="00AF6055">
        <w:t>日</w:t>
      </w:r>
    </w:p>
    <w:p w:rsidR="00ED20FE" w:rsidRPr="00AF6055" w:rsidRDefault="00EE191E" w:rsidP="00DE615F">
      <w:pPr>
        <w:pStyle w:val="a0"/>
        <w:spacing w:line="360" w:lineRule="exact"/>
        <w:ind w:right="17"/>
      </w:pPr>
      <w:r>
        <w:t>依身心障礙者權益保障法</w:t>
      </w:r>
      <w:r w:rsidR="00ED20FE" w:rsidRPr="00AF6055">
        <w:t>第</w:t>
      </w:r>
      <w:r w:rsidR="00ED20FE" w:rsidRPr="00AF6055">
        <w:t>23</w:t>
      </w:r>
      <w:r w:rsidR="00ED20FE" w:rsidRPr="00AF6055">
        <w:t>條規定，身心</w:t>
      </w:r>
      <w:bookmarkStart w:id="0" w:name="_GoBack"/>
      <w:r w:rsidR="00DE615F" w:rsidRPr="00AF6055">
        <w:t>障</w:t>
      </w:r>
      <w:bookmarkEnd w:id="0"/>
      <w:r w:rsidR="00ED20FE" w:rsidRPr="00AF6055">
        <w:t>礙者出院準備計畫不包含下列那一項？</w:t>
      </w:r>
    </w:p>
    <w:p w:rsidR="00ED20FE" w:rsidRPr="00AF6055" w:rsidRDefault="00ED20FE" w:rsidP="00AF6055">
      <w:pPr>
        <w:pStyle w:val="af"/>
        <w:spacing w:line="360" w:lineRule="exact"/>
        <w:ind w:left="1039" w:right="17" w:hanging="300"/>
      </w:pPr>
      <w:r w:rsidRPr="00AF6055">
        <w:rPr>
          <w:rFonts w:hint="eastAsia"/>
        </w:rPr>
        <w:t></w:t>
      </w:r>
      <w:r w:rsidRPr="00AF6055">
        <w:t>居家照護建議</w:t>
      </w:r>
      <w:r w:rsidR="00AF6055">
        <w:tab/>
      </w:r>
      <w:r w:rsidR="00AF6055">
        <w:tab/>
      </w:r>
      <w:r w:rsidRPr="00AF6055">
        <w:rPr>
          <w:rFonts w:hint="eastAsia"/>
        </w:rPr>
        <w:t></w:t>
      </w:r>
      <w:r w:rsidRPr="00AF6055">
        <w:t>社區醫療資源轉介服務</w:t>
      </w:r>
    </w:p>
    <w:p w:rsidR="00ED20FE" w:rsidRPr="00AF6055" w:rsidRDefault="00ED20FE" w:rsidP="00AF6055">
      <w:pPr>
        <w:pStyle w:val="af"/>
        <w:spacing w:line="360" w:lineRule="exact"/>
        <w:ind w:left="1039" w:right="17" w:hanging="300"/>
      </w:pPr>
      <w:r w:rsidRPr="00AF6055">
        <w:rPr>
          <w:rFonts w:hint="eastAsia"/>
        </w:rPr>
        <w:t></w:t>
      </w:r>
      <w:r w:rsidRPr="00AF6055">
        <w:t>心理諮商服務建議</w:t>
      </w:r>
      <w:r w:rsidR="00AF6055">
        <w:tab/>
      </w:r>
      <w:r w:rsidRPr="00AF6055">
        <w:rPr>
          <w:rFonts w:hint="eastAsia"/>
        </w:rPr>
        <w:t></w:t>
      </w:r>
      <w:r w:rsidRPr="00AF6055">
        <w:t>長期照顧服務轉介建議</w:t>
      </w:r>
    </w:p>
    <w:p w:rsidR="00ED20FE" w:rsidRPr="00AF6055" w:rsidRDefault="00EE191E" w:rsidP="00AF6055">
      <w:pPr>
        <w:pStyle w:val="a0"/>
        <w:spacing w:line="360" w:lineRule="exact"/>
        <w:ind w:right="17"/>
      </w:pPr>
      <w:r>
        <w:t>依兒童及少年福利與權益保障法</w:t>
      </w:r>
      <w:r w:rsidR="00ED20FE" w:rsidRPr="00AF6055">
        <w:t>第</w:t>
      </w:r>
      <w:r w:rsidR="00ED20FE" w:rsidRPr="00AF6055">
        <w:t>46</w:t>
      </w:r>
      <w:r w:rsidR="00ED20FE" w:rsidRPr="00AF6055">
        <w:t>條規定，下列何者非屬網際網路內容防護機構所應辦理事項內容？</w:t>
      </w:r>
    </w:p>
    <w:p w:rsidR="00ED20FE" w:rsidRPr="00AF6055" w:rsidRDefault="00ED20FE" w:rsidP="00AF6055">
      <w:pPr>
        <w:pStyle w:val="af"/>
        <w:spacing w:line="360" w:lineRule="exact"/>
        <w:ind w:left="1039" w:right="17" w:hanging="300"/>
      </w:pPr>
      <w:r w:rsidRPr="00AF6055">
        <w:rPr>
          <w:rFonts w:hint="eastAsia"/>
        </w:rPr>
        <w:t></w:t>
      </w:r>
      <w:r w:rsidRPr="00AF6055">
        <w:t>過濾軟體之建立及推動</w:t>
      </w:r>
      <w:r w:rsidR="00AF6055">
        <w:tab/>
      </w:r>
      <w:r w:rsidRPr="00AF6055">
        <w:rPr>
          <w:rFonts w:hint="eastAsia"/>
        </w:rPr>
        <w:t></w:t>
      </w:r>
      <w:r w:rsidRPr="00AF6055">
        <w:t>兒童及少年使用網際網路行為觀察</w:t>
      </w:r>
    </w:p>
    <w:p w:rsidR="00ED20FE" w:rsidRPr="00AF6055" w:rsidRDefault="00ED20FE" w:rsidP="00AF6055">
      <w:pPr>
        <w:pStyle w:val="af"/>
        <w:spacing w:line="360" w:lineRule="exact"/>
        <w:ind w:left="1039" w:right="17" w:hanging="300"/>
      </w:pPr>
      <w:r w:rsidRPr="00AF6055">
        <w:rPr>
          <w:rFonts w:hint="eastAsia"/>
        </w:rPr>
        <w:t></w:t>
      </w:r>
      <w:r w:rsidRPr="00AF6055">
        <w:t>申訴機制之建立及執行</w:t>
      </w:r>
      <w:r w:rsidR="00AF6055">
        <w:tab/>
      </w:r>
      <w:r w:rsidRPr="00AF6055">
        <w:rPr>
          <w:rFonts w:hint="eastAsia"/>
        </w:rPr>
        <w:t></w:t>
      </w:r>
      <w:r w:rsidRPr="00AF6055">
        <w:t>推動網際網路使用者實名制</w:t>
      </w:r>
    </w:p>
    <w:p w:rsidR="00ED20FE" w:rsidRPr="00AF6055" w:rsidRDefault="00EE191E" w:rsidP="00AF6055">
      <w:pPr>
        <w:pStyle w:val="a0"/>
        <w:spacing w:line="360" w:lineRule="exact"/>
        <w:ind w:right="17"/>
      </w:pPr>
      <w:r>
        <w:t>依我國兒童及少年福利與權益保障法</w:t>
      </w:r>
      <w:r w:rsidR="00ED20FE" w:rsidRPr="00AF6055">
        <w:t>第</w:t>
      </w:r>
      <w:r w:rsidR="00ED20FE" w:rsidRPr="00AF6055">
        <w:t>29</w:t>
      </w:r>
      <w:r w:rsidR="00ED20FE" w:rsidRPr="00AF6055">
        <w:t>條交通載具輔導管理規定，下列敘述何者正確？</w:t>
      </w:r>
    </w:p>
    <w:p w:rsidR="00ED20FE" w:rsidRPr="00AF6055" w:rsidRDefault="00ED20FE" w:rsidP="00EE191E">
      <w:pPr>
        <w:pStyle w:val="af"/>
        <w:spacing w:line="360" w:lineRule="exact"/>
        <w:ind w:left="1039" w:right="17" w:hanging="300"/>
      </w:pPr>
      <w:r w:rsidRPr="00AF6055">
        <w:rPr>
          <w:rFonts w:hint="eastAsia"/>
        </w:rPr>
        <w:t></w:t>
      </w:r>
      <w:r w:rsidR="00AF6055">
        <w:t>載運國民小學前之幼兒、國民小學學生者，其車齡不得逾出廠</w:t>
      </w:r>
      <w:r w:rsidR="00EE191E">
        <w:rPr>
          <w:rFonts w:hint="eastAsia"/>
        </w:rPr>
        <w:t>3</w:t>
      </w:r>
      <w:r w:rsidR="00AF6055">
        <w:t>年</w:t>
      </w:r>
    </w:p>
    <w:p w:rsidR="00ED20FE" w:rsidRPr="00AF6055" w:rsidRDefault="00ED20FE" w:rsidP="00EE191E">
      <w:pPr>
        <w:pStyle w:val="af"/>
        <w:spacing w:line="360" w:lineRule="exact"/>
        <w:ind w:left="1039" w:right="17" w:hanging="300"/>
      </w:pPr>
      <w:r w:rsidRPr="00AF6055">
        <w:rPr>
          <w:rFonts w:hint="eastAsia"/>
        </w:rPr>
        <w:t></w:t>
      </w:r>
      <w:r w:rsidRPr="00AF6055">
        <w:t>載運國民中學、高級中等學校學生者，其車齡不得逾出廠</w:t>
      </w:r>
      <w:r w:rsidR="00EE191E">
        <w:rPr>
          <w:rFonts w:hint="eastAsia"/>
        </w:rPr>
        <w:t>5</w:t>
      </w:r>
      <w:r w:rsidRPr="00AF6055">
        <w:t>年</w:t>
      </w:r>
    </w:p>
    <w:p w:rsidR="00ED20FE" w:rsidRPr="00AF6055" w:rsidRDefault="00ED20FE" w:rsidP="00EE191E">
      <w:pPr>
        <w:pStyle w:val="af"/>
        <w:spacing w:line="360" w:lineRule="exact"/>
        <w:ind w:left="1039" w:right="17" w:hanging="300"/>
      </w:pPr>
      <w:r w:rsidRPr="00AF6055">
        <w:rPr>
          <w:rFonts w:hint="eastAsia"/>
        </w:rPr>
        <w:t></w:t>
      </w:r>
      <w:r w:rsidR="00AF6055">
        <w:t>載運國民小學前之幼兒、國民小學學生者，其車齡不得逾出廠</w:t>
      </w:r>
      <w:r w:rsidR="00EE191E">
        <w:rPr>
          <w:rFonts w:hint="eastAsia"/>
        </w:rPr>
        <w:t>7</w:t>
      </w:r>
      <w:r w:rsidR="00AF6055">
        <w:t>年</w:t>
      </w:r>
    </w:p>
    <w:p w:rsidR="00ED20FE" w:rsidRPr="00AF6055" w:rsidRDefault="00ED20FE" w:rsidP="00EE191E">
      <w:pPr>
        <w:pStyle w:val="af"/>
        <w:spacing w:line="360" w:lineRule="exact"/>
        <w:ind w:left="1039" w:right="17" w:hanging="300"/>
      </w:pPr>
      <w:r w:rsidRPr="00AF6055">
        <w:rPr>
          <w:rFonts w:hint="eastAsia"/>
        </w:rPr>
        <w:t></w:t>
      </w:r>
      <w:r w:rsidRPr="00AF6055">
        <w:t>載運國民中學、高級中等學校學生者，其車齡不得逾出廠</w:t>
      </w:r>
      <w:r w:rsidR="00EE191E">
        <w:rPr>
          <w:rFonts w:hint="eastAsia"/>
        </w:rPr>
        <w:t>1</w:t>
      </w:r>
      <w:r w:rsidR="00EE191E">
        <w:t>5</w:t>
      </w:r>
      <w:r w:rsidRPr="00AF6055">
        <w:t>年</w:t>
      </w:r>
    </w:p>
    <w:p w:rsidR="00ED20FE" w:rsidRPr="00AF6055" w:rsidRDefault="00EE191E" w:rsidP="00AF6055">
      <w:pPr>
        <w:pStyle w:val="a0"/>
        <w:spacing w:line="360" w:lineRule="exact"/>
        <w:ind w:right="17"/>
      </w:pPr>
      <w:r>
        <w:t>依我國老人福利法</w:t>
      </w:r>
      <w:r w:rsidR="00ED20FE" w:rsidRPr="00AF6055">
        <w:t>第</w:t>
      </w:r>
      <w:r w:rsidR="00ED20FE" w:rsidRPr="00AF6055">
        <w:t>23</w:t>
      </w:r>
      <w:r w:rsidR="00ED20FE" w:rsidRPr="00AF6055">
        <w:t>條規定，為協助老人維持獨立生活之能力，直轄市、縣</w:t>
      </w:r>
      <w:r w:rsidR="00AF6055" w:rsidRPr="00AF6055">
        <w:t>（</w:t>
      </w:r>
      <w:r w:rsidR="00ED20FE" w:rsidRPr="00AF6055">
        <w:t>市</w:t>
      </w:r>
      <w:r w:rsidR="00AF6055" w:rsidRPr="00AF6055">
        <w:t>）</w:t>
      </w:r>
      <w:r w:rsidR="00ED20FE" w:rsidRPr="00AF6055">
        <w:t>主管機關，除提供輔具資訊、協助取得生活輔具外，還應辦理下列那項服務？</w:t>
      </w:r>
    </w:p>
    <w:p w:rsidR="00ED20FE" w:rsidRPr="00AF6055" w:rsidRDefault="00ED20FE" w:rsidP="000E7785">
      <w:pPr>
        <w:pStyle w:val="af"/>
        <w:spacing w:line="360" w:lineRule="exact"/>
        <w:ind w:left="1039" w:right="17" w:hanging="300"/>
      </w:pPr>
      <w:r w:rsidRPr="00AF6055">
        <w:rPr>
          <w:rFonts w:hint="eastAsia"/>
        </w:rPr>
        <w:t></w:t>
      </w:r>
      <w:r w:rsidRPr="00AF6055">
        <w:t>研發適合老人學習教材</w:t>
      </w:r>
      <w:r w:rsidR="00AF6055">
        <w:tab/>
      </w:r>
      <w:r w:rsidRPr="00AF6055">
        <w:rPr>
          <w:rFonts w:hint="eastAsia"/>
        </w:rPr>
        <w:t></w:t>
      </w:r>
      <w:r w:rsidR="000E7785">
        <w:rPr>
          <w:rFonts w:hint="eastAsia"/>
        </w:rPr>
        <w:t>輔具</w:t>
      </w:r>
      <w:r w:rsidRPr="00AF6055">
        <w:t>之評估及諮詢</w:t>
      </w:r>
    </w:p>
    <w:p w:rsidR="00ED20FE" w:rsidRPr="00AF6055" w:rsidRDefault="00ED20FE" w:rsidP="00AF6055">
      <w:pPr>
        <w:pStyle w:val="af"/>
        <w:spacing w:line="360" w:lineRule="exact"/>
        <w:ind w:left="1039" w:right="17" w:hanging="300"/>
      </w:pPr>
      <w:r w:rsidRPr="00AF6055">
        <w:rPr>
          <w:rFonts w:hint="eastAsia"/>
        </w:rPr>
        <w:t></w:t>
      </w:r>
      <w:r w:rsidRPr="00AF6055">
        <w:t>提供退休準備金融教育</w:t>
      </w:r>
      <w:r w:rsidR="00AF6055">
        <w:tab/>
      </w:r>
      <w:r w:rsidRPr="00AF6055">
        <w:rPr>
          <w:rFonts w:hint="eastAsia"/>
        </w:rPr>
        <w:t></w:t>
      </w:r>
      <w:r w:rsidRPr="00AF6055">
        <w:t>對老年員工不得就業歧視</w:t>
      </w:r>
    </w:p>
    <w:p w:rsidR="00ED20FE" w:rsidRPr="00AF6055" w:rsidRDefault="00EE191E" w:rsidP="00706629">
      <w:pPr>
        <w:pStyle w:val="a0"/>
        <w:spacing w:line="440" w:lineRule="exact"/>
        <w:ind w:right="17"/>
      </w:pPr>
      <w:r>
        <w:lastRenderedPageBreak/>
        <w:t>依社會福利基本法</w:t>
      </w:r>
      <w:r w:rsidR="00ED20FE" w:rsidRPr="00AF6055">
        <w:t>第</w:t>
      </w:r>
      <w:r w:rsidR="00ED20FE" w:rsidRPr="00AF6055">
        <w:t>3</w:t>
      </w:r>
      <w:r w:rsidR="00ED20FE" w:rsidRPr="00AF6055">
        <w:t>條規定，我國社會福利基本方針之宗旨，不包括下列那一項？</w:t>
      </w:r>
    </w:p>
    <w:p w:rsidR="00ED20FE" w:rsidRPr="00AF6055" w:rsidRDefault="00ED20FE" w:rsidP="00706629">
      <w:pPr>
        <w:pStyle w:val="af"/>
        <w:spacing w:line="440" w:lineRule="exact"/>
        <w:ind w:left="1039" w:right="17" w:hanging="300"/>
      </w:pPr>
      <w:r w:rsidRPr="00AF6055">
        <w:rPr>
          <w:rFonts w:hint="eastAsia"/>
        </w:rPr>
        <w:t></w:t>
      </w:r>
      <w:r w:rsidRPr="00AF6055">
        <w:t>保障國民適足生活</w:t>
      </w:r>
      <w:r w:rsidR="00AF6055">
        <w:tab/>
      </w:r>
      <w:r w:rsidRPr="00AF6055">
        <w:rPr>
          <w:rFonts w:hint="eastAsia"/>
        </w:rPr>
        <w:t></w:t>
      </w:r>
      <w:r w:rsidRPr="00AF6055">
        <w:t>尊重個人尊嚴</w:t>
      </w:r>
    </w:p>
    <w:p w:rsidR="00ED20FE" w:rsidRPr="00AF6055" w:rsidRDefault="00ED20FE" w:rsidP="00706629">
      <w:pPr>
        <w:pStyle w:val="af"/>
        <w:spacing w:line="440" w:lineRule="exact"/>
        <w:ind w:left="1039" w:right="17" w:hanging="300"/>
      </w:pPr>
      <w:r w:rsidRPr="00AF6055">
        <w:rPr>
          <w:rFonts w:hint="eastAsia"/>
        </w:rPr>
        <w:t></w:t>
      </w:r>
      <w:r w:rsidRPr="00AF6055">
        <w:t>發展個人潛能</w:t>
      </w:r>
      <w:r w:rsidR="00AF6055">
        <w:tab/>
      </w:r>
      <w:r w:rsidR="00AF6055">
        <w:tab/>
      </w:r>
      <w:r w:rsidRPr="00AF6055">
        <w:rPr>
          <w:rFonts w:hint="eastAsia"/>
        </w:rPr>
        <w:t></w:t>
      </w:r>
      <w:r w:rsidRPr="00AF6055">
        <w:t>促進國家經濟成長</w:t>
      </w:r>
    </w:p>
    <w:p w:rsidR="00ED20FE" w:rsidRPr="00AF6055" w:rsidRDefault="00ED20FE" w:rsidP="00706629">
      <w:pPr>
        <w:pStyle w:val="a0"/>
        <w:spacing w:line="440" w:lineRule="exact"/>
        <w:ind w:right="17"/>
      </w:pPr>
      <w:r w:rsidRPr="00AF6055">
        <w:t>統合主義（</w:t>
      </w:r>
      <w:r w:rsidRPr="00AF6055">
        <w:t>corporatism</w:t>
      </w:r>
      <w:r w:rsidRPr="00AF6055">
        <w:t>）是影響社會政策制定的重要觀點。下列有關</w:t>
      </w:r>
      <w:r w:rsidR="00AF6055" w:rsidRPr="00AF6055">
        <w:t>統合主義</w:t>
      </w:r>
      <w:r w:rsidRPr="00AF6055">
        <w:t>的敘述，何者正確？</w:t>
      </w:r>
    </w:p>
    <w:p w:rsidR="00ED20FE" w:rsidRPr="00AF6055" w:rsidRDefault="00ED20FE" w:rsidP="00706629">
      <w:pPr>
        <w:pStyle w:val="af"/>
        <w:spacing w:line="440" w:lineRule="exact"/>
        <w:ind w:left="1039" w:right="17" w:hanging="300"/>
      </w:pPr>
      <w:r w:rsidRPr="00AF6055">
        <w:rPr>
          <w:rFonts w:hint="eastAsia"/>
        </w:rPr>
        <w:t></w:t>
      </w:r>
      <w:r w:rsidRPr="00AF6055">
        <w:t>社會政策係由各種利益團體自由競逐形成，政府僅扮演中立裁判角色</w:t>
      </w:r>
    </w:p>
    <w:p w:rsidR="00ED20FE" w:rsidRPr="00AF6055" w:rsidRDefault="00ED20FE" w:rsidP="00706629">
      <w:pPr>
        <w:pStyle w:val="af"/>
        <w:spacing w:line="440" w:lineRule="exact"/>
        <w:ind w:left="1039" w:right="17" w:hanging="300"/>
      </w:pPr>
      <w:r w:rsidRPr="00AF6055">
        <w:rPr>
          <w:rFonts w:hint="eastAsia"/>
        </w:rPr>
        <w:t></w:t>
      </w:r>
      <w:r w:rsidRPr="00AF6055">
        <w:rPr>
          <w:spacing w:val="4"/>
        </w:rPr>
        <w:t>強調國家透過制度化安排，將主要利益團體納入政策協商機制形成政策共識</w:t>
      </w:r>
    </w:p>
    <w:p w:rsidR="00ED20FE" w:rsidRPr="00AF6055" w:rsidRDefault="00ED20FE" w:rsidP="00706629">
      <w:pPr>
        <w:pStyle w:val="af"/>
        <w:spacing w:line="440" w:lineRule="exact"/>
        <w:ind w:left="1039" w:right="17" w:hanging="300"/>
      </w:pPr>
      <w:r w:rsidRPr="00AF6055">
        <w:rPr>
          <w:rFonts w:hint="eastAsia"/>
        </w:rPr>
        <w:t></w:t>
      </w:r>
      <w:r w:rsidRPr="00AF6055">
        <w:t>主張國家具有自主性，本身就是行動者，有自身社會政策目標要實現</w:t>
      </w:r>
    </w:p>
    <w:p w:rsidR="00ED20FE" w:rsidRPr="00AF6055" w:rsidRDefault="00ED20FE" w:rsidP="00706629">
      <w:pPr>
        <w:pStyle w:val="af"/>
        <w:spacing w:line="440" w:lineRule="exact"/>
        <w:ind w:left="1039" w:right="17" w:hanging="300"/>
      </w:pPr>
      <w:r w:rsidRPr="00AF6055">
        <w:rPr>
          <w:rFonts w:hint="eastAsia"/>
        </w:rPr>
        <w:t></w:t>
      </w:r>
      <w:r w:rsidRPr="00AF6055">
        <w:t>社會政策完全交</w:t>
      </w:r>
      <w:r w:rsidR="00AA1288">
        <w:rPr>
          <w:rFonts w:hint="eastAsia"/>
        </w:rPr>
        <w:t>由</w:t>
      </w:r>
      <w:r w:rsidRPr="00AF6055">
        <w:t>市場供需決定，政府不應該插手介入福利資源的分配</w:t>
      </w:r>
    </w:p>
    <w:p w:rsidR="00ED20FE" w:rsidRPr="00AF6055" w:rsidRDefault="00ED20FE" w:rsidP="00706629">
      <w:pPr>
        <w:pStyle w:val="a0"/>
        <w:spacing w:line="440" w:lineRule="exact"/>
        <w:ind w:right="17"/>
      </w:pPr>
      <w:r w:rsidRPr="00AF6055">
        <w:t>政府有責任提供身障者升學優惠制度，以促進其機會平等。上述做法，較傾向下列何種價值原則的體現？</w:t>
      </w:r>
    </w:p>
    <w:p w:rsidR="00ED20FE" w:rsidRPr="00AF6055" w:rsidRDefault="00ED20FE" w:rsidP="00706629">
      <w:pPr>
        <w:pStyle w:val="af"/>
        <w:spacing w:line="440" w:lineRule="exact"/>
        <w:ind w:left="1039" w:right="17" w:hanging="300"/>
      </w:pPr>
      <w:r w:rsidRPr="00AF6055">
        <w:rPr>
          <w:rFonts w:hint="eastAsia"/>
        </w:rPr>
        <w:t></w:t>
      </w:r>
      <w:r w:rsidRPr="00AF6055">
        <w:t>一視同仁</w:t>
      </w:r>
      <w:r w:rsidR="00AF6055" w:rsidRPr="00AF6055">
        <w:t>（</w:t>
      </w:r>
      <w:r w:rsidRPr="00AF6055">
        <w:t>equal treatment</w:t>
      </w:r>
      <w:r w:rsidR="00AF6055" w:rsidRPr="00AF6055">
        <w:t>）</w:t>
      </w:r>
    </w:p>
    <w:p w:rsidR="00ED20FE" w:rsidRPr="00AF6055" w:rsidRDefault="00ED20FE" w:rsidP="00706629">
      <w:pPr>
        <w:pStyle w:val="af"/>
        <w:spacing w:line="440" w:lineRule="exact"/>
        <w:ind w:left="1039" w:right="17" w:hanging="300"/>
      </w:pPr>
      <w:r w:rsidRPr="00AF6055">
        <w:rPr>
          <w:rFonts w:hint="eastAsia"/>
        </w:rPr>
        <w:t></w:t>
      </w:r>
      <w:r w:rsidRPr="00AF6055">
        <w:t>透明（</w:t>
      </w:r>
      <w:r w:rsidRPr="00AF6055">
        <w:t>transparency</w:t>
      </w:r>
      <w:r w:rsidRPr="00AF6055">
        <w:t>）</w:t>
      </w:r>
    </w:p>
    <w:p w:rsidR="00ED20FE" w:rsidRPr="00AF6055" w:rsidRDefault="00ED20FE" w:rsidP="00706629">
      <w:pPr>
        <w:pStyle w:val="af"/>
        <w:spacing w:line="440" w:lineRule="exact"/>
        <w:ind w:left="1039" w:right="17" w:hanging="300"/>
      </w:pPr>
      <w:r w:rsidRPr="00AF6055">
        <w:rPr>
          <w:rFonts w:hint="eastAsia"/>
        </w:rPr>
        <w:t></w:t>
      </w:r>
      <w:r w:rsidRPr="00AF6055">
        <w:t>積極性差別待遇</w:t>
      </w:r>
      <w:r w:rsidR="00AF6055" w:rsidRPr="00AF6055">
        <w:t>（</w:t>
      </w:r>
      <w:r w:rsidRPr="00AF6055">
        <w:t>positive discrimination</w:t>
      </w:r>
      <w:r w:rsidR="00AF6055" w:rsidRPr="00AF6055">
        <w:t>）</w:t>
      </w:r>
    </w:p>
    <w:p w:rsidR="00ED20FE" w:rsidRPr="00AF6055" w:rsidRDefault="00ED20FE" w:rsidP="00706629">
      <w:pPr>
        <w:pStyle w:val="af"/>
        <w:spacing w:line="440" w:lineRule="exact"/>
        <w:ind w:left="1039" w:right="17" w:hanging="300"/>
      </w:pPr>
      <w:r w:rsidRPr="00AF6055">
        <w:rPr>
          <w:rFonts w:hint="eastAsia"/>
        </w:rPr>
        <w:t></w:t>
      </w:r>
      <w:r w:rsidRPr="00AF6055">
        <w:t>自由放任（</w:t>
      </w:r>
      <w:r w:rsidRPr="00AF6055">
        <w:t>laissez-faire</w:t>
      </w:r>
      <w:r w:rsidRPr="00AF6055">
        <w:t>）</w:t>
      </w:r>
    </w:p>
    <w:p w:rsidR="00ED20FE" w:rsidRPr="00AF6055" w:rsidRDefault="00ED20FE" w:rsidP="00706629">
      <w:pPr>
        <w:pStyle w:val="a0"/>
        <w:spacing w:line="440" w:lineRule="exact"/>
        <w:ind w:right="17"/>
      </w:pPr>
      <w:r w:rsidRPr="00AF6055">
        <w:t>有關於老人保護機制，下列敘述何者錯誤？</w:t>
      </w:r>
    </w:p>
    <w:p w:rsidR="00ED20FE" w:rsidRPr="00AF6055" w:rsidRDefault="00ED20FE" w:rsidP="00706629">
      <w:pPr>
        <w:pStyle w:val="af"/>
        <w:spacing w:line="440" w:lineRule="exact"/>
        <w:ind w:left="1039" w:right="17" w:hanging="300"/>
      </w:pPr>
      <w:r w:rsidRPr="00AF6055">
        <w:rPr>
          <w:rFonts w:hint="eastAsia"/>
        </w:rPr>
        <w:t></w:t>
      </w:r>
      <w:r w:rsidR="00C60F2D">
        <w:t>主管機關得依老人之申請或依職權予以適當保護及安置</w:t>
      </w:r>
    </w:p>
    <w:p w:rsidR="00ED20FE" w:rsidRPr="00AF6055" w:rsidRDefault="00ED20FE" w:rsidP="00706629">
      <w:pPr>
        <w:pStyle w:val="af"/>
        <w:spacing w:line="440" w:lineRule="exact"/>
        <w:ind w:left="1039" w:right="17" w:hanging="300"/>
      </w:pPr>
      <w:r w:rsidRPr="00AF6055">
        <w:rPr>
          <w:rFonts w:hint="eastAsia"/>
        </w:rPr>
        <w:t></w:t>
      </w:r>
      <w:r w:rsidR="00C60F2D">
        <w:t>老人如欲對施暴者提出告訴或請求損害賠償時，主管機關應協助</w:t>
      </w:r>
    </w:p>
    <w:p w:rsidR="00ED20FE" w:rsidRPr="00AF6055" w:rsidRDefault="00ED20FE" w:rsidP="00EE191E">
      <w:pPr>
        <w:pStyle w:val="af"/>
        <w:spacing w:line="440" w:lineRule="exact"/>
        <w:ind w:left="1039" w:right="17" w:hanging="300"/>
      </w:pPr>
      <w:r w:rsidRPr="00AF6055">
        <w:rPr>
          <w:rFonts w:hint="eastAsia"/>
        </w:rPr>
        <w:t></w:t>
      </w:r>
      <w:r w:rsidRPr="00AF6055">
        <w:t>老人保護及安置所需之費用，得要求</w:t>
      </w:r>
      <w:r w:rsidR="00C60F2D">
        <w:t>直系血親</w:t>
      </w:r>
      <w:proofErr w:type="gramStart"/>
      <w:r w:rsidR="00C60F2D">
        <w:t>卑</w:t>
      </w:r>
      <w:proofErr w:type="gramEnd"/>
      <w:r w:rsidR="00C60F2D">
        <w:t>親屬於</w:t>
      </w:r>
      <w:r w:rsidR="00EE191E">
        <w:rPr>
          <w:rFonts w:hint="eastAsia"/>
        </w:rPr>
        <w:t>6</w:t>
      </w:r>
      <w:r w:rsidR="00EE191E">
        <w:t>0</w:t>
      </w:r>
      <w:r w:rsidR="00C60F2D">
        <w:t>日內返還；屆期未返還者，得依法移送行政執行</w:t>
      </w:r>
    </w:p>
    <w:p w:rsidR="00ED20FE" w:rsidRPr="00AF6055" w:rsidRDefault="00ED20FE" w:rsidP="00706629">
      <w:pPr>
        <w:pStyle w:val="af"/>
        <w:spacing w:line="440" w:lineRule="exact"/>
        <w:ind w:left="1039" w:right="17" w:hanging="300"/>
      </w:pPr>
      <w:r w:rsidRPr="00AF6055">
        <w:rPr>
          <w:rFonts w:hint="eastAsia"/>
        </w:rPr>
        <w:t></w:t>
      </w:r>
      <w:r w:rsidRPr="00AF6055">
        <w:t>老人保護及安置所需之費用，得要求直系血親卑親屬返還；</w:t>
      </w:r>
      <w:r w:rsidR="00C60F2D">
        <w:t>屆期未返還者，無須償還</w:t>
      </w:r>
    </w:p>
    <w:p w:rsidR="00ED20FE" w:rsidRPr="00AF6055" w:rsidRDefault="00ED20FE" w:rsidP="009538A5">
      <w:pPr>
        <w:pStyle w:val="a0"/>
        <w:spacing w:line="440" w:lineRule="exact"/>
        <w:ind w:right="17"/>
      </w:pPr>
      <w:r w:rsidRPr="00AF6055">
        <w:t>「</w:t>
      </w:r>
      <w:r w:rsidR="009538A5">
        <w:rPr>
          <w:rFonts w:hint="eastAsia"/>
        </w:rPr>
        <w:t>甲</w:t>
      </w:r>
      <w:r w:rsidRPr="00AF6055">
        <w:t>縣民感受到重陽節敬老禮金金額與</w:t>
      </w:r>
      <w:r w:rsidR="009538A5">
        <w:rPr>
          <w:rFonts w:hint="eastAsia"/>
        </w:rPr>
        <w:t>乙</w:t>
      </w:r>
      <w:r w:rsidRPr="00AF6055">
        <w:t>市發放之金額有所落差」，此一現象是屬於英國社會政策學者</w:t>
      </w:r>
      <w:r w:rsidRPr="00AF6055">
        <w:t>Jonathan Bradshaw</w:t>
      </w:r>
      <w:r w:rsidRPr="00AF6055">
        <w:t>所提出的</w:t>
      </w:r>
      <w:r w:rsidR="00AF6055" w:rsidRPr="00AF6055">
        <w:t>那</w:t>
      </w:r>
      <w:r w:rsidRPr="00AF6055">
        <w:t>一種社會福利需求？</w:t>
      </w:r>
    </w:p>
    <w:p w:rsidR="00ED20FE" w:rsidRPr="00AF6055" w:rsidRDefault="00ED20FE" w:rsidP="00706629">
      <w:pPr>
        <w:pStyle w:val="af"/>
        <w:spacing w:line="440" w:lineRule="exact"/>
        <w:ind w:left="1039" w:right="17" w:hanging="300"/>
      </w:pPr>
      <w:r w:rsidRPr="00AF6055">
        <w:rPr>
          <w:rFonts w:hint="eastAsia"/>
        </w:rPr>
        <w:t></w:t>
      </w:r>
      <w:r w:rsidRPr="00AF6055">
        <w:t>規範性需求（</w:t>
      </w:r>
      <w:r w:rsidRPr="00AF6055">
        <w:t>normative need</w:t>
      </w:r>
      <w:r w:rsidRPr="00AF6055">
        <w:t>）</w:t>
      </w:r>
      <w:r w:rsidR="00AF6055">
        <w:tab/>
      </w:r>
      <w:r w:rsidRPr="00AF6055">
        <w:rPr>
          <w:rFonts w:hint="eastAsia"/>
        </w:rPr>
        <w:t></w:t>
      </w:r>
      <w:r w:rsidRPr="00AF6055">
        <w:t>自覺性需求（</w:t>
      </w:r>
      <w:r w:rsidRPr="00AF6055">
        <w:t>felt need</w:t>
      </w:r>
      <w:r w:rsidRPr="00AF6055">
        <w:t>）</w:t>
      </w:r>
    </w:p>
    <w:p w:rsidR="00ED20FE" w:rsidRPr="00AF6055" w:rsidRDefault="00ED20FE" w:rsidP="00706629">
      <w:pPr>
        <w:pStyle w:val="af"/>
        <w:spacing w:line="440" w:lineRule="exact"/>
        <w:ind w:left="1039" w:right="17" w:hanging="300"/>
      </w:pPr>
      <w:r w:rsidRPr="00AF6055">
        <w:rPr>
          <w:rFonts w:hint="eastAsia"/>
        </w:rPr>
        <w:t></w:t>
      </w:r>
      <w:r w:rsidRPr="00AF6055">
        <w:t>表達性需求（</w:t>
      </w:r>
      <w:r w:rsidRPr="00AF6055">
        <w:t>expressed need</w:t>
      </w:r>
      <w:r w:rsidRPr="00AF6055">
        <w:t>）</w:t>
      </w:r>
      <w:r w:rsidR="00AF6055">
        <w:tab/>
      </w:r>
      <w:r w:rsidRPr="00AF6055">
        <w:rPr>
          <w:rFonts w:hint="eastAsia"/>
        </w:rPr>
        <w:t></w:t>
      </w:r>
      <w:r w:rsidRPr="00AF6055">
        <w:t>比較性需求（</w:t>
      </w:r>
      <w:r w:rsidRPr="00AF6055">
        <w:t>comparative need</w:t>
      </w:r>
      <w:r w:rsidRPr="00AF6055">
        <w:t>）</w:t>
      </w:r>
    </w:p>
    <w:p w:rsidR="00ED20FE" w:rsidRPr="00AF6055" w:rsidRDefault="00ED20FE" w:rsidP="00706629">
      <w:pPr>
        <w:pStyle w:val="a0"/>
        <w:spacing w:line="440" w:lineRule="exact"/>
        <w:ind w:right="17"/>
      </w:pPr>
      <w:r w:rsidRPr="00AF6055">
        <w:t>「我國少子女化對策計畫</w:t>
      </w:r>
      <w:r w:rsidRPr="00AF6055">
        <w:t>2.0</w:t>
      </w:r>
      <w:r w:rsidRPr="00AF6055">
        <w:t>」（</w:t>
      </w:r>
      <w:r w:rsidRPr="00AF6055">
        <w:t>115</w:t>
      </w:r>
      <w:r w:rsidRPr="00AF6055">
        <w:t>年</w:t>
      </w:r>
      <w:r w:rsidRPr="00AF6055">
        <w:t>-118</w:t>
      </w:r>
      <w:r w:rsidRPr="00AF6055">
        <w:t>年）之政策目標，包括下列</w:t>
      </w:r>
      <w:r w:rsidR="00AF6055" w:rsidRPr="00AF6055">
        <w:t>那</w:t>
      </w:r>
      <w:r w:rsidRPr="00AF6055">
        <w:t>些？</w:t>
      </w:r>
      <w:r w:rsidR="00C60F2D">
        <w:rPr>
          <w:rFonts w:hint="eastAsia"/>
        </w:rPr>
        <w:t>①</w:t>
      </w:r>
      <w:r w:rsidRPr="00AF6055">
        <w:t>鼓勵適齡生育</w:t>
      </w:r>
      <w:r w:rsidR="00C60F2D">
        <w:rPr>
          <w:rFonts w:hint="eastAsia"/>
        </w:rPr>
        <w:t xml:space="preserve">　②</w:t>
      </w:r>
      <w:r w:rsidRPr="00AF6055">
        <w:t>減輕育兒照顧及時間負擔</w:t>
      </w:r>
      <w:r w:rsidR="00C60F2D">
        <w:rPr>
          <w:rFonts w:hint="eastAsia"/>
        </w:rPr>
        <w:t xml:space="preserve">　③</w:t>
      </w:r>
      <w:r w:rsidRPr="00AF6055">
        <w:t>促進工作與家庭平衡</w:t>
      </w:r>
      <w:r w:rsidR="00C60F2D">
        <w:rPr>
          <w:rFonts w:hint="eastAsia"/>
        </w:rPr>
        <w:t xml:space="preserve">　④</w:t>
      </w:r>
      <w:r w:rsidRPr="00AF6055">
        <w:t>減輕居住負擔</w:t>
      </w:r>
      <w:r w:rsidR="00C60F2D">
        <w:rPr>
          <w:rFonts w:hint="eastAsia"/>
        </w:rPr>
        <w:t xml:space="preserve">　⑤</w:t>
      </w:r>
      <w:r w:rsidR="00C60F2D">
        <w:t>優化生養醫療照護系統</w:t>
      </w:r>
    </w:p>
    <w:p w:rsidR="00ED20FE" w:rsidRPr="00AF6055" w:rsidRDefault="00ED20FE" w:rsidP="00706629">
      <w:pPr>
        <w:pStyle w:val="af"/>
        <w:spacing w:line="440" w:lineRule="exact"/>
        <w:ind w:left="1039" w:right="17" w:hanging="300"/>
      </w:pPr>
      <w:r w:rsidRPr="00AF6055">
        <w:rPr>
          <w:rFonts w:hint="eastAsia"/>
        </w:rPr>
        <w:t></w:t>
      </w:r>
      <w:r w:rsidR="00C60F2D">
        <w:rPr>
          <w:rFonts w:hint="eastAsia"/>
        </w:rPr>
        <w:t>①②④</w:t>
      </w:r>
      <w:r w:rsidR="00AF6055">
        <w:tab/>
      </w:r>
      <w:r w:rsidRPr="00AF6055">
        <w:rPr>
          <w:rFonts w:hint="eastAsia"/>
        </w:rPr>
        <w:t></w:t>
      </w:r>
      <w:r w:rsidR="00C60F2D">
        <w:rPr>
          <w:rFonts w:hint="eastAsia"/>
        </w:rPr>
        <w:t>①②③</w:t>
      </w:r>
      <w:r w:rsidR="00C60F2D">
        <w:tab/>
      </w:r>
      <w:r w:rsidRPr="00AF6055">
        <w:rPr>
          <w:rFonts w:hint="eastAsia"/>
        </w:rPr>
        <w:t></w:t>
      </w:r>
      <w:r w:rsidR="00C60F2D">
        <w:rPr>
          <w:rFonts w:hint="eastAsia"/>
        </w:rPr>
        <w:t>①②③④</w:t>
      </w:r>
      <w:r w:rsidR="00AF6055">
        <w:tab/>
      </w:r>
      <w:r w:rsidRPr="00AF6055">
        <w:rPr>
          <w:rFonts w:hint="eastAsia"/>
        </w:rPr>
        <w:t></w:t>
      </w:r>
      <w:r w:rsidR="00C60F2D">
        <w:rPr>
          <w:rFonts w:hint="eastAsia"/>
        </w:rPr>
        <w:t>①②③④⑤</w:t>
      </w:r>
    </w:p>
    <w:p w:rsidR="00ED20FE" w:rsidRPr="00AF6055" w:rsidRDefault="00ED20FE" w:rsidP="00706629">
      <w:pPr>
        <w:pStyle w:val="a0"/>
        <w:spacing w:line="410" w:lineRule="exact"/>
        <w:ind w:right="17"/>
      </w:pPr>
      <w:r w:rsidRPr="00AF6055">
        <w:lastRenderedPageBreak/>
        <w:t>有關於社會安全體系之相關敘述，下列何者錯誤？</w:t>
      </w:r>
    </w:p>
    <w:p w:rsidR="00ED20FE" w:rsidRPr="00AF6055" w:rsidRDefault="00ED20FE" w:rsidP="00706629">
      <w:pPr>
        <w:pStyle w:val="af"/>
        <w:spacing w:line="410" w:lineRule="exact"/>
        <w:ind w:left="1039" w:right="17" w:hanging="300"/>
      </w:pPr>
      <w:r w:rsidRPr="00AF6055">
        <w:rPr>
          <w:rFonts w:hint="eastAsia"/>
        </w:rPr>
        <w:t></w:t>
      </w:r>
      <w:r w:rsidR="00C60F2D">
        <w:t>社會保險，應</w:t>
      </w:r>
      <w:proofErr w:type="gramStart"/>
      <w:r w:rsidR="00C60F2D">
        <w:t>採</w:t>
      </w:r>
      <w:proofErr w:type="gramEnd"/>
      <w:r w:rsidR="00C60F2D">
        <w:t>強制納保、社會互助及風險分擔原則</w:t>
      </w:r>
    </w:p>
    <w:p w:rsidR="00ED20FE" w:rsidRPr="00AF6055" w:rsidRDefault="00ED20FE" w:rsidP="00706629">
      <w:pPr>
        <w:pStyle w:val="af"/>
        <w:spacing w:line="410" w:lineRule="exact"/>
        <w:ind w:left="1039" w:right="17" w:hanging="300"/>
      </w:pPr>
      <w:r w:rsidRPr="00AF6055">
        <w:rPr>
          <w:rFonts w:hint="eastAsia"/>
        </w:rPr>
        <w:t></w:t>
      </w:r>
      <w:r w:rsidR="00C60F2D">
        <w:t>社會救助，應結合就業、教育、福利服務</w:t>
      </w:r>
    </w:p>
    <w:p w:rsidR="00ED20FE" w:rsidRPr="00AF6055" w:rsidRDefault="00ED20FE" w:rsidP="00706629">
      <w:pPr>
        <w:pStyle w:val="af"/>
        <w:spacing w:line="410" w:lineRule="exact"/>
        <w:ind w:left="1039" w:right="17" w:hanging="300"/>
      </w:pPr>
      <w:r w:rsidRPr="00AF6055">
        <w:rPr>
          <w:rFonts w:hint="eastAsia"/>
        </w:rPr>
        <w:t></w:t>
      </w:r>
      <w:r w:rsidR="00C60F2D">
        <w:t>社會津貼，應依國民特殊需求，給予定期之補充性現金給付</w:t>
      </w:r>
    </w:p>
    <w:p w:rsidR="00ED20FE" w:rsidRPr="00AF6055" w:rsidRDefault="00ED20FE" w:rsidP="00706629">
      <w:pPr>
        <w:pStyle w:val="af"/>
        <w:spacing w:line="410" w:lineRule="exact"/>
        <w:ind w:left="1039" w:right="17" w:hanging="300"/>
      </w:pPr>
      <w:r w:rsidRPr="00AF6055">
        <w:rPr>
          <w:rFonts w:hint="eastAsia"/>
        </w:rPr>
        <w:t></w:t>
      </w:r>
      <w:r w:rsidR="00C60F2D">
        <w:t>福利服務，應以人為本、以家庭為中心、以社會為基礎</w:t>
      </w:r>
    </w:p>
    <w:p w:rsidR="00ED20FE" w:rsidRPr="00AF6055" w:rsidRDefault="00ED20FE" w:rsidP="00706629">
      <w:pPr>
        <w:pStyle w:val="a0"/>
        <w:spacing w:line="410" w:lineRule="exact"/>
        <w:ind w:right="17"/>
      </w:pPr>
      <w:r w:rsidRPr="00AF6055">
        <w:t>某社工督導涉嫌利用職務，查詢特定脆弱個案的未成年少女</w:t>
      </w:r>
      <w:proofErr w:type="gramStart"/>
      <w:r w:rsidRPr="00AF6055">
        <w:t>個</w:t>
      </w:r>
      <w:proofErr w:type="gramEnd"/>
      <w:r w:rsidRPr="00AF6055">
        <w:t>資，誘拐</w:t>
      </w:r>
      <w:proofErr w:type="gramStart"/>
      <w:r w:rsidRPr="00AF6055">
        <w:t>並性侵</w:t>
      </w:r>
      <w:proofErr w:type="gramEnd"/>
      <w:r w:rsidRPr="00AF6055">
        <w:t>得逞，依據社會工作師之懲戒制度的相關規範，下列敘述何者錯誤？</w:t>
      </w:r>
    </w:p>
    <w:p w:rsidR="00ED20FE" w:rsidRPr="00C60F2D" w:rsidRDefault="00ED20FE" w:rsidP="00706629">
      <w:pPr>
        <w:pStyle w:val="af"/>
        <w:spacing w:line="410" w:lineRule="exact"/>
        <w:ind w:left="1039" w:right="17" w:hanging="300"/>
        <w:rPr>
          <w:spacing w:val="-6"/>
        </w:rPr>
      </w:pPr>
      <w:r w:rsidRPr="00AF6055">
        <w:rPr>
          <w:rFonts w:hint="eastAsia"/>
        </w:rPr>
        <w:t></w:t>
      </w:r>
      <w:r w:rsidRPr="00C60F2D">
        <w:rPr>
          <w:spacing w:val="-6"/>
        </w:rPr>
        <w:t>社會</w:t>
      </w:r>
      <w:r w:rsidR="00C60F2D" w:rsidRPr="00C60F2D">
        <w:rPr>
          <w:spacing w:val="-6"/>
        </w:rPr>
        <w:t>工作師有業務上不正當行為者，由社會工作師公會或主管機關移付懲戒</w:t>
      </w:r>
    </w:p>
    <w:p w:rsidR="00ED20FE" w:rsidRPr="00AF6055" w:rsidRDefault="00ED20FE" w:rsidP="00706629">
      <w:pPr>
        <w:pStyle w:val="af"/>
        <w:spacing w:line="410" w:lineRule="exact"/>
        <w:ind w:left="1039" w:right="17" w:hanging="300"/>
      </w:pPr>
      <w:r w:rsidRPr="00AF6055">
        <w:rPr>
          <w:rFonts w:hint="eastAsia"/>
        </w:rPr>
        <w:t></w:t>
      </w:r>
      <w:r w:rsidR="00C60F2D">
        <w:t>廢止執業執照、廢止社會工作師證書，得合併為一懲戒處分</w:t>
      </w:r>
    </w:p>
    <w:p w:rsidR="00ED20FE" w:rsidRPr="00AF6055" w:rsidRDefault="00ED20FE" w:rsidP="00706629">
      <w:pPr>
        <w:pStyle w:val="af"/>
        <w:spacing w:line="410" w:lineRule="exact"/>
        <w:ind w:left="1039" w:right="17" w:hanging="300"/>
      </w:pPr>
      <w:r w:rsidRPr="00AF6055">
        <w:rPr>
          <w:rFonts w:hint="eastAsia"/>
        </w:rPr>
        <w:t></w:t>
      </w:r>
      <w:proofErr w:type="gramStart"/>
      <w:r w:rsidR="00C60F2D">
        <w:t>社會工作師移付</w:t>
      </w:r>
      <w:proofErr w:type="gramEnd"/>
      <w:r w:rsidR="00C60F2D">
        <w:t>懲戒事件，由主管機關處理之</w:t>
      </w:r>
    </w:p>
    <w:p w:rsidR="00ED20FE" w:rsidRPr="00AF6055" w:rsidRDefault="00ED20FE" w:rsidP="00706629">
      <w:pPr>
        <w:pStyle w:val="af"/>
        <w:spacing w:line="410" w:lineRule="exact"/>
        <w:ind w:left="1039" w:right="17" w:hanging="300"/>
      </w:pPr>
      <w:r w:rsidRPr="00AF6055">
        <w:rPr>
          <w:rFonts w:hint="eastAsia"/>
        </w:rPr>
        <w:t></w:t>
      </w:r>
      <w:r w:rsidRPr="00AF6055">
        <w:t>衛生福利部社會救助及社工</w:t>
      </w:r>
      <w:proofErr w:type="gramStart"/>
      <w:r w:rsidRPr="00AF6055">
        <w:t>司官網</w:t>
      </w:r>
      <w:proofErr w:type="gramEnd"/>
      <w:r w:rsidRPr="00AF6055">
        <w:t>有設置「社工</w:t>
      </w:r>
      <w:r w:rsidR="00C60F2D">
        <w:t>師懲戒查詢專區」，連結各地方政府公告之懲戒決議公報，供外界查詢</w:t>
      </w:r>
    </w:p>
    <w:p w:rsidR="00ED20FE" w:rsidRPr="00AF6055" w:rsidRDefault="00ED20FE" w:rsidP="00706629">
      <w:pPr>
        <w:pStyle w:val="a0"/>
        <w:spacing w:line="410" w:lineRule="exact"/>
        <w:ind w:right="17"/>
      </w:pPr>
      <w:r w:rsidRPr="00AF6055">
        <w:t>有關於民事保護令相關規範，下列敘述何者錯誤？</w:t>
      </w:r>
    </w:p>
    <w:p w:rsidR="00ED20FE" w:rsidRPr="00AF6055" w:rsidRDefault="00ED20FE" w:rsidP="00706629">
      <w:pPr>
        <w:pStyle w:val="af"/>
        <w:spacing w:line="410" w:lineRule="exact"/>
        <w:ind w:left="1039" w:right="17" w:hanging="300"/>
      </w:pPr>
      <w:r w:rsidRPr="00AF6055">
        <w:rPr>
          <w:rFonts w:hint="eastAsia"/>
        </w:rPr>
        <w:t></w:t>
      </w:r>
      <w:r w:rsidR="00C60F2D">
        <w:t>民事保護令分為通常保護令、暫時保護令及緊急保護令</w:t>
      </w:r>
    </w:p>
    <w:p w:rsidR="00ED20FE" w:rsidRPr="00AF6055" w:rsidRDefault="00ED20FE" w:rsidP="00706629">
      <w:pPr>
        <w:pStyle w:val="af"/>
        <w:spacing w:line="410" w:lineRule="exact"/>
        <w:ind w:left="1039" w:right="17" w:hanging="300"/>
      </w:pPr>
      <w:r w:rsidRPr="00AF6055">
        <w:rPr>
          <w:rFonts w:hint="eastAsia"/>
        </w:rPr>
        <w:t></w:t>
      </w:r>
      <w:r w:rsidR="00C60F2D">
        <w:t>被害人得向法院聲請通常保護令、暫時保護令</w:t>
      </w:r>
    </w:p>
    <w:p w:rsidR="00ED20FE" w:rsidRPr="00AF6055" w:rsidRDefault="00ED20FE" w:rsidP="00EE191E">
      <w:pPr>
        <w:pStyle w:val="af"/>
        <w:spacing w:line="410" w:lineRule="exact"/>
        <w:ind w:left="1039" w:right="17" w:hanging="300"/>
      </w:pPr>
      <w:r w:rsidRPr="00AF6055">
        <w:rPr>
          <w:rFonts w:hint="eastAsia"/>
        </w:rPr>
        <w:t></w:t>
      </w:r>
      <w:r w:rsidR="00C60F2D">
        <w:t>通常保護令之有效期間為</w:t>
      </w:r>
      <w:r w:rsidR="00EE191E">
        <w:rPr>
          <w:rFonts w:hint="eastAsia"/>
        </w:rPr>
        <w:t>2</w:t>
      </w:r>
      <w:r w:rsidR="00C60F2D">
        <w:t>年以下，有效期間之延長，每次為</w:t>
      </w:r>
      <w:r w:rsidR="00EE191E">
        <w:rPr>
          <w:rFonts w:hint="eastAsia"/>
        </w:rPr>
        <w:t>2</w:t>
      </w:r>
      <w:r w:rsidR="00C60F2D">
        <w:t>年以下</w:t>
      </w:r>
    </w:p>
    <w:p w:rsidR="00ED20FE" w:rsidRPr="00AF6055" w:rsidRDefault="00ED20FE" w:rsidP="00EE191E">
      <w:pPr>
        <w:pStyle w:val="af"/>
        <w:spacing w:line="410" w:lineRule="exact"/>
        <w:ind w:left="1039" w:right="17" w:hanging="300"/>
      </w:pPr>
      <w:r w:rsidRPr="00AF6055">
        <w:rPr>
          <w:rFonts w:hint="eastAsia"/>
        </w:rPr>
        <w:t></w:t>
      </w:r>
      <w:r w:rsidRPr="00AF6055">
        <w:t>緊急保護令應於核發後</w:t>
      </w:r>
      <w:r w:rsidR="00EE191E">
        <w:rPr>
          <w:rFonts w:hint="eastAsia"/>
        </w:rPr>
        <w:t>2</w:t>
      </w:r>
      <w:r w:rsidR="00EE191E">
        <w:t>4</w:t>
      </w:r>
      <w:r w:rsidR="00C60F2D">
        <w:t>小時內發送當事人、被害人、警察機關及直轄</w:t>
      </w:r>
      <w:proofErr w:type="gramStart"/>
      <w:r w:rsidR="00C60F2D">
        <w:t>巿</w:t>
      </w:r>
      <w:proofErr w:type="gramEnd"/>
      <w:r w:rsidR="00C60F2D">
        <w:t>、縣（</w:t>
      </w:r>
      <w:proofErr w:type="gramStart"/>
      <w:r w:rsidR="00C60F2D">
        <w:t>巿</w:t>
      </w:r>
      <w:proofErr w:type="gramEnd"/>
      <w:r w:rsidR="00C60F2D">
        <w:t>）主管機關</w:t>
      </w:r>
    </w:p>
    <w:p w:rsidR="00ED20FE" w:rsidRPr="00AF6055" w:rsidRDefault="00ED20FE" w:rsidP="00706629">
      <w:pPr>
        <w:pStyle w:val="a0"/>
        <w:spacing w:line="410" w:lineRule="exact"/>
        <w:ind w:right="17"/>
      </w:pPr>
      <w:r w:rsidRPr="00EE191E">
        <w:rPr>
          <w:spacing w:val="4"/>
        </w:rPr>
        <w:t>兒童及少年性剝削防制條例所稱兒童或少年性剝削，是指下列</w:t>
      </w:r>
      <w:r w:rsidR="00AF6055" w:rsidRPr="00EE191E">
        <w:rPr>
          <w:spacing w:val="4"/>
        </w:rPr>
        <w:t>那</w:t>
      </w:r>
      <w:r w:rsidRPr="00EE191E">
        <w:rPr>
          <w:spacing w:val="4"/>
        </w:rPr>
        <w:t>些行為？</w:t>
      </w:r>
      <w:r w:rsidR="00C60F2D">
        <w:rPr>
          <w:rFonts w:hint="eastAsia"/>
        </w:rPr>
        <w:t>①</w:t>
      </w:r>
      <w:r w:rsidRPr="00AF6055">
        <w:t>使兒童或少年為有對價之性交或猥褻行為</w:t>
      </w:r>
      <w:r w:rsidR="00C60F2D">
        <w:rPr>
          <w:rFonts w:hint="eastAsia"/>
        </w:rPr>
        <w:t xml:space="preserve">　②</w:t>
      </w:r>
      <w:r w:rsidRPr="00AF6055">
        <w:t>利用兒童或少年為性交或猥褻之行為，以供人觀覽</w:t>
      </w:r>
      <w:r w:rsidR="00C60F2D">
        <w:rPr>
          <w:rFonts w:hint="eastAsia"/>
        </w:rPr>
        <w:t xml:space="preserve">　③</w:t>
      </w:r>
      <w:r w:rsidRPr="00AF6055">
        <w:t>拍攝、製造、重製、持有、散布、播送、交付、公然陳列、販賣或支付對價觀覽兒童或少年之性影像、與性相關而客觀上足以引起性慾或羞恥之圖畫、語音或其他物品</w:t>
      </w:r>
      <w:r w:rsidR="00C60F2D">
        <w:rPr>
          <w:rFonts w:hint="eastAsia"/>
        </w:rPr>
        <w:t xml:space="preserve">　④</w:t>
      </w:r>
      <w:r w:rsidRPr="00AF6055">
        <w:t>使兒童或少年坐檯陪酒或涉及色情之伴遊、伴唱、伴舞或其他類似行為</w:t>
      </w:r>
    </w:p>
    <w:p w:rsidR="00ED20FE" w:rsidRPr="00AF6055" w:rsidRDefault="00ED20FE" w:rsidP="00706629">
      <w:pPr>
        <w:pStyle w:val="af"/>
        <w:spacing w:line="410" w:lineRule="exact"/>
        <w:ind w:left="1039" w:right="17" w:hanging="300"/>
      </w:pPr>
      <w:r w:rsidRPr="00AF6055">
        <w:rPr>
          <w:rFonts w:hint="eastAsia"/>
        </w:rPr>
        <w:t></w:t>
      </w:r>
      <w:r w:rsidR="00C60F2D">
        <w:rPr>
          <w:rFonts w:hint="eastAsia"/>
        </w:rPr>
        <w:t>①②③④</w:t>
      </w:r>
      <w:r w:rsidR="00C60F2D">
        <w:tab/>
      </w:r>
      <w:r w:rsidRPr="00AF6055">
        <w:rPr>
          <w:rFonts w:hint="eastAsia"/>
        </w:rPr>
        <w:t></w:t>
      </w:r>
      <w:r w:rsidR="00C60F2D">
        <w:rPr>
          <w:rFonts w:hint="eastAsia"/>
        </w:rPr>
        <w:t>①②③</w:t>
      </w:r>
      <w:r w:rsidR="00C60F2D">
        <w:tab/>
      </w:r>
      <w:r w:rsidRPr="00AF6055">
        <w:rPr>
          <w:rFonts w:hint="eastAsia"/>
        </w:rPr>
        <w:t></w:t>
      </w:r>
      <w:r w:rsidR="00C60F2D">
        <w:rPr>
          <w:rFonts w:hint="eastAsia"/>
        </w:rPr>
        <w:t>①②④</w:t>
      </w:r>
      <w:r w:rsidR="00AF6055">
        <w:tab/>
      </w:r>
      <w:r w:rsidRPr="00AF6055">
        <w:rPr>
          <w:rFonts w:hint="eastAsia"/>
        </w:rPr>
        <w:t></w:t>
      </w:r>
      <w:r w:rsidR="00C60F2D">
        <w:rPr>
          <w:rFonts w:hint="eastAsia"/>
        </w:rPr>
        <w:t>②③④</w:t>
      </w:r>
    </w:p>
    <w:p w:rsidR="00ED20FE" w:rsidRPr="00AF6055" w:rsidRDefault="00ED20FE" w:rsidP="00706629">
      <w:pPr>
        <w:pStyle w:val="a0"/>
        <w:spacing w:line="410" w:lineRule="exact"/>
        <w:ind w:right="17"/>
      </w:pPr>
      <w:r w:rsidRPr="00AF6055">
        <w:t>因應近年發生</w:t>
      </w:r>
      <w:proofErr w:type="gramStart"/>
      <w:r w:rsidRPr="00AF6055">
        <w:t>出養童遭</w:t>
      </w:r>
      <w:proofErr w:type="gramEnd"/>
      <w:r w:rsidRPr="00AF6055">
        <w:t>居家托育服務人員不當對待致死案，為保障具特殊需求兒童的生存及發展權，居家托育服務中心</w:t>
      </w:r>
      <w:proofErr w:type="gramStart"/>
      <w:r w:rsidRPr="00AF6055">
        <w:t>訪視員對於</w:t>
      </w:r>
      <w:proofErr w:type="gramEnd"/>
      <w:r w:rsidRPr="00AF6055">
        <w:t>其輔導訪視的居家托育服務人員收托</w:t>
      </w:r>
      <w:proofErr w:type="gramStart"/>
      <w:r w:rsidRPr="00AF6055">
        <w:t>出養童</w:t>
      </w:r>
      <w:proofErr w:type="gramEnd"/>
      <w:r w:rsidRPr="00AF6055">
        <w:t>，並提供全日托育服務，其訪視次數之規定，下列何者正確？</w:t>
      </w:r>
    </w:p>
    <w:p w:rsidR="00ED20FE" w:rsidRPr="00AF6055" w:rsidRDefault="00ED20FE" w:rsidP="00706629">
      <w:pPr>
        <w:pStyle w:val="af"/>
        <w:spacing w:line="410" w:lineRule="exact"/>
        <w:ind w:left="1039" w:right="17" w:hanging="300"/>
      </w:pPr>
      <w:r w:rsidRPr="00AF6055">
        <w:rPr>
          <w:rFonts w:hint="eastAsia"/>
        </w:rPr>
        <w:t></w:t>
      </w:r>
      <w:r w:rsidRPr="00AF6055">
        <w:t>每年至少訪視</w:t>
      </w:r>
      <w:r w:rsidRPr="00AF6055">
        <w:t>4</w:t>
      </w:r>
      <w:r w:rsidRPr="00AF6055">
        <w:t>次</w:t>
      </w:r>
      <w:r w:rsidR="00AF6055">
        <w:tab/>
      </w:r>
      <w:r w:rsidRPr="00AF6055">
        <w:rPr>
          <w:rFonts w:hint="eastAsia"/>
        </w:rPr>
        <w:t></w:t>
      </w:r>
      <w:r w:rsidRPr="00AF6055">
        <w:t>每年至少訪視</w:t>
      </w:r>
      <w:r w:rsidRPr="00AF6055">
        <w:t>5</w:t>
      </w:r>
      <w:r w:rsidRPr="00AF6055">
        <w:t>次</w:t>
      </w:r>
    </w:p>
    <w:p w:rsidR="00ED20FE" w:rsidRPr="00AF6055" w:rsidRDefault="00ED20FE" w:rsidP="00706629">
      <w:pPr>
        <w:pStyle w:val="af"/>
        <w:spacing w:line="410" w:lineRule="exact"/>
        <w:ind w:left="1039" w:right="17" w:hanging="300"/>
      </w:pPr>
      <w:r w:rsidRPr="00AF6055">
        <w:rPr>
          <w:rFonts w:hint="eastAsia"/>
        </w:rPr>
        <w:t></w:t>
      </w:r>
      <w:r w:rsidRPr="00AF6055">
        <w:t>每年至少訪視</w:t>
      </w:r>
      <w:r w:rsidRPr="00AF6055">
        <w:t>6</w:t>
      </w:r>
      <w:r w:rsidRPr="00AF6055">
        <w:t>次</w:t>
      </w:r>
      <w:r w:rsidR="00AF6055">
        <w:tab/>
      </w:r>
      <w:r w:rsidRPr="00AF6055">
        <w:rPr>
          <w:rFonts w:hint="eastAsia"/>
        </w:rPr>
        <w:t></w:t>
      </w:r>
      <w:r w:rsidRPr="00AF6055">
        <w:t>每年至少訪視</w:t>
      </w:r>
      <w:r w:rsidRPr="00AF6055">
        <w:t>8</w:t>
      </w:r>
      <w:r w:rsidRPr="00AF6055">
        <w:t>次</w:t>
      </w:r>
    </w:p>
    <w:p w:rsidR="00ED20FE" w:rsidRPr="00AF6055" w:rsidRDefault="00ED20FE" w:rsidP="00706629">
      <w:pPr>
        <w:pStyle w:val="a0"/>
        <w:spacing w:line="410" w:lineRule="exact"/>
        <w:ind w:right="17"/>
      </w:pPr>
      <w:proofErr w:type="gramStart"/>
      <w:r w:rsidRPr="00AF6055">
        <w:t>臺</w:t>
      </w:r>
      <w:proofErr w:type="gramEnd"/>
      <w:r w:rsidRPr="00AF6055">
        <w:t>北</w:t>
      </w:r>
      <w:proofErr w:type="gramStart"/>
      <w:r w:rsidRPr="00AF6055">
        <w:t>捷運屢爆讓座</w:t>
      </w:r>
      <w:proofErr w:type="gramEnd"/>
      <w:r w:rsidRPr="00AF6055">
        <w:t>糾紛，立法院三讀通過，將大眾交通載具之「博愛座」改為「優先席」，請問其法源依據是下列</w:t>
      </w:r>
      <w:r w:rsidR="00AF6055" w:rsidRPr="00AF6055">
        <w:t>那</w:t>
      </w:r>
      <w:r w:rsidRPr="00AF6055">
        <w:t>一部法規？</w:t>
      </w:r>
    </w:p>
    <w:p w:rsidR="00ED20FE" w:rsidRPr="00AF6055" w:rsidRDefault="00ED20FE" w:rsidP="00706629">
      <w:pPr>
        <w:pStyle w:val="af"/>
        <w:spacing w:line="410" w:lineRule="exact"/>
        <w:ind w:left="1039" w:right="17" w:hanging="300"/>
      </w:pPr>
      <w:r w:rsidRPr="00AF6055">
        <w:rPr>
          <w:rFonts w:hint="eastAsia"/>
        </w:rPr>
        <w:t></w:t>
      </w:r>
      <w:r w:rsidRPr="00AF6055">
        <w:t>兒童及少年福利與權益保障法</w:t>
      </w:r>
      <w:r w:rsidR="00AF6055">
        <w:tab/>
      </w:r>
      <w:r w:rsidRPr="00AF6055">
        <w:rPr>
          <w:rFonts w:hint="eastAsia"/>
        </w:rPr>
        <w:t></w:t>
      </w:r>
      <w:r w:rsidRPr="00AF6055">
        <w:t>身心障礙者權益保障法</w:t>
      </w:r>
    </w:p>
    <w:p w:rsidR="00AE1EDB" w:rsidRPr="00AF6055" w:rsidRDefault="00ED20FE" w:rsidP="00706629">
      <w:pPr>
        <w:pStyle w:val="af"/>
        <w:spacing w:line="410" w:lineRule="exact"/>
        <w:ind w:left="1039" w:right="17" w:hanging="300"/>
      </w:pPr>
      <w:r w:rsidRPr="00AF6055">
        <w:rPr>
          <w:rFonts w:hint="eastAsia"/>
        </w:rPr>
        <w:t></w:t>
      </w:r>
      <w:r w:rsidRPr="00AF6055">
        <w:t>老人福利法</w:t>
      </w:r>
      <w:r w:rsidR="00AF6055">
        <w:tab/>
      </w:r>
      <w:r w:rsidR="00AF6055">
        <w:tab/>
      </w:r>
      <w:r w:rsidRPr="00AF6055">
        <w:rPr>
          <w:rFonts w:hint="eastAsia"/>
        </w:rPr>
        <w:t></w:t>
      </w:r>
      <w:r w:rsidRPr="00AF6055">
        <w:t>社會救助法</w:t>
      </w:r>
    </w:p>
    <w:sectPr w:rsidR="00AE1EDB" w:rsidRPr="00AF6055" w:rsidSect="00E522B0">
      <w:headerReference w:type="even" r:id="rId7"/>
      <w:headerReference w:type="default" r:id="rId8"/>
      <w:headerReference w:type="first" r:id="rId9"/>
      <w:type w:val="continuous"/>
      <w:pgSz w:w="11906" w:h="16838" w:code="9"/>
      <w:pgMar w:top="851" w:right="680" w:bottom="680" w:left="680" w:header="851" w:footer="567" w:gutter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5357" w:rsidRDefault="00CC5357">
      <w:r>
        <w:separator/>
      </w:r>
    </w:p>
  </w:endnote>
  <w:endnote w:type="continuationSeparator" w:id="0">
    <w:p w:rsidR="00CC5357" w:rsidRDefault="00CC5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5357" w:rsidRDefault="00CC5357">
      <w:r>
        <w:separator/>
      </w:r>
    </w:p>
  </w:footnote>
  <w:footnote w:type="continuationSeparator" w:id="0">
    <w:p w:rsidR="00CC5357" w:rsidRDefault="00CC53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73" w:type="dxa"/>
      <w:jc w:val="right"/>
      <w:tblBorders>
        <w:left w:val="single" w:sz="8" w:space="0" w:color="auto"/>
        <w:bottom w:val="single" w:sz="8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16"/>
      <w:gridCol w:w="657"/>
    </w:tblGrid>
    <w:tr w:rsidR="00F5581D" w:rsidRPr="00AF6055" w:rsidTr="00A219CB">
      <w:trPr>
        <w:trHeight w:val="238"/>
        <w:jc w:val="right"/>
      </w:trPr>
      <w:tc>
        <w:tcPr>
          <w:tcW w:w="708" w:type="dxa"/>
          <w:noWrap/>
        </w:tcPr>
        <w:p w:rsidR="00F5581D" w:rsidRPr="00AF6055" w:rsidRDefault="00F5581D" w:rsidP="00192D43">
          <w:pPr>
            <w:snapToGrid w:val="0"/>
            <w:spacing w:line="240" w:lineRule="exact"/>
            <w:jc w:val="both"/>
            <w:rPr>
              <w:rFonts w:cs="Times New Roman"/>
            </w:rPr>
          </w:pPr>
          <w:r w:rsidRPr="00AF6055">
            <w:rPr>
              <w:rFonts w:cs="Times New Roman" w:hint="eastAsia"/>
            </w:rPr>
            <w:t>代號：</w:t>
          </w:r>
        </w:p>
      </w:tc>
      <w:tc>
        <w:tcPr>
          <w:tcW w:w="665" w:type="dxa"/>
        </w:tcPr>
        <w:p w:rsidR="00F5581D" w:rsidRPr="00AF6055" w:rsidRDefault="00362AEF" w:rsidP="00362AEF">
          <w:pPr>
            <w:snapToGrid w:val="0"/>
            <w:spacing w:line="240" w:lineRule="exact"/>
            <w:jc w:val="both"/>
            <w:rPr>
              <w:rFonts w:cs="Times New Roman"/>
            </w:rPr>
          </w:pPr>
          <w:r w:rsidRPr="00AF6055">
            <w:rPr>
              <w:rFonts w:cs="Times New Roman" w:hint="eastAsia"/>
            </w:rPr>
            <w:t>4</w:t>
          </w:r>
          <w:r w:rsidRPr="00AF6055">
            <w:rPr>
              <w:rFonts w:cs="Times New Roman"/>
            </w:rPr>
            <w:t>0440</w:t>
          </w:r>
        </w:p>
      </w:tc>
    </w:tr>
    <w:tr w:rsidR="00F5581D" w:rsidRPr="00AF6055" w:rsidTr="00A219CB">
      <w:trPr>
        <w:trHeight w:val="57"/>
        <w:jc w:val="right"/>
      </w:trPr>
      <w:tc>
        <w:tcPr>
          <w:tcW w:w="708" w:type="dxa"/>
          <w:noWrap/>
        </w:tcPr>
        <w:p w:rsidR="00F5581D" w:rsidRPr="00AF6055" w:rsidRDefault="00F5581D" w:rsidP="00192D43">
          <w:pPr>
            <w:snapToGrid w:val="0"/>
            <w:spacing w:line="260" w:lineRule="exact"/>
            <w:jc w:val="both"/>
            <w:rPr>
              <w:rFonts w:cs="Times New Roman"/>
            </w:rPr>
          </w:pPr>
          <w:r w:rsidRPr="00AF6055">
            <w:rPr>
              <w:rFonts w:cs="Times New Roman" w:hint="eastAsia"/>
            </w:rPr>
            <w:t>頁次：</w:t>
          </w:r>
        </w:p>
      </w:tc>
      <w:tc>
        <w:tcPr>
          <w:tcW w:w="665" w:type="dxa"/>
        </w:tcPr>
        <w:p w:rsidR="00F5581D" w:rsidRPr="00AF6055" w:rsidRDefault="00E11F17" w:rsidP="00192D43">
          <w:pPr>
            <w:snapToGrid w:val="0"/>
            <w:spacing w:line="260" w:lineRule="exact"/>
            <w:jc w:val="both"/>
            <w:rPr>
              <w:rFonts w:cs="Times New Roman"/>
            </w:rPr>
          </w:pPr>
          <w:r w:rsidRPr="00AF6055">
            <w:rPr>
              <w:rFonts w:cs="Times New Roman"/>
              <w:noProof/>
            </w:rPr>
            <w:fldChar w:fldCharType="begin"/>
          </w:r>
          <w:r w:rsidRPr="00AF6055">
            <w:rPr>
              <w:rFonts w:cs="Times New Roman"/>
              <w:noProof/>
            </w:rPr>
            <w:instrText xml:space="preserve"> NUMPAGES  \* Arabic  \* MERGEFORMAT </w:instrText>
          </w:r>
          <w:r w:rsidRPr="00AF6055">
            <w:rPr>
              <w:rFonts w:cs="Times New Roman"/>
              <w:noProof/>
            </w:rPr>
            <w:fldChar w:fldCharType="separate"/>
          </w:r>
          <w:r w:rsidR="00DE615F">
            <w:rPr>
              <w:rFonts w:cs="Times New Roman"/>
              <w:noProof/>
            </w:rPr>
            <w:t>4</w:t>
          </w:r>
          <w:r w:rsidRPr="00AF6055">
            <w:rPr>
              <w:rFonts w:cs="Times New Roman"/>
              <w:noProof/>
            </w:rPr>
            <w:fldChar w:fldCharType="end"/>
          </w:r>
          <w:r w:rsidR="00F5581D" w:rsidRPr="00AF6055">
            <w:rPr>
              <w:rFonts w:cs="Times New Roman" w:hint="eastAsia"/>
              <w:w w:val="66"/>
            </w:rPr>
            <w:t>－</w:t>
          </w:r>
          <w:r w:rsidR="00642EBA" w:rsidRPr="00AF6055">
            <w:rPr>
              <w:rStyle w:val="a9"/>
              <w:rFonts w:cs="Times New Roman"/>
              <w:szCs w:val="20"/>
            </w:rPr>
            <w:fldChar w:fldCharType="begin"/>
          </w:r>
          <w:r w:rsidR="00F5581D" w:rsidRPr="00AF6055">
            <w:rPr>
              <w:rStyle w:val="a9"/>
              <w:rFonts w:cs="Times New Roman"/>
              <w:szCs w:val="20"/>
            </w:rPr>
            <w:instrText xml:space="preserve"> PAGE </w:instrText>
          </w:r>
          <w:r w:rsidR="00642EBA" w:rsidRPr="00AF6055">
            <w:rPr>
              <w:rStyle w:val="a9"/>
              <w:rFonts w:cs="Times New Roman"/>
              <w:szCs w:val="20"/>
            </w:rPr>
            <w:fldChar w:fldCharType="separate"/>
          </w:r>
          <w:r w:rsidR="00DE615F">
            <w:rPr>
              <w:rStyle w:val="a9"/>
              <w:rFonts w:cs="Times New Roman"/>
              <w:noProof/>
              <w:szCs w:val="20"/>
            </w:rPr>
            <w:t>4</w:t>
          </w:r>
          <w:r w:rsidR="00642EBA" w:rsidRPr="00AF6055">
            <w:rPr>
              <w:rStyle w:val="a9"/>
              <w:rFonts w:cs="Times New Roman"/>
              <w:szCs w:val="20"/>
            </w:rPr>
            <w:fldChar w:fldCharType="end"/>
          </w:r>
        </w:p>
      </w:tc>
    </w:tr>
  </w:tbl>
  <w:p w:rsidR="00F5581D" w:rsidRPr="00AF6055" w:rsidRDefault="00F5581D" w:rsidP="009B0AA2">
    <w:pPr>
      <w:pStyle w:val="a5"/>
      <w:spacing w:afterLines="50" w:after="120" w:line="14" w:lineRule="exact"/>
      <w:rPr>
        <w:rFonts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4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00"/>
      <w:gridCol w:w="644"/>
    </w:tblGrid>
    <w:tr w:rsidR="00F5581D" w:rsidRPr="00AF6055" w:rsidTr="00A219CB">
      <w:trPr>
        <w:trHeight w:val="238"/>
      </w:trPr>
      <w:tc>
        <w:tcPr>
          <w:tcW w:w="684" w:type="dxa"/>
          <w:tcBorders>
            <w:top w:val="nil"/>
            <w:left w:val="nil"/>
            <w:bottom w:val="nil"/>
            <w:right w:val="nil"/>
          </w:tcBorders>
          <w:noWrap/>
        </w:tcPr>
        <w:p w:rsidR="00F5581D" w:rsidRPr="00AF6055" w:rsidRDefault="00F5581D" w:rsidP="00192D43">
          <w:pPr>
            <w:snapToGrid w:val="0"/>
            <w:spacing w:line="240" w:lineRule="exact"/>
            <w:jc w:val="both"/>
            <w:rPr>
              <w:rFonts w:cs="Times New Roman"/>
            </w:rPr>
          </w:pPr>
          <w:r w:rsidRPr="00AF6055">
            <w:rPr>
              <w:rFonts w:cs="Times New Roman" w:hint="eastAsia"/>
            </w:rPr>
            <w:t>代號：</w:t>
          </w:r>
        </w:p>
      </w:tc>
      <w:tc>
        <w:tcPr>
          <w:tcW w:w="660" w:type="dxa"/>
          <w:tcBorders>
            <w:top w:val="nil"/>
            <w:left w:val="nil"/>
            <w:bottom w:val="nil"/>
            <w:right w:val="single" w:sz="8" w:space="0" w:color="auto"/>
          </w:tcBorders>
        </w:tcPr>
        <w:p w:rsidR="00F5581D" w:rsidRPr="00AF6055" w:rsidRDefault="00362AEF" w:rsidP="00192D43">
          <w:pPr>
            <w:snapToGrid w:val="0"/>
            <w:spacing w:line="240" w:lineRule="exact"/>
            <w:jc w:val="both"/>
            <w:rPr>
              <w:rFonts w:cs="Times New Roman"/>
            </w:rPr>
          </w:pPr>
          <w:r w:rsidRPr="00AF6055">
            <w:rPr>
              <w:rFonts w:cs="Times New Roman" w:hint="eastAsia"/>
            </w:rPr>
            <w:t>40440</w:t>
          </w:r>
        </w:p>
      </w:tc>
    </w:tr>
    <w:tr w:rsidR="00F5581D" w:rsidRPr="00AF6055" w:rsidTr="00A219CB">
      <w:trPr>
        <w:trHeight w:val="57"/>
      </w:trPr>
      <w:tc>
        <w:tcPr>
          <w:tcW w:w="684" w:type="dxa"/>
          <w:tcBorders>
            <w:top w:val="nil"/>
            <w:left w:val="nil"/>
            <w:bottom w:val="single" w:sz="8" w:space="0" w:color="auto"/>
            <w:right w:val="nil"/>
          </w:tcBorders>
          <w:noWrap/>
        </w:tcPr>
        <w:p w:rsidR="00F5581D" w:rsidRPr="00AF6055" w:rsidRDefault="00F5581D" w:rsidP="00192D43">
          <w:pPr>
            <w:snapToGrid w:val="0"/>
            <w:spacing w:line="260" w:lineRule="exact"/>
            <w:jc w:val="both"/>
            <w:rPr>
              <w:rFonts w:cs="Times New Roman"/>
            </w:rPr>
          </w:pPr>
          <w:r w:rsidRPr="00AF6055">
            <w:rPr>
              <w:rFonts w:cs="Times New Roman" w:hint="eastAsia"/>
            </w:rPr>
            <w:t>頁次：</w:t>
          </w:r>
        </w:p>
      </w:tc>
      <w:tc>
        <w:tcPr>
          <w:tcW w:w="660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</w:tcPr>
        <w:p w:rsidR="00F5581D" w:rsidRPr="00AF6055" w:rsidRDefault="00E11F17" w:rsidP="00192D43">
          <w:pPr>
            <w:snapToGrid w:val="0"/>
            <w:spacing w:line="260" w:lineRule="exact"/>
            <w:jc w:val="both"/>
            <w:rPr>
              <w:rFonts w:cs="Times New Roman"/>
            </w:rPr>
          </w:pPr>
          <w:r w:rsidRPr="00AF6055">
            <w:rPr>
              <w:rFonts w:cs="Times New Roman"/>
              <w:noProof/>
            </w:rPr>
            <w:fldChar w:fldCharType="begin"/>
          </w:r>
          <w:r w:rsidRPr="00AF6055">
            <w:rPr>
              <w:rFonts w:cs="Times New Roman"/>
              <w:noProof/>
            </w:rPr>
            <w:instrText xml:space="preserve"> NUMPAGES  \* Arabic  \* MERGEFORMAT </w:instrText>
          </w:r>
          <w:r w:rsidRPr="00AF6055">
            <w:rPr>
              <w:rFonts w:cs="Times New Roman"/>
              <w:noProof/>
            </w:rPr>
            <w:fldChar w:fldCharType="separate"/>
          </w:r>
          <w:r w:rsidR="00DE615F">
            <w:rPr>
              <w:rFonts w:cs="Times New Roman"/>
              <w:noProof/>
            </w:rPr>
            <w:t>4</w:t>
          </w:r>
          <w:r w:rsidRPr="00AF6055">
            <w:rPr>
              <w:rFonts w:cs="Times New Roman"/>
              <w:noProof/>
            </w:rPr>
            <w:fldChar w:fldCharType="end"/>
          </w:r>
          <w:r w:rsidR="00F5581D" w:rsidRPr="00AF6055">
            <w:rPr>
              <w:rFonts w:cs="Times New Roman" w:hint="eastAsia"/>
              <w:w w:val="66"/>
            </w:rPr>
            <w:t>－</w:t>
          </w:r>
          <w:r w:rsidR="00642EBA" w:rsidRPr="00AF6055">
            <w:rPr>
              <w:rStyle w:val="a9"/>
              <w:rFonts w:cs="Times New Roman"/>
              <w:szCs w:val="20"/>
            </w:rPr>
            <w:fldChar w:fldCharType="begin"/>
          </w:r>
          <w:r w:rsidR="00F5581D" w:rsidRPr="00AF6055">
            <w:rPr>
              <w:rStyle w:val="a9"/>
              <w:rFonts w:cs="Times New Roman"/>
              <w:szCs w:val="20"/>
            </w:rPr>
            <w:instrText xml:space="preserve"> PAGE </w:instrText>
          </w:r>
          <w:r w:rsidR="00642EBA" w:rsidRPr="00AF6055">
            <w:rPr>
              <w:rStyle w:val="a9"/>
              <w:rFonts w:cs="Times New Roman"/>
              <w:szCs w:val="20"/>
            </w:rPr>
            <w:fldChar w:fldCharType="separate"/>
          </w:r>
          <w:r w:rsidR="00DE615F">
            <w:rPr>
              <w:rStyle w:val="a9"/>
              <w:rFonts w:cs="Times New Roman"/>
              <w:noProof/>
              <w:szCs w:val="20"/>
            </w:rPr>
            <w:t>3</w:t>
          </w:r>
          <w:r w:rsidR="00642EBA" w:rsidRPr="00AF6055">
            <w:rPr>
              <w:rStyle w:val="a9"/>
              <w:rFonts w:cs="Times New Roman"/>
              <w:szCs w:val="20"/>
            </w:rPr>
            <w:fldChar w:fldCharType="end"/>
          </w:r>
        </w:p>
      </w:tc>
    </w:tr>
  </w:tbl>
  <w:p w:rsidR="00F5581D" w:rsidRPr="00AF6055" w:rsidRDefault="00F5581D" w:rsidP="009B0AA2">
    <w:pPr>
      <w:pStyle w:val="a5"/>
      <w:spacing w:afterLines="50" w:after="120" w:line="14" w:lineRule="exact"/>
      <w:rPr>
        <w:rFonts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555" w:type="dxa"/>
      <w:tblInd w:w="28" w:type="dxa"/>
      <w:tblLayout w:type="fixed"/>
      <w:tblCellMar>
        <w:left w:w="28" w:type="dxa"/>
        <w:right w:w="0" w:type="dxa"/>
      </w:tblCellMar>
      <w:tblLook w:val="0000" w:firstRow="0" w:lastRow="0" w:firstColumn="0" w:lastColumn="0" w:noHBand="0" w:noVBand="0"/>
    </w:tblPr>
    <w:tblGrid>
      <w:gridCol w:w="1162"/>
      <w:gridCol w:w="86"/>
      <w:gridCol w:w="284"/>
      <w:gridCol w:w="5953"/>
      <w:gridCol w:w="3070"/>
    </w:tblGrid>
    <w:tr w:rsidR="00F5581D" w:rsidRPr="00AF6055" w:rsidTr="000608E0">
      <w:trPr>
        <w:cantSplit/>
        <w:trHeight w:val="540"/>
      </w:trPr>
      <w:tc>
        <w:tcPr>
          <w:tcW w:w="10555" w:type="dxa"/>
          <w:gridSpan w:val="5"/>
        </w:tcPr>
        <w:p w:rsidR="00F5581D" w:rsidRPr="00AF6055" w:rsidRDefault="00F5581D" w:rsidP="00CB224C">
          <w:pPr>
            <w:pStyle w:val="2"/>
            <w:autoSpaceDE w:val="0"/>
            <w:autoSpaceDN w:val="0"/>
            <w:spacing w:afterLines="50" w:after="120" w:line="400" w:lineRule="exact"/>
            <w:ind w:leftChars="900" w:left="2160" w:rightChars="400" w:right="960"/>
            <w:jc w:val="distribute"/>
            <w:rPr>
              <w:rFonts w:cs="Times New Roman"/>
              <w:spacing w:val="-20"/>
              <w:sz w:val="32"/>
              <w:szCs w:val="32"/>
            </w:rPr>
          </w:pPr>
          <w:r w:rsidRPr="00AF6055">
            <w:rPr>
              <w:rFonts w:cs="Times New Roman" w:hint="eastAsia"/>
              <w:sz w:val="32"/>
              <w:szCs w:val="32"/>
            </w:rPr>
            <w:t>1</w:t>
          </w:r>
          <w:r w:rsidR="006F4416" w:rsidRPr="00AF6055">
            <w:rPr>
              <w:rFonts w:cs="Times New Roman"/>
              <w:sz w:val="32"/>
              <w:szCs w:val="32"/>
            </w:rPr>
            <w:t>1</w:t>
          </w:r>
          <w:r w:rsidR="00485C57" w:rsidRPr="00AF6055">
            <w:rPr>
              <w:rFonts w:cs="Times New Roman"/>
              <w:sz w:val="32"/>
              <w:szCs w:val="32"/>
            </w:rPr>
            <w:t>5</w:t>
          </w:r>
          <w:r w:rsidRPr="00AF6055">
            <w:rPr>
              <w:rFonts w:cs="Times New Roman" w:hint="eastAsia"/>
              <w:spacing w:val="-12"/>
              <w:sz w:val="32"/>
              <w:szCs w:val="32"/>
            </w:rPr>
            <w:t>年公務人員特種考試關務人員、身心障礙人員考試及</w:t>
          </w:r>
          <w:r w:rsidRPr="00AF6055">
            <w:rPr>
              <w:rFonts w:cs="Times New Roman" w:hint="eastAsia"/>
              <w:spacing w:val="-60"/>
              <w:sz w:val="32"/>
              <w:szCs w:val="32"/>
            </w:rPr>
            <w:t>1</w:t>
          </w:r>
          <w:r w:rsidR="006F4416" w:rsidRPr="00AF6055">
            <w:rPr>
              <w:rFonts w:cs="Times New Roman"/>
              <w:spacing w:val="-60"/>
              <w:sz w:val="32"/>
              <w:szCs w:val="32"/>
            </w:rPr>
            <w:t>1</w:t>
          </w:r>
          <w:r w:rsidR="00485C57" w:rsidRPr="00AF6055">
            <w:rPr>
              <w:rFonts w:cs="Times New Roman"/>
              <w:spacing w:val="-60"/>
              <w:sz w:val="32"/>
              <w:szCs w:val="32"/>
            </w:rPr>
            <w:t>5</w:t>
          </w:r>
          <w:r w:rsidRPr="00AF6055">
            <w:rPr>
              <w:rFonts w:cs="Times New Roman" w:hint="eastAsia"/>
              <w:spacing w:val="-44"/>
              <w:sz w:val="32"/>
              <w:szCs w:val="32"/>
            </w:rPr>
            <w:t>年</w:t>
          </w:r>
          <w:r w:rsidRPr="00AF6055">
            <w:rPr>
              <w:rFonts w:cs="Times New Roman" w:hint="eastAsia"/>
              <w:spacing w:val="-4"/>
              <w:sz w:val="32"/>
              <w:szCs w:val="32"/>
            </w:rPr>
            <w:t>國軍上校以上軍官轉任公務人員考試試題</w:t>
          </w:r>
        </w:p>
      </w:tc>
    </w:tr>
    <w:tr w:rsidR="00F5581D" w:rsidRPr="00AF6055" w:rsidTr="006F4416">
      <w:trPr>
        <w:cantSplit/>
        <w:trHeight w:val="301"/>
      </w:trPr>
      <w:tc>
        <w:tcPr>
          <w:tcW w:w="1248" w:type="dxa"/>
          <w:gridSpan w:val="2"/>
          <w:vAlign w:val="center"/>
        </w:tcPr>
        <w:p w:rsidR="00F5581D" w:rsidRPr="00AF6055" w:rsidRDefault="00F5581D" w:rsidP="006F4416">
          <w:pPr>
            <w:pStyle w:val="2"/>
            <w:spacing w:beforeLines="10" w:before="24" w:afterLines="10" w:after="24"/>
            <w:ind w:left="1500" w:hangingChars="500" w:hanging="1500"/>
            <w:jc w:val="distribute"/>
            <w:rPr>
              <w:rFonts w:cs="Times New Roman"/>
              <w:sz w:val="30"/>
              <w:szCs w:val="30"/>
            </w:rPr>
          </w:pPr>
          <w:r w:rsidRPr="00AF6055">
            <w:rPr>
              <w:rFonts w:cs="Times New Roman" w:hint="eastAsia"/>
              <w:sz w:val="30"/>
              <w:szCs w:val="30"/>
            </w:rPr>
            <w:t>考試別</w:t>
          </w:r>
        </w:p>
      </w:tc>
      <w:tc>
        <w:tcPr>
          <w:tcW w:w="284" w:type="dxa"/>
          <w:tcBorders>
            <w:left w:val="nil"/>
          </w:tcBorders>
          <w:tcMar>
            <w:left w:w="0" w:type="dxa"/>
          </w:tcMar>
          <w:vAlign w:val="center"/>
        </w:tcPr>
        <w:p w:rsidR="00F5581D" w:rsidRPr="00AF6055" w:rsidRDefault="00F5581D" w:rsidP="006F4416">
          <w:pPr>
            <w:pStyle w:val="2"/>
            <w:spacing w:beforeLines="10" w:before="24" w:afterLines="10" w:after="24"/>
            <w:rPr>
              <w:rFonts w:cs="Times New Roman"/>
              <w:sz w:val="30"/>
              <w:szCs w:val="30"/>
            </w:rPr>
          </w:pPr>
          <w:r w:rsidRPr="00AF6055">
            <w:rPr>
              <w:rFonts w:cs="Times New Roman" w:hint="eastAsia"/>
              <w:sz w:val="30"/>
              <w:szCs w:val="30"/>
            </w:rPr>
            <w:t>：</w:t>
          </w:r>
        </w:p>
      </w:tc>
      <w:tc>
        <w:tcPr>
          <w:tcW w:w="9023" w:type="dxa"/>
          <w:gridSpan w:val="2"/>
          <w:tcBorders>
            <w:left w:val="nil"/>
          </w:tcBorders>
          <w:tcMar>
            <w:left w:w="0" w:type="dxa"/>
          </w:tcMar>
          <w:vAlign w:val="center"/>
        </w:tcPr>
        <w:p w:rsidR="00F5581D" w:rsidRPr="00AF6055" w:rsidRDefault="00F5581D" w:rsidP="006F4416">
          <w:pPr>
            <w:pStyle w:val="2"/>
            <w:spacing w:beforeLines="10" w:before="24" w:afterLines="10" w:after="24"/>
            <w:rPr>
              <w:rFonts w:cs="Times New Roman"/>
              <w:sz w:val="30"/>
              <w:szCs w:val="30"/>
            </w:rPr>
          </w:pPr>
          <w:r w:rsidRPr="00AF6055">
            <w:rPr>
              <w:rFonts w:cs="Times New Roman" w:hint="eastAsia"/>
              <w:sz w:val="30"/>
              <w:szCs w:val="30"/>
            </w:rPr>
            <w:t>身心障礙人員考試</w:t>
          </w:r>
        </w:p>
      </w:tc>
    </w:tr>
    <w:tr w:rsidR="00F5581D" w:rsidRPr="00AF6055" w:rsidTr="006F4416">
      <w:trPr>
        <w:cantSplit/>
        <w:trHeight w:val="301"/>
      </w:trPr>
      <w:tc>
        <w:tcPr>
          <w:tcW w:w="1248" w:type="dxa"/>
          <w:gridSpan w:val="2"/>
          <w:vAlign w:val="center"/>
        </w:tcPr>
        <w:p w:rsidR="00F5581D" w:rsidRPr="00AF6055" w:rsidRDefault="00F5581D" w:rsidP="006F4416">
          <w:pPr>
            <w:pStyle w:val="2"/>
            <w:spacing w:beforeLines="10" w:before="24" w:afterLines="10" w:after="24"/>
            <w:ind w:left="1500" w:hangingChars="500" w:hanging="1500"/>
            <w:jc w:val="distribute"/>
            <w:rPr>
              <w:rFonts w:cs="Times New Roman"/>
              <w:sz w:val="30"/>
              <w:szCs w:val="30"/>
            </w:rPr>
          </w:pPr>
          <w:r w:rsidRPr="00AF6055">
            <w:rPr>
              <w:rFonts w:cs="Times New Roman" w:hint="eastAsia"/>
              <w:sz w:val="30"/>
              <w:szCs w:val="30"/>
            </w:rPr>
            <w:t>等別</w:t>
          </w:r>
        </w:p>
      </w:tc>
      <w:tc>
        <w:tcPr>
          <w:tcW w:w="284" w:type="dxa"/>
          <w:tcBorders>
            <w:left w:val="nil"/>
          </w:tcBorders>
          <w:tcMar>
            <w:left w:w="0" w:type="dxa"/>
          </w:tcMar>
          <w:vAlign w:val="center"/>
        </w:tcPr>
        <w:p w:rsidR="00F5581D" w:rsidRPr="00AF6055" w:rsidRDefault="00F5581D" w:rsidP="006F4416">
          <w:pPr>
            <w:pStyle w:val="2"/>
            <w:spacing w:beforeLines="10" w:before="24" w:afterLines="10" w:after="24"/>
            <w:rPr>
              <w:rFonts w:cs="Times New Roman"/>
              <w:sz w:val="30"/>
              <w:szCs w:val="30"/>
            </w:rPr>
          </w:pPr>
          <w:r w:rsidRPr="00AF6055">
            <w:rPr>
              <w:rFonts w:cs="Times New Roman" w:hint="eastAsia"/>
              <w:sz w:val="30"/>
              <w:szCs w:val="30"/>
            </w:rPr>
            <w:t>：</w:t>
          </w:r>
        </w:p>
      </w:tc>
      <w:tc>
        <w:tcPr>
          <w:tcW w:w="9023" w:type="dxa"/>
          <w:gridSpan w:val="2"/>
          <w:tcBorders>
            <w:left w:val="nil"/>
          </w:tcBorders>
          <w:tcMar>
            <w:left w:w="0" w:type="dxa"/>
          </w:tcMar>
          <w:vAlign w:val="center"/>
        </w:tcPr>
        <w:p w:rsidR="00F5581D" w:rsidRPr="00AF6055" w:rsidRDefault="00362AEF" w:rsidP="006F4416">
          <w:pPr>
            <w:pStyle w:val="2"/>
            <w:spacing w:beforeLines="10" w:before="24" w:afterLines="10" w:after="24"/>
            <w:rPr>
              <w:rFonts w:cs="Times New Roman"/>
              <w:sz w:val="30"/>
              <w:szCs w:val="30"/>
            </w:rPr>
          </w:pPr>
          <w:r w:rsidRPr="00AF6055">
            <w:rPr>
              <w:rFonts w:cs="Times New Roman" w:hint="eastAsia"/>
              <w:sz w:val="30"/>
              <w:szCs w:val="30"/>
            </w:rPr>
            <w:t>四</w:t>
          </w:r>
          <w:r w:rsidR="00F5581D" w:rsidRPr="00AF6055">
            <w:rPr>
              <w:rFonts w:cs="Times New Roman" w:hint="eastAsia"/>
              <w:sz w:val="30"/>
              <w:szCs w:val="30"/>
            </w:rPr>
            <w:t>等考試</w:t>
          </w:r>
        </w:p>
      </w:tc>
    </w:tr>
    <w:tr w:rsidR="00F5581D" w:rsidRPr="00AF6055" w:rsidTr="006F4416">
      <w:trPr>
        <w:cantSplit/>
        <w:trHeight w:val="301"/>
      </w:trPr>
      <w:tc>
        <w:tcPr>
          <w:tcW w:w="1248" w:type="dxa"/>
          <w:gridSpan w:val="2"/>
        </w:tcPr>
        <w:p w:rsidR="00F5581D" w:rsidRPr="00AF6055" w:rsidRDefault="00F5581D" w:rsidP="006F4416">
          <w:pPr>
            <w:pStyle w:val="2"/>
            <w:spacing w:beforeLines="10" w:before="24" w:afterLines="10" w:after="24"/>
            <w:ind w:left="1500" w:hangingChars="500" w:hanging="1500"/>
            <w:jc w:val="distribute"/>
            <w:rPr>
              <w:rFonts w:cs="Times New Roman"/>
              <w:sz w:val="30"/>
              <w:szCs w:val="30"/>
            </w:rPr>
          </w:pPr>
          <w:r w:rsidRPr="00AF6055">
            <w:rPr>
              <w:rFonts w:cs="Times New Roman" w:hint="eastAsia"/>
              <w:sz w:val="30"/>
              <w:szCs w:val="30"/>
            </w:rPr>
            <w:t>類科</w:t>
          </w:r>
        </w:p>
      </w:tc>
      <w:tc>
        <w:tcPr>
          <w:tcW w:w="284" w:type="dxa"/>
          <w:tcBorders>
            <w:left w:val="nil"/>
          </w:tcBorders>
          <w:tcMar>
            <w:left w:w="0" w:type="dxa"/>
          </w:tcMar>
        </w:tcPr>
        <w:p w:rsidR="00F5581D" w:rsidRPr="00AF6055" w:rsidRDefault="00F5581D" w:rsidP="006F4416">
          <w:pPr>
            <w:pStyle w:val="2"/>
            <w:spacing w:beforeLines="10" w:before="24" w:afterLines="10" w:after="24"/>
            <w:jc w:val="center"/>
            <w:rPr>
              <w:rFonts w:cs="Times New Roman"/>
              <w:sz w:val="30"/>
              <w:szCs w:val="30"/>
            </w:rPr>
          </w:pPr>
          <w:r w:rsidRPr="00AF6055">
            <w:rPr>
              <w:rFonts w:cs="Times New Roman" w:hint="eastAsia"/>
              <w:sz w:val="30"/>
              <w:szCs w:val="30"/>
            </w:rPr>
            <w:t>：</w:t>
          </w:r>
        </w:p>
      </w:tc>
      <w:tc>
        <w:tcPr>
          <w:tcW w:w="9023" w:type="dxa"/>
          <w:gridSpan w:val="2"/>
          <w:tcBorders>
            <w:left w:val="nil"/>
          </w:tcBorders>
          <w:tcMar>
            <w:left w:w="0" w:type="dxa"/>
          </w:tcMar>
          <w:vAlign w:val="center"/>
        </w:tcPr>
        <w:p w:rsidR="00F5581D" w:rsidRPr="00AF6055" w:rsidRDefault="00362AEF" w:rsidP="006F4416">
          <w:pPr>
            <w:pStyle w:val="2"/>
            <w:spacing w:beforeLines="10" w:before="24" w:afterLines="10" w:after="24"/>
            <w:rPr>
              <w:rFonts w:cs="Times New Roman"/>
              <w:sz w:val="30"/>
              <w:szCs w:val="30"/>
            </w:rPr>
          </w:pPr>
          <w:r w:rsidRPr="00AF6055">
            <w:rPr>
              <w:rFonts w:cs="Times New Roman" w:hint="eastAsia"/>
              <w:sz w:val="30"/>
              <w:szCs w:val="30"/>
            </w:rPr>
            <w:t>社會行政</w:t>
          </w:r>
        </w:p>
      </w:tc>
    </w:tr>
    <w:tr w:rsidR="00F5581D" w:rsidRPr="00AF6055" w:rsidTr="006F4416">
      <w:trPr>
        <w:cantSplit/>
        <w:trHeight w:val="301"/>
      </w:trPr>
      <w:tc>
        <w:tcPr>
          <w:tcW w:w="1248" w:type="dxa"/>
          <w:gridSpan w:val="2"/>
        </w:tcPr>
        <w:p w:rsidR="00F5581D" w:rsidRPr="00AF6055" w:rsidRDefault="00F5581D" w:rsidP="006F4416">
          <w:pPr>
            <w:pStyle w:val="2"/>
            <w:spacing w:beforeLines="10" w:before="24" w:afterLines="10" w:after="24"/>
            <w:jc w:val="distribute"/>
            <w:rPr>
              <w:rFonts w:cs="Times New Roman"/>
              <w:sz w:val="30"/>
              <w:szCs w:val="30"/>
            </w:rPr>
          </w:pPr>
          <w:r w:rsidRPr="00AF6055">
            <w:rPr>
              <w:rFonts w:cs="Times New Roman" w:hint="eastAsia"/>
              <w:sz w:val="30"/>
              <w:szCs w:val="30"/>
            </w:rPr>
            <w:t>科目</w:t>
          </w:r>
        </w:p>
      </w:tc>
      <w:tc>
        <w:tcPr>
          <w:tcW w:w="284" w:type="dxa"/>
          <w:tcBorders>
            <w:left w:val="nil"/>
          </w:tcBorders>
          <w:tcMar>
            <w:left w:w="0" w:type="dxa"/>
          </w:tcMar>
        </w:tcPr>
        <w:p w:rsidR="00F5581D" w:rsidRPr="00AF6055" w:rsidRDefault="00F5581D" w:rsidP="006F4416">
          <w:pPr>
            <w:pStyle w:val="2"/>
            <w:spacing w:beforeLines="10" w:before="24" w:afterLines="10" w:after="24"/>
            <w:jc w:val="center"/>
            <w:rPr>
              <w:rFonts w:cs="Times New Roman"/>
              <w:sz w:val="30"/>
              <w:szCs w:val="30"/>
            </w:rPr>
          </w:pPr>
          <w:r w:rsidRPr="00AF6055">
            <w:rPr>
              <w:rFonts w:cs="Times New Roman" w:hint="eastAsia"/>
              <w:sz w:val="30"/>
              <w:szCs w:val="30"/>
            </w:rPr>
            <w:t>：</w:t>
          </w:r>
        </w:p>
      </w:tc>
      <w:tc>
        <w:tcPr>
          <w:tcW w:w="9023" w:type="dxa"/>
          <w:gridSpan w:val="2"/>
          <w:tcBorders>
            <w:left w:val="nil"/>
          </w:tcBorders>
          <w:tcMar>
            <w:left w:w="0" w:type="dxa"/>
          </w:tcMar>
          <w:vAlign w:val="center"/>
        </w:tcPr>
        <w:p w:rsidR="00F5581D" w:rsidRPr="00AF6055" w:rsidRDefault="00362AEF" w:rsidP="006F4416">
          <w:pPr>
            <w:pStyle w:val="2"/>
            <w:spacing w:beforeLines="10" w:before="24" w:afterLines="10" w:after="24"/>
            <w:rPr>
              <w:rFonts w:cs="Times New Roman"/>
              <w:sz w:val="30"/>
              <w:szCs w:val="30"/>
            </w:rPr>
          </w:pPr>
          <w:r w:rsidRPr="00AF6055">
            <w:rPr>
              <w:rFonts w:cs="Times New Roman" w:hint="eastAsia"/>
              <w:sz w:val="30"/>
              <w:szCs w:val="30"/>
            </w:rPr>
            <w:t>社會政策與社會立法概要</w:t>
          </w:r>
        </w:p>
      </w:tc>
    </w:tr>
    <w:tr w:rsidR="00F5581D" w:rsidRPr="00AF6055" w:rsidTr="006F4416">
      <w:trPr>
        <w:cantSplit/>
        <w:trHeight w:val="302"/>
      </w:trPr>
      <w:tc>
        <w:tcPr>
          <w:tcW w:w="1248" w:type="dxa"/>
          <w:gridSpan w:val="2"/>
        </w:tcPr>
        <w:p w:rsidR="00F5581D" w:rsidRPr="00AF6055" w:rsidRDefault="00F5581D" w:rsidP="006F4416">
          <w:pPr>
            <w:pStyle w:val="2"/>
            <w:spacing w:afterLines="50" w:after="120"/>
            <w:jc w:val="distribute"/>
            <w:rPr>
              <w:rFonts w:cs="Times New Roman"/>
              <w:noProof/>
              <w:sz w:val="30"/>
              <w:szCs w:val="30"/>
            </w:rPr>
          </w:pPr>
          <w:r w:rsidRPr="00AF6055">
            <w:rPr>
              <w:rFonts w:cs="Times New Roman" w:hint="eastAsia"/>
              <w:sz w:val="30"/>
              <w:szCs w:val="30"/>
            </w:rPr>
            <w:t>考試時間</w:t>
          </w:r>
        </w:p>
      </w:tc>
      <w:tc>
        <w:tcPr>
          <w:tcW w:w="284" w:type="dxa"/>
          <w:tcBorders>
            <w:left w:val="nil"/>
          </w:tcBorders>
          <w:tcMar>
            <w:left w:w="0" w:type="dxa"/>
          </w:tcMar>
        </w:tcPr>
        <w:p w:rsidR="00F5581D" w:rsidRPr="00AF6055" w:rsidRDefault="00F5581D" w:rsidP="006F4416">
          <w:pPr>
            <w:pStyle w:val="2"/>
            <w:tabs>
              <w:tab w:val="left" w:pos="1472"/>
            </w:tabs>
            <w:spacing w:afterLines="50" w:after="120"/>
            <w:rPr>
              <w:rFonts w:cs="Times New Roman"/>
              <w:noProof/>
              <w:sz w:val="30"/>
              <w:szCs w:val="30"/>
            </w:rPr>
          </w:pPr>
          <w:r w:rsidRPr="00AF6055">
            <w:rPr>
              <w:rFonts w:cs="Times New Roman" w:hint="eastAsia"/>
              <w:sz w:val="30"/>
              <w:szCs w:val="30"/>
            </w:rPr>
            <w:t>：</w:t>
          </w:r>
        </w:p>
      </w:tc>
      <w:tc>
        <w:tcPr>
          <w:tcW w:w="5953" w:type="dxa"/>
          <w:tcBorders>
            <w:left w:val="nil"/>
          </w:tcBorders>
          <w:tcMar>
            <w:left w:w="0" w:type="dxa"/>
          </w:tcMar>
        </w:tcPr>
        <w:p w:rsidR="00F5581D" w:rsidRPr="00AF6055" w:rsidRDefault="00362AEF" w:rsidP="006F4416">
          <w:pPr>
            <w:pStyle w:val="2"/>
            <w:tabs>
              <w:tab w:val="left" w:pos="1472"/>
            </w:tabs>
            <w:spacing w:afterLines="50" w:after="120"/>
            <w:ind w:leftChars="30" w:left="72"/>
            <w:rPr>
              <w:rFonts w:cs="Times New Roman"/>
              <w:noProof/>
              <w:sz w:val="30"/>
              <w:szCs w:val="30"/>
            </w:rPr>
          </w:pPr>
          <w:r w:rsidRPr="00AF6055">
            <w:rPr>
              <w:rFonts w:cs="Times New Roman" w:hint="eastAsia"/>
              <w:sz w:val="30"/>
              <w:szCs w:val="30"/>
            </w:rPr>
            <w:t>1</w:t>
          </w:r>
          <w:r w:rsidRPr="00AF6055">
            <w:rPr>
              <w:rFonts w:cs="Times New Roman" w:hint="eastAsia"/>
              <w:sz w:val="30"/>
              <w:szCs w:val="30"/>
            </w:rPr>
            <w:t>小時</w:t>
          </w:r>
          <w:r w:rsidRPr="00AF6055">
            <w:rPr>
              <w:rFonts w:cs="Times New Roman" w:hint="eastAsia"/>
              <w:sz w:val="30"/>
              <w:szCs w:val="30"/>
            </w:rPr>
            <w:t>30</w:t>
          </w:r>
          <w:r w:rsidRPr="00AF6055">
            <w:rPr>
              <w:rFonts w:cs="Times New Roman" w:hint="eastAsia"/>
              <w:sz w:val="30"/>
              <w:szCs w:val="30"/>
            </w:rPr>
            <w:t>分</w:t>
          </w:r>
        </w:p>
      </w:tc>
      <w:tc>
        <w:tcPr>
          <w:tcW w:w="3070" w:type="dxa"/>
          <w:tcMar>
            <w:left w:w="0" w:type="dxa"/>
          </w:tcMar>
        </w:tcPr>
        <w:p w:rsidR="00F5581D" w:rsidRPr="00AF6055" w:rsidRDefault="00F5581D" w:rsidP="006F4416">
          <w:pPr>
            <w:pStyle w:val="2"/>
            <w:spacing w:afterLines="50" w:after="120"/>
            <w:rPr>
              <w:rFonts w:cs="Times New Roman"/>
              <w:noProof/>
              <w:sz w:val="30"/>
              <w:szCs w:val="30"/>
            </w:rPr>
          </w:pPr>
          <w:r w:rsidRPr="00AF6055">
            <w:rPr>
              <w:rFonts w:cs="Times New Roman" w:hint="eastAsia"/>
              <w:sz w:val="30"/>
              <w:szCs w:val="30"/>
            </w:rPr>
            <w:t>座號：</w:t>
          </w:r>
          <w:r w:rsidRPr="00AF6055">
            <w:rPr>
              <w:rFonts w:cs="Times New Roman" w:hint="eastAsia"/>
              <w:sz w:val="30"/>
              <w:szCs w:val="30"/>
              <w:u w:val="single"/>
            </w:rPr>
            <w:t xml:space="preserve">　　　　　</w:t>
          </w:r>
          <w:r w:rsidR="006F4416" w:rsidRPr="00AF6055">
            <w:rPr>
              <w:rFonts w:cs="Times New Roman" w:hint="eastAsia"/>
              <w:sz w:val="30"/>
              <w:szCs w:val="30"/>
              <w:u w:val="single"/>
            </w:rPr>
            <w:t xml:space="preserve">　</w:t>
          </w:r>
          <w:r w:rsidRPr="00AF6055">
            <w:rPr>
              <w:rFonts w:cs="Times New Roman" w:hint="eastAsia"/>
              <w:sz w:val="30"/>
              <w:szCs w:val="30"/>
              <w:u w:val="single"/>
            </w:rPr>
            <w:t xml:space="preserve">　</w:t>
          </w:r>
        </w:p>
      </w:tc>
    </w:tr>
    <w:tr w:rsidR="00F5581D" w:rsidRPr="00AF6055" w:rsidTr="006F4416">
      <w:tc>
        <w:tcPr>
          <w:tcW w:w="1162" w:type="dxa"/>
        </w:tcPr>
        <w:p w:rsidR="00F5581D" w:rsidRPr="00AF6055" w:rsidRDefault="00F5581D" w:rsidP="006F4416">
          <w:pPr>
            <w:pStyle w:val="3"/>
            <w:ind w:leftChars="5" w:left="310" w:rightChars="-50" w:right="-120" w:hangingChars="102" w:hanging="298"/>
            <w:rPr>
              <w:spacing w:val="-4"/>
              <w:sz w:val="30"/>
              <w:szCs w:val="30"/>
            </w:rPr>
          </w:pPr>
          <w:r w:rsidRPr="00AF6055">
            <w:rPr>
              <w:rFonts w:hint="eastAsia"/>
              <w:spacing w:val="-4"/>
              <w:sz w:val="30"/>
              <w:szCs w:val="30"/>
            </w:rPr>
            <w:t>※注意：</w:t>
          </w:r>
        </w:p>
      </w:tc>
      <w:tc>
        <w:tcPr>
          <w:tcW w:w="9393" w:type="dxa"/>
          <w:gridSpan w:val="4"/>
          <w:tcBorders>
            <w:left w:val="nil"/>
          </w:tcBorders>
        </w:tcPr>
        <w:p w:rsidR="00F5581D" w:rsidRPr="00AF6055" w:rsidRDefault="00F5581D" w:rsidP="006F4416">
          <w:pPr>
            <w:pStyle w:val="3"/>
            <w:ind w:leftChars="5" w:left="294" w:hangingChars="102" w:hanging="282"/>
            <w:rPr>
              <w:sz w:val="30"/>
              <w:szCs w:val="30"/>
            </w:rPr>
          </w:pPr>
          <w:r w:rsidRPr="00AF6055">
            <w:rPr>
              <w:rFonts w:hint="eastAsia"/>
              <w:spacing w:val="-12"/>
              <w:sz w:val="30"/>
              <w:szCs w:val="30"/>
            </w:rPr>
            <w:t>禁止使用電子計算器。</w:t>
          </w:r>
        </w:p>
      </w:tc>
    </w:tr>
  </w:tbl>
  <w:p w:rsidR="00F5581D" w:rsidRPr="00AF6055" w:rsidRDefault="006F4416">
    <w:pPr>
      <w:pStyle w:val="a5"/>
      <w:rPr>
        <w:rFonts w:cs="Times New Roman"/>
        <w:sz w:val="4"/>
      </w:rPr>
    </w:pPr>
    <w:r w:rsidRPr="00AF6055">
      <w:rPr>
        <w:rFonts w:cs="Times New Roman"/>
        <w:noProof/>
        <w:spacing w:val="-4"/>
        <w:sz w:val="32"/>
        <w:szCs w:val="32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-7620</wp:posOffset>
              </wp:positionH>
              <wp:positionV relativeFrom="paragraph">
                <wp:posOffset>-2298964</wp:posOffset>
              </wp:positionV>
              <wp:extent cx="930910" cy="412750"/>
              <wp:effectExtent l="0" t="0" r="2540" b="6350"/>
              <wp:wrapNone/>
              <wp:docPr id="1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30910" cy="412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360" w:type="dxa"/>
                            <w:tblInd w:w="58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700"/>
                            <w:gridCol w:w="660"/>
                          </w:tblGrid>
                          <w:tr w:rsidR="00F5581D" w:rsidTr="00A219CB">
                            <w:trPr>
                              <w:trHeight w:val="238"/>
                            </w:trPr>
                            <w:tc>
                              <w:tcPr>
                                <w:tcW w:w="684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noWrap/>
                              </w:tcPr>
                              <w:p w:rsidR="00F5581D" w:rsidRPr="007632BC" w:rsidRDefault="00F5581D" w:rsidP="0056150C">
                                <w:pPr>
                                  <w:snapToGrid w:val="0"/>
                                  <w:spacing w:line="240" w:lineRule="exact"/>
                                  <w:jc w:val="right"/>
                                  <w:rPr>
                                    <w:spacing w:val="-4"/>
                                  </w:rPr>
                                </w:pPr>
                                <w:r w:rsidRPr="007632BC">
                                  <w:rPr>
                                    <w:rFonts w:hint="eastAsia"/>
                                    <w:spacing w:val="-4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676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8" w:space="0" w:color="auto"/>
                                </w:tcBorders>
                              </w:tcPr>
                              <w:p w:rsidR="00F5581D" w:rsidRDefault="00362AEF" w:rsidP="00362AEF">
                                <w:pPr>
                                  <w:snapToGrid w:val="0"/>
                                  <w:spacing w:line="240" w:lineRule="exact"/>
                                </w:pPr>
                                <w:r>
                                  <w:t>40440</w:t>
                                </w:r>
                              </w:p>
                            </w:tc>
                          </w:tr>
                          <w:tr w:rsidR="00F5581D" w:rsidTr="00A219CB">
                            <w:trPr>
                              <w:trHeight w:val="57"/>
                            </w:trPr>
                            <w:tc>
                              <w:tcPr>
                                <w:tcW w:w="684" w:type="dxa"/>
                                <w:tcBorders>
                                  <w:top w:val="nil"/>
                                  <w:left w:val="nil"/>
                                  <w:bottom w:val="single" w:sz="8" w:space="0" w:color="auto"/>
                                  <w:right w:val="nil"/>
                                </w:tcBorders>
                                <w:noWrap/>
                              </w:tcPr>
                              <w:p w:rsidR="00F5581D" w:rsidRPr="007632BC" w:rsidRDefault="00F5581D" w:rsidP="00E00B91">
                                <w:pPr>
                                  <w:snapToGrid w:val="0"/>
                                  <w:spacing w:line="260" w:lineRule="exact"/>
                                  <w:jc w:val="right"/>
                                  <w:rPr>
                                    <w:spacing w:val="-4"/>
                                  </w:rPr>
                                </w:pPr>
                                <w:r w:rsidRPr="007632BC">
                                  <w:rPr>
                                    <w:rFonts w:hint="eastAsia"/>
                                    <w:spacing w:val="-4"/>
                                  </w:rPr>
                                  <w:t>頁次：</w:t>
                                </w:r>
                              </w:p>
                            </w:tc>
                            <w:tc>
                              <w:tcPr>
                                <w:tcW w:w="676" w:type="dxa"/>
                                <w:tcBorders>
                                  <w:top w:val="nil"/>
                                  <w:left w:val="nil"/>
                                  <w:bottom w:val="single" w:sz="8" w:space="0" w:color="auto"/>
                                  <w:right w:val="single" w:sz="8" w:space="0" w:color="auto"/>
                                </w:tcBorders>
                                <w:tcMar>
                                  <w:left w:w="0" w:type="dxa"/>
                                </w:tcMar>
                              </w:tcPr>
                              <w:p w:rsidR="00F5581D" w:rsidRDefault="00E11F17" w:rsidP="00E00B91">
                                <w:pPr>
                                  <w:snapToGrid w:val="0"/>
                                  <w:spacing w:line="260" w:lineRule="exact"/>
                                </w:pPr>
                                <w:r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>
                                  <w:rPr>
                                    <w:noProof/>
                                  </w:rPr>
                                  <w:instrText xml:space="preserve"> NUMPAGES  \* Arabic  \* MERGEFORMAT </w:instrText>
                                </w:r>
                                <w:r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DE615F">
                                  <w:rPr>
                                    <w:noProof/>
                                  </w:rPr>
                                  <w:t>4</w:t>
                                </w:r>
                                <w:r>
                                  <w:rPr>
                                    <w:noProof/>
                                  </w:rPr>
                                  <w:fldChar w:fldCharType="end"/>
                                </w:r>
                                <w:r w:rsidR="00F5581D">
                                  <w:rPr>
                                    <w:rFonts w:hint="eastAsia"/>
                                    <w:w w:val="66"/>
                                  </w:rPr>
                                  <w:t>－</w:t>
                                </w:r>
                                <w:r w:rsidR="00642EBA">
                                  <w:rPr>
                                    <w:rStyle w:val="a9"/>
                                    <w:szCs w:val="20"/>
                                  </w:rPr>
                                  <w:fldChar w:fldCharType="begin"/>
                                </w:r>
                                <w:r w:rsidR="00F5581D">
                                  <w:rPr>
                                    <w:rStyle w:val="a9"/>
                                    <w:szCs w:val="20"/>
                                  </w:rPr>
                                  <w:instrText xml:space="preserve"> PAGE </w:instrText>
                                </w:r>
                                <w:r w:rsidR="00642EBA">
                                  <w:rPr>
                                    <w:rStyle w:val="a9"/>
                                    <w:szCs w:val="20"/>
                                  </w:rPr>
                                  <w:fldChar w:fldCharType="separate"/>
                                </w:r>
                                <w:r w:rsidR="00DE615F">
                                  <w:rPr>
                                    <w:rStyle w:val="a9"/>
                                    <w:noProof/>
                                    <w:szCs w:val="20"/>
                                  </w:rPr>
                                  <w:t>1</w:t>
                                </w:r>
                                <w:r w:rsidR="00642EBA">
                                  <w:rPr>
                                    <w:rStyle w:val="a9"/>
                                    <w:szCs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F5581D" w:rsidRDefault="00F5581D" w:rsidP="0090769C">
                          <w:r>
                            <w:rPr>
                              <w:rFonts w:hint="eastAsia"/>
                            </w:rPr>
                            <w:t xml:space="preserve">  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7" o:spid="_x0000_s1026" type="#_x0000_t202" style="position:absolute;margin-left:-.6pt;margin-top:-181pt;width:73.3pt;height:3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" filled="f" stroked="f">
              <v:textbox inset="0,1mm,0,0">
                <w:txbxContent>
                  <w:tbl>
                    <w:tblPr>
                      <w:tblW w:w="1360" w:type="dxa"/>
                      <w:tblInd w:w="58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700"/>
                      <w:gridCol w:w="660"/>
                    </w:tblGrid>
                    <w:tr w:rsidR="00F5581D" w:rsidTr="00A219CB">
                      <w:trPr>
                        <w:trHeight w:val="238"/>
                      </w:trPr>
                      <w:tc>
                        <w:tcPr>
                          <w:tcW w:w="684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noWrap/>
                        </w:tcPr>
                        <w:p w:rsidR="00F5581D" w:rsidRPr="007632BC" w:rsidRDefault="00F5581D" w:rsidP="0056150C">
                          <w:pPr>
                            <w:snapToGrid w:val="0"/>
                            <w:spacing w:line="240" w:lineRule="exact"/>
                            <w:jc w:val="right"/>
                            <w:rPr>
                              <w:spacing w:val="-4"/>
                            </w:rPr>
                          </w:pPr>
                          <w:r w:rsidRPr="007632BC">
                            <w:rPr>
                              <w:rFonts w:hint="eastAsia"/>
                              <w:spacing w:val="-4"/>
                            </w:rPr>
                            <w:t>代號：</w:t>
                          </w:r>
                        </w:p>
                      </w:tc>
                      <w:tc>
                        <w:tcPr>
                          <w:tcW w:w="676" w:type="dxa"/>
                          <w:tcBorders>
                            <w:top w:val="nil"/>
                            <w:left w:val="nil"/>
                            <w:bottom w:val="nil"/>
                            <w:right w:val="single" w:sz="8" w:space="0" w:color="auto"/>
                          </w:tcBorders>
                        </w:tcPr>
                        <w:p w:rsidR="00F5581D" w:rsidRDefault="00362AEF" w:rsidP="00362AEF">
                          <w:pPr>
                            <w:snapToGrid w:val="0"/>
                            <w:spacing w:line="240" w:lineRule="exact"/>
                          </w:pPr>
                          <w:r>
                            <w:t>40440</w:t>
                          </w:r>
                        </w:p>
                      </w:tc>
                    </w:tr>
                    <w:tr w:rsidR="00F5581D" w:rsidTr="00A219CB">
                      <w:trPr>
                        <w:trHeight w:val="57"/>
                      </w:trPr>
                      <w:tc>
                        <w:tcPr>
                          <w:tcW w:w="684" w:type="dxa"/>
                          <w:tcBorders>
                            <w:top w:val="nil"/>
                            <w:left w:val="nil"/>
                            <w:bottom w:val="single" w:sz="8" w:space="0" w:color="auto"/>
                            <w:right w:val="nil"/>
                          </w:tcBorders>
                          <w:noWrap/>
                        </w:tcPr>
                        <w:p w:rsidR="00F5581D" w:rsidRPr="007632BC" w:rsidRDefault="00F5581D" w:rsidP="00E00B91">
                          <w:pPr>
                            <w:snapToGrid w:val="0"/>
                            <w:spacing w:line="260" w:lineRule="exact"/>
                            <w:jc w:val="right"/>
                            <w:rPr>
                              <w:spacing w:val="-4"/>
                            </w:rPr>
                          </w:pPr>
                          <w:r w:rsidRPr="007632BC">
                            <w:rPr>
                              <w:rFonts w:hint="eastAsia"/>
                              <w:spacing w:val="-4"/>
                            </w:rPr>
                            <w:t>頁次：</w:t>
                          </w:r>
                        </w:p>
                      </w:tc>
                      <w:tc>
                        <w:tcPr>
                          <w:tcW w:w="676" w:type="dxa"/>
                          <w:tcBorders>
                            <w:top w:val="nil"/>
                            <w:left w:val="nil"/>
                            <w:bottom w:val="single" w:sz="8" w:space="0" w:color="auto"/>
                            <w:right w:val="single" w:sz="8" w:space="0" w:color="auto"/>
                          </w:tcBorders>
                          <w:tcMar>
                            <w:left w:w="0" w:type="dxa"/>
                          </w:tcMar>
                        </w:tcPr>
                        <w:p w:rsidR="00F5581D" w:rsidRDefault="00E11F17" w:rsidP="00E00B91">
                          <w:pPr>
                            <w:snapToGrid w:val="0"/>
                            <w:spacing w:line="260" w:lineRule="exact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DE615F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="00F5581D">
                            <w:rPr>
                              <w:rFonts w:hint="eastAsia"/>
                              <w:w w:val="66"/>
                            </w:rPr>
                            <w:t>－</w:t>
                          </w:r>
                          <w:r w:rsidR="00642EBA">
                            <w:rPr>
                              <w:rStyle w:val="a9"/>
                              <w:szCs w:val="20"/>
                            </w:rPr>
                            <w:fldChar w:fldCharType="begin"/>
                          </w:r>
                          <w:r w:rsidR="00F5581D">
                            <w:rPr>
                              <w:rStyle w:val="a9"/>
                              <w:szCs w:val="20"/>
                            </w:rPr>
                            <w:instrText xml:space="preserve"> PAGE </w:instrText>
                          </w:r>
                          <w:r w:rsidR="00642EBA">
                            <w:rPr>
                              <w:rStyle w:val="a9"/>
                              <w:szCs w:val="20"/>
                            </w:rPr>
                            <w:fldChar w:fldCharType="separate"/>
                          </w:r>
                          <w:r w:rsidR="00DE615F">
                            <w:rPr>
                              <w:rStyle w:val="a9"/>
                              <w:noProof/>
                              <w:szCs w:val="20"/>
                            </w:rPr>
                            <w:t>1</w:t>
                          </w:r>
                          <w:r w:rsidR="00642EBA">
                            <w:rPr>
                              <w:rStyle w:val="a9"/>
                              <w:szCs w:val="20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F5581D" w:rsidRDefault="00F5581D" w:rsidP="0090769C">
                    <w:r>
                      <w:rPr>
                        <w:rFonts w:hint="eastAsia"/>
                      </w:rPr>
                      <w:t xml:space="preserve"> 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E75DE"/>
    <w:multiLevelType w:val="hybridMultilevel"/>
    <w:tmpl w:val="A54A9A22"/>
    <w:lvl w:ilvl="0" w:tplc="960278B8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CB55AC1"/>
    <w:multiLevelType w:val="multilevel"/>
    <w:tmpl w:val="77E87A12"/>
    <w:lvl w:ilvl="0">
      <w:start w:val="1"/>
      <w:numFmt w:val="taiwaneseCountingThousand"/>
      <w:pStyle w:val="a"/>
      <w:lvlText w:val="%1、"/>
      <w:lvlJc w:val="left"/>
      <w:pPr>
        <w:ind w:left="480" w:hanging="480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3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Restart w:val="0"/>
      <w:suff w:val="nothing"/>
      <w:lvlText w:val=""/>
      <w:lvlJc w:val="left"/>
      <w:pPr>
        <w:ind w:left="571" w:hanging="1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Restart w:val="0"/>
      <w:suff w:val="nothing"/>
      <w:lvlText w:val=""/>
      <w:lvlJc w:val="left"/>
      <w:pPr>
        <w:ind w:left="1422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8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5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4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31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8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6" w:hanging="1700"/>
      </w:pPr>
      <w:rPr>
        <w:rFonts w:hint="eastAsia"/>
      </w:rPr>
    </w:lvl>
  </w:abstractNum>
  <w:abstractNum w:abstractNumId="2" w15:restartNumberingAfterBreak="0">
    <w:nsid w:val="31FF4773"/>
    <w:multiLevelType w:val="multilevel"/>
    <w:tmpl w:val="AABA350A"/>
    <w:name w:val="題目"/>
    <w:lvl w:ilvl="0">
      <w:start w:val="1"/>
      <w:numFmt w:val="decimal"/>
      <w:pStyle w:val="a0"/>
      <w:lvlText w:val="%1"/>
      <w:lvlJc w:val="left"/>
      <w:pPr>
        <w:ind w:left="735" w:hanging="480"/>
      </w:pPr>
      <w:rPr>
        <w:rFonts w:hint="eastAsia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3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Restart w:val="0"/>
      <w:suff w:val="nothing"/>
      <w:lvlText w:val=""/>
      <w:lvlJc w:val="left"/>
      <w:pPr>
        <w:ind w:left="765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Restart w:val="0"/>
      <w:suff w:val="nothing"/>
      <w:lvlText w:val=""/>
      <w:lvlJc w:val="left"/>
      <w:pPr>
        <w:ind w:left="138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5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2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3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79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6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072" w:hanging="1700"/>
      </w:pPr>
      <w:rPr>
        <w:rFonts w:hint="eastAsia"/>
      </w:rPr>
    </w:lvl>
  </w:abstractNum>
  <w:abstractNum w:abstractNumId="3" w15:restartNumberingAfterBreak="0">
    <w:nsid w:val="75156D4C"/>
    <w:multiLevelType w:val="hybridMultilevel"/>
    <w:tmpl w:val="8FAE76F6"/>
    <w:lvl w:ilvl="0" w:tplc="70D8ADF8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mirrorMargins/>
  <w:bordersDoNotSurroundHeader/>
  <w:bordersDoNotSurroundFooter/>
  <w:activeWritingStyle w:appName="MSWord" w:lang="zh-TW" w:vendorID="64" w:dllVersion="131077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2"/>
  <w:drawingGridVerticalSpacing w:val="4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E0B"/>
    <w:rsid w:val="00014AA0"/>
    <w:rsid w:val="000513BA"/>
    <w:rsid w:val="00056273"/>
    <w:rsid w:val="00057286"/>
    <w:rsid w:val="000608E0"/>
    <w:rsid w:val="00063405"/>
    <w:rsid w:val="0007606C"/>
    <w:rsid w:val="00087729"/>
    <w:rsid w:val="00091F04"/>
    <w:rsid w:val="000A4DDB"/>
    <w:rsid w:val="000C5826"/>
    <w:rsid w:val="000C77A7"/>
    <w:rsid w:val="000D2783"/>
    <w:rsid w:val="000E36A5"/>
    <w:rsid w:val="000E7506"/>
    <w:rsid w:val="000E7785"/>
    <w:rsid w:val="000F1967"/>
    <w:rsid w:val="000F6592"/>
    <w:rsid w:val="00102237"/>
    <w:rsid w:val="0010321C"/>
    <w:rsid w:val="00105F8B"/>
    <w:rsid w:val="00115BAF"/>
    <w:rsid w:val="00153DF1"/>
    <w:rsid w:val="001567FC"/>
    <w:rsid w:val="0015723D"/>
    <w:rsid w:val="00162CAF"/>
    <w:rsid w:val="001660EB"/>
    <w:rsid w:val="0017630D"/>
    <w:rsid w:val="00184DC7"/>
    <w:rsid w:val="00187126"/>
    <w:rsid w:val="00192D43"/>
    <w:rsid w:val="0019404A"/>
    <w:rsid w:val="00195894"/>
    <w:rsid w:val="001A5A47"/>
    <w:rsid w:val="001E629C"/>
    <w:rsid w:val="001E663E"/>
    <w:rsid w:val="001F40F3"/>
    <w:rsid w:val="002065E8"/>
    <w:rsid w:val="00207761"/>
    <w:rsid w:val="00221C2B"/>
    <w:rsid w:val="002249E6"/>
    <w:rsid w:val="00224C39"/>
    <w:rsid w:val="00232665"/>
    <w:rsid w:val="00244C3A"/>
    <w:rsid w:val="0026321A"/>
    <w:rsid w:val="00266102"/>
    <w:rsid w:val="002A0292"/>
    <w:rsid w:val="002A6B6E"/>
    <w:rsid w:val="002B5D71"/>
    <w:rsid w:val="002C5A76"/>
    <w:rsid w:val="002C67B9"/>
    <w:rsid w:val="00302BBF"/>
    <w:rsid w:val="0031260A"/>
    <w:rsid w:val="003136F0"/>
    <w:rsid w:val="00313708"/>
    <w:rsid w:val="0031581A"/>
    <w:rsid w:val="00317A4C"/>
    <w:rsid w:val="003310EE"/>
    <w:rsid w:val="0034246A"/>
    <w:rsid w:val="003469D3"/>
    <w:rsid w:val="00346B30"/>
    <w:rsid w:val="00355365"/>
    <w:rsid w:val="0036003A"/>
    <w:rsid w:val="00362AEF"/>
    <w:rsid w:val="0037515B"/>
    <w:rsid w:val="00386137"/>
    <w:rsid w:val="003A12A8"/>
    <w:rsid w:val="003A7B27"/>
    <w:rsid w:val="003C5C98"/>
    <w:rsid w:val="003E5FAF"/>
    <w:rsid w:val="00400466"/>
    <w:rsid w:val="00400D7A"/>
    <w:rsid w:val="00404F45"/>
    <w:rsid w:val="0041723E"/>
    <w:rsid w:val="00417320"/>
    <w:rsid w:val="004250CB"/>
    <w:rsid w:val="00440A45"/>
    <w:rsid w:val="00441CC2"/>
    <w:rsid w:val="00462607"/>
    <w:rsid w:val="00462939"/>
    <w:rsid w:val="00475C26"/>
    <w:rsid w:val="00484D22"/>
    <w:rsid w:val="00485C57"/>
    <w:rsid w:val="004878FB"/>
    <w:rsid w:val="0049038A"/>
    <w:rsid w:val="00492BA6"/>
    <w:rsid w:val="0049429A"/>
    <w:rsid w:val="00497880"/>
    <w:rsid w:val="004A7250"/>
    <w:rsid w:val="004E6C05"/>
    <w:rsid w:val="004F4925"/>
    <w:rsid w:val="004F4C2A"/>
    <w:rsid w:val="00520318"/>
    <w:rsid w:val="00532655"/>
    <w:rsid w:val="00542316"/>
    <w:rsid w:val="00555F39"/>
    <w:rsid w:val="00556C7C"/>
    <w:rsid w:val="0056150C"/>
    <w:rsid w:val="005628D5"/>
    <w:rsid w:val="00577003"/>
    <w:rsid w:val="005B5B82"/>
    <w:rsid w:val="005C290C"/>
    <w:rsid w:val="005C3430"/>
    <w:rsid w:val="005E049B"/>
    <w:rsid w:val="005E5CBB"/>
    <w:rsid w:val="005F2FF2"/>
    <w:rsid w:val="00603052"/>
    <w:rsid w:val="0060399F"/>
    <w:rsid w:val="006262A4"/>
    <w:rsid w:val="00635F1F"/>
    <w:rsid w:val="00636933"/>
    <w:rsid w:val="00642EBA"/>
    <w:rsid w:val="00646301"/>
    <w:rsid w:val="00653CCB"/>
    <w:rsid w:val="00656303"/>
    <w:rsid w:val="00660C8E"/>
    <w:rsid w:val="00664E3B"/>
    <w:rsid w:val="006A67F4"/>
    <w:rsid w:val="006C41D7"/>
    <w:rsid w:val="006C7DD4"/>
    <w:rsid w:val="006D0E9A"/>
    <w:rsid w:val="006F4416"/>
    <w:rsid w:val="006F56E2"/>
    <w:rsid w:val="006F5983"/>
    <w:rsid w:val="006F634B"/>
    <w:rsid w:val="00702E11"/>
    <w:rsid w:val="007038D8"/>
    <w:rsid w:val="00706629"/>
    <w:rsid w:val="00707243"/>
    <w:rsid w:val="007315D6"/>
    <w:rsid w:val="007515A6"/>
    <w:rsid w:val="00760AE0"/>
    <w:rsid w:val="007632BC"/>
    <w:rsid w:val="00763483"/>
    <w:rsid w:val="007664FA"/>
    <w:rsid w:val="007700D7"/>
    <w:rsid w:val="00785093"/>
    <w:rsid w:val="00790972"/>
    <w:rsid w:val="00790F17"/>
    <w:rsid w:val="00792E0F"/>
    <w:rsid w:val="007938CC"/>
    <w:rsid w:val="00796B4D"/>
    <w:rsid w:val="007A0078"/>
    <w:rsid w:val="007A34D6"/>
    <w:rsid w:val="007A6F69"/>
    <w:rsid w:val="007C552C"/>
    <w:rsid w:val="007E525D"/>
    <w:rsid w:val="007F59BB"/>
    <w:rsid w:val="00813F49"/>
    <w:rsid w:val="008148B1"/>
    <w:rsid w:val="00820C99"/>
    <w:rsid w:val="00826C1B"/>
    <w:rsid w:val="0083693F"/>
    <w:rsid w:val="008626CF"/>
    <w:rsid w:val="00881BB7"/>
    <w:rsid w:val="00883E1E"/>
    <w:rsid w:val="008848FD"/>
    <w:rsid w:val="008900A4"/>
    <w:rsid w:val="00896F36"/>
    <w:rsid w:val="008A351E"/>
    <w:rsid w:val="008A5A44"/>
    <w:rsid w:val="008B3451"/>
    <w:rsid w:val="008B73C8"/>
    <w:rsid w:val="008E0AFA"/>
    <w:rsid w:val="008F0329"/>
    <w:rsid w:val="0090769C"/>
    <w:rsid w:val="0091614C"/>
    <w:rsid w:val="00923431"/>
    <w:rsid w:val="00934A87"/>
    <w:rsid w:val="00935743"/>
    <w:rsid w:val="009462E6"/>
    <w:rsid w:val="00952B2D"/>
    <w:rsid w:val="009538A5"/>
    <w:rsid w:val="009565E0"/>
    <w:rsid w:val="009609DD"/>
    <w:rsid w:val="00961EB4"/>
    <w:rsid w:val="00965F26"/>
    <w:rsid w:val="00966C58"/>
    <w:rsid w:val="00973FFC"/>
    <w:rsid w:val="009752CB"/>
    <w:rsid w:val="00995294"/>
    <w:rsid w:val="00996E58"/>
    <w:rsid w:val="009B0AA2"/>
    <w:rsid w:val="009B1A55"/>
    <w:rsid w:val="009C1572"/>
    <w:rsid w:val="009C3860"/>
    <w:rsid w:val="009E300A"/>
    <w:rsid w:val="00A0457C"/>
    <w:rsid w:val="00A17907"/>
    <w:rsid w:val="00A219CB"/>
    <w:rsid w:val="00A321F1"/>
    <w:rsid w:val="00A84E2E"/>
    <w:rsid w:val="00A86553"/>
    <w:rsid w:val="00A92263"/>
    <w:rsid w:val="00AA0D61"/>
    <w:rsid w:val="00AA1288"/>
    <w:rsid w:val="00AA18FA"/>
    <w:rsid w:val="00AC32AB"/>
    <w:rsid w:val="00AC5A5B"/>
    <w:rsid w:val="00AC5C68"/>
    <w:rsid w:val="00AE1EDB"/>
    <w:rsid w:val="00AE25E1"/>
    <w:rsid w:val="00AF246F"/>
    <w:rsid w:val="00AF3373"/>
    <w:rsid w:val="00AF38B8"/>
    <w:rsid w:val="00AF3DD7"/>
    <w:rsid w:val="00AF6055"/>
    <w:rsid w:val="00AF75EF"/>
    <w:rsid w:val="00B03C36"/>
    <w:rsid w:val="00B4010C"/>
    <w:rsid w:val="00B457E2"/>
    <w:rsid w:val="00B47775"/>
    <w:rsid w:val="00B57DB7"/>
    <w:rsid w:val="00B63705"/>
    <w:rsid w:val="00B63C85"/>
    <w:rsid w:val="00B82E77"/>
    <w:rsid w:val="00B95CF2"/>
    <w:rsid w:val="00B969CD"/>
    <w:rsid w:val="00BA0E46"/>
    <w:rsid w:val="00BA5046"/>
    <w:rsid w:val="00BA515E"/>
    <w:rsid w:val="00BB59AB"/>
    <w:rsid w:val="00BD0BD9"/>
    <w:rsid w:val="00BD643E"/>
    <w:rsid w:val="00BE67C6"/>
    <w:rsid w:val="00BE79EF"/>
    <w:rsid w:val="00BE7C61"/>
    <w:rsid w:val="00BF73FC"/>
    <w:rsid w:val="00C051F2"/>
    <w:rsid w:val="00C0635E"/>
    <w:rsid w:val="00C06EEE"/>
    <w:rsid w:val="00C17C97"/>
    <w:rsid w:val="00C35368"/>
    <w:rsid w:val="00C368A0"/>
    <w:rsid w:val="00C47249"/>
    <w:rsid w:val="00C50E35"/>
    <w:rsid w:val="00C5259D"/>
    <w:rsid w:val="00C53531"/>
    <w:rsid w:val="00C60F2D"/>
    <w:rsid w:val="00C711C9"/>
    <w:rsid w:val="00C7505A"/>
    <w:rsid w:val="00C92E29"/>
    <w:rsid w:val="00CA719B"/>
    <w:rsid w:val="00CB224C"/>
    <w:rsid w:val="00CC5357"/>
    <w:rsid w:val="00CC717F"/>
    <w:rsid w:val="00CC7552"/>
    <w:rsid w:val="00CD4713"/>
    <w:rsid w:val="00CE531B"/>
    <w:rsid w:val="00D005ED"/>
    <w:rsid w:val="00D04744"/>
    <w:rsid w:val="00D1133E"/>
    <w:rsid w:val="00D11354"/>
    <w:rsid w:val="00D16A6F"/>
    <w:rsid w:val="00D16E3C"/>
    <w:rsid w:val="00D278A2"/>
    <w:rsid w:val="00D41412"/>
    <w:rsid w:val="00D44AD0"/>
    <w:rsid w:val="00D45796"/>
    <w:rsid w:val="00D6116D"/>
    <w:rsid w:val="00D62F1F"/>
    <w:rsid w:val="00D73511"/>
    <w:rsid w:val="00D75916"/>
    <w:rsid w:val="00D91BF8"/>
    <w:rsid w:val="00D93831"/>
    <w:rsid w:val="00D95277"/>
    <w:rsid w:val="00D954B7"/>
    <w:rsid w:val="00D971B8"/>
    <w:rsid w:val="00DA7D1A"/>
    <w:rsid w:val="00DA7FD0"/>
    <w:rsid w:val="00DB1178"/>
    <w:rsid w:val="00DB68DB"/>
    <w:rsid w:val="00DB6E3D"/>
    <w:rsid w:val="00DC7F3F"/>
    <w:rsid w:val="00DD3350"/>
    <w:rsid w:val="00DD3ACA"/>
    <w:rsid w:val="00DE3850"/>
    <w:rsid w:val="00DE615F"/>
    <w:rsid w:val="00E00B91"/>
    <w:rsid w:val="00E06811"/>
    <w:rsid w:val="00E11F17"/>
    <w:rsid w:val="00E1367D"/>
    <w:rsid w:val="00E2747B"/>
    <w:rsid w:val="00E40E0C"/>
    <w:rsid w:val="00E46306"/>
    <w:rsid w:val="00E522B0"/>
    <w:rsid w:val="00E54E9B"/>
    <w:rsid w:val="00E57512"/>
    <w:rsid w:val="00E57BFF"/>
    <w:rsid w:val="00E659D0"/>
    <w:rsid w:val="00E72AB0"/>
    <w:rsid w:val="00E745D6"/>
    <w:rsid w:val="00E774E5"/>
    <w:rsid w:val="00E77C71"/>
    <w:rsid w:val="00E80061"/>
    <w:rsid w:val="00E87D71"/>
    <w:rsid w:val="00E95966"/>
    <w:rsid w:val="00EC26DC"/>
    <w:rsid w:val="00EC3FC1"/>
    <w:rsid w:val="00ED039D"/>
    <w:rsid w:val="00ED20FE"/>
    <w:rsid w:val="00ED695C"/>
    <w:rsid w:val="00EE191E"/>
    <w:rsid w:val="00EF741A"/>
    <w:rsid w:val="00F02835"/>
    <w:rsid w:val="00F208F2"/>
    <w:rsid w:val="00F22132"/>
    <w:rsid w:val="00F26052"/>
    <w:rsid w:val="00F339D3"/>
    <w:rsid w:val="00F36CC4"/>
    <w:rsid w:val="00F37AED"/>
    <w:rsid w:val="00F507BA"/>
    <w:rsid w:val="00F5581D"/>
    <w:rsid w:val="00F55E0B"/>
    <w:rsid w:val="00F56B1D"/>
    <w:rsid w:val="00F636AF"/>
    <w:rsid w:val="00F73A6B"/>
    <w:rsid w:val="00F85DAE"/>
    <w:rsid w:val="00FD127C"/>
    <w:rsid w:val="00FD40BD"/>
    <w:rsid w:val="00FD4E2B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71CFB7A-BF21-4E62-AA27-257E9A2FA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63C85"/>
    <w:pPr>
      <w:widowControl w:val="0"/>
      <w:overflowPunct w:val="0"/>
    </w:pPr>
    <w:rPr>
      <w:rFonts w:eastAsia="標楷體" w:cstheme="minorBidi"/>
      <w:kern w:val="2"/>
      <w:sz w:val="24"/>
      <w:szCs w:val="24"/>
    </w:rPr>
  </w:style>
  <w:style w:type="paragraph" w:styleId="1">
    <w:name w:val="heading 1"/>
    <w:rsid w:val="00763483"/>
    <w:pPr>
      <w:keepNext/>
      <w:snapToGrid w:val="0"/>
      <w:spacing w:after="240"/>
      <w:ind w:left="2088" w:hanging="2088"/>
      <w:outlineLvl w:val="0"/>
    </w:pPr>
    <w:rPr>
      <w:rFonts w:eastAsia="標楷體"/>
      <w:spacing w:val="-10"/>
      <w:sz w:val="28"/>
      <w:szCs w:val="52"/>
    </w:rPr>
  </w:style>
  <w:style w:type="paragraph" w:styleId="2">
    <w:name w:val="heading 2"/>
    <w:basedOn w:val="a1"/>
    <w:next w:val="a1"/>
    <w:rsid w:val="00763483"/>
    <w:pPr>
      <w:keepNext/>
      <w:snapToGrid w:val="0"/>
      <w:outlineLvl w:val="1"/>
    </w:pPr>
    <w:rPr>
      <w:snapToGrid w:val="0"/>
      <w:kern w:val="0"/>
      <w:sz w:val="36"/>
    </w:rPr>
  </w:style>
  <w:style w:type="paragraph" w:styleId="3">
    <w:name w:val="heading 3"/>
    <w:rsid w:val="00763483"/>
    <w:pPr>
      <w:snapToGrid w:val="0"/>
      <w:outlineLvl w:val="2"/>
    </w:pPr>
    <w:rPr>
      <w:rFonts w:eastAsia="標楷體"/>
      <w:snapToGrid w:val="0"/>
      <w:sz w:val="24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B63C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1"/>
    <w:link w:val="a8"/>
    <w:uiPriority w:val="99"/>
    <w:unhideWhenUsed/>
    <w:rsid w:val="00B63C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9">
    <w:name w:val="page number"/>
    <w:basedOn w:val="a2"/>
    <w:rsid w:val="00763483"/>
  </w:style>
  <w:style w:type="paragraph" w:customStyle="1" w:styleId="a">
    <w:name w:val="申論"/>
    <w:basedOn w:val="a1"/>
    <w:qFormat/>
    <w:rsid w:val="00F5581D"/>
    <w:pPr>
      <w:numPr>
        <w:numId w:val="2"/>
      </w:numPr>
      <w:snapToGrid w:val="0"/>
      <w:spacing w:beforeLines="100"/>
      <w:jc w:val="both"/>
    </w:pPr>
    <w:rPr>
      <w:snapToGrid w:val="0"/>
      <w:kern w:val="0"/>
      <w:sz w:val="32"/>
    </w:rPr>
  </w:style>
  <w:style w:type="paragraph" w:customStyle="1" w:styleId="aa">
    <w:name w:val="申論選項"/>
    <w:basedOn w:val="a1"/>
    <w:qFormat/>
    <w:rsid w:val="00DB1178"/>
    <w:pPr>
      <w:snapToGrid w:val="0"/>
      <w:ind w:leftChars="267" w:left="370" w:hangingChars="103" w:hanging="103"/>
      <w:jc w:val="both"/>
    </w:pPr>
    <w:rPr>
      <w:snapToGrid w:val="0"/>
      <w:kern w:val="0"/>
      <w:sz w:val="32"/>
    </w:rPr>
  </w:style>
  <w:style w:type="paragraph" w:customStyle="1" w:styleId="ab">
    <w:name w:val="測驗細項"/>
    <w:basedOn w:val="a1"/>
    <w:rsid w:val="00FD40BD"/>
    <w:pPr>
      <w:tabs>
        <w:tab w:val="left" w:pos="3038"/>
        <w:tab w:val="left" w:pos="3696"/>
        <w:tab w:val="left" w:pos="5587"/>
        <w:tab w:val="left" w:pos="6818"/>
        <w:tab w:val="left" w:pos="8105"/>
        <w:tab w:val="left" w:pos="9940"/>
      </w:tabs>
      <w:adjustRightInd w:val="0"/>
      <w:snapToGrid w:val="0"/>
      <w:spacing w:line="240" w:lineRule="exact"/>
      <w:ind w:left="765" w:rightChars="7" w:right="17" w:hanging="228"/>
      <w:jc w:val="both"/>
    </w:pPr>
    <w:rPr>
      <w:rFonts w:eastAsia="新細明體" w:cs="Times New Roman"/>
      <w:snapToGrid w:val="0"/>
      <w:kern w:val="0"/>
      <w:sz w:val="30"/>
      <w:szCs w:val="20"/>
    </w:rPr>
  </w:style>
  <w:style w:type="paragraph" w:styleId="30">
    <w:name w:val="Body Text 3"/>
    <w:basedOn w:val="a1"/>
    <w:rsid w:val="00763483"/>
    <w:rPr>
      <w:rFonts w:ascii="標楷體" w:hAnsi="標楷體"/>
      <w:spacing w:val="-8"/>
      <w:sz w:val="36"/>
    </w:rPr>
  </w:style>
  <w:style w:type="paragraph" w:styleId="ac">
    <w:name w:val="Balloon Text"/>
    <w:basedOn w:val="a1"/>
    <w:link w:val="ad"/>
    <w:rsid w:val="00763483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2"/>
    <w:link w:val="ac"/>
    <w:rsid w:val="00763483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6">
    <w:name w:val="頁首 字元"/>
    <w:basedOn w:val="a2"/>
    <w:link w:val="a5"/>
    <w:uiPriority w:val="99"/>
    <w:rsid w:val="00B63C85"/>
    <w:rPr>
      <w:rFonts w:eastAsia="標楷體" w:cstheme="minorBidi"/>
      <w:kern w:val="2"/>
    </w:rPr>
  </w:style>
  <w:style w:type="character" w:customStyle="1" w:styleId="a8">
    <w:name w:val="頁尾 字元"/>
    <w:basedOn w:val="a2"/>
    <w:link w:val="a7"/>
    <w:uiPriority w:val="99"/>
    <w:rsid w:val="00B63C85"/>
    <w:rPr>
      <w:rFonts w:eastAsia="標楷體" w:cstheme="minorBidi"/>
      <w:kern w:val="2"/>
    </w:rPr>
  </w:style>
  <w:style w:type="paragraph" w:customStyle="1" w:styleId="a0">
    <w:name w:val="測驗"/>
    <w:basedOn w:val="a1"/>
    <w:link w:val="ae"/>
    <w:qFormat/>
    <w:rsid w:val="00FD40BD"/>
    <w:pPr>
      <w:numPr>
        <w:numId w:val="1"/>
      </w:numPr>
      <w:tabs>
        <w:tab w:val="left" w:pos="3038"/>
        <w:tab w:val="left" w:pos="5587"/>
        <w:tab w:val="left" w:pos="8105"/>
      </w:tabs>
      <w:adjustRightInd w:val="0"/>
      <w:snapToGrid w:val="0"/>
      <w:ind w:left="737" w:rightChars="7" w:right="7" w:hanging="595"/>
      <w:jc w:val="both"/>
    </w:pPr>
    <w:rPr>
      <w:rFonts w:eastAsia="新細明體" w:cs="Times New Roman"/>
      <w:snapToGrid w:val="0"/>
      <w:kern w:val="0"/>
      <w:sz w:val="30"/>
      <w:szCs w:val="20"/>
    </w:rPr>
  </w:style>
  <w:style w:type="paragraph" w:customStyle="1" w:styleId="af">
    <w:name w:val="測驗選項"/>
    <w:basedOn w:val="a1"/>
    <w:link w:val="af0"/>
    <w:qFormat/>
    <w:rsid w:val="00FD40BD"/>
    <w:pPr>
      <w:tabs>
        <w:tab w:val="left" w:pos="3038"/>
        <w:tab w:val="left" w:pos="5587"/>
        <w:tab w:val="left" w:pos="8105"/>
      </w:tabs>
      <w:adjustRightInd w:val="0"/>
      <w:snapToGrid w:val="0"/>
      <w:ind w:leftChars="308" w:left="408" w:rightChars="7" w:right="7" w:hangingChars="100" w:hanging="100"/>
      <w:jc w:val="both"/>
    </w:pPr>
    <w:rPr>
      <w:rFonts w:eastAsia="新細明體" w:cs="Times New Roman"/>
      <w:snapToGrid w:val="0"/>
      <w:kern w:val="0"/>
      <w:sz w:val="30"/>
      <w:szCs w:val="20"/>
    </w:rPr>
  </w:style>
  <w:style w:type="character" w:customStyle="1" w:styleId="ae">
    <w:name w:val="測驗 字元"/>
    <w:basedOn w:val="a2"/>
    <w:link w:val="a0"/>
    <w:rsid w:val="00FD40BD"/>
    <w:rPr>
      <w:snapToGrid w:val="0"/>
      <w:sz w:val="30"/>
    </w:rPr>
  </w:style>
  <w:style w:type="character" w:customStyle="1" w:styleId="af0">
    <w:name w:val="測驗選項 字元"/>
    <w:basedOn w:val="a2"/>
    <w:link w:val="af"/>
    <w:rsid w:val="00FD40BD"/>
    <w:rPr>
      <w:snapToGrid w:val="0"/>
      <w:sz w:val="30"/>
    </w:rPr>
  </w:style>
  <w:style w:type="paragraph" w:styleId="Web">
    <w:name w:val="Normal (Web)"/>
    <w:basedOn w:val="a1"/>
    <w:uiPriority w:val="99"/>
    <w:unhideWhenUsed/>
    <w:rsid w:val="00ED20FE"/>
    <w:pPr>
      <w:widowControl/>
      <w:overflowPunct/>
      <w:spacing w:before="100" w:beforeAutospacing="1" w:after="100" w:afterAutospacing="1"/>
    </w:pPr>
    <w:rPr>
      <w:rFonts w:ascii="新細明體" w:eastAsia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6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498</Words>
  <Characters>2844</Characters>
  <Application>Microsoft Office Word</Application>
  <DocSecurity>0</DocSecurity>
  <Lines>23</Lines>
  <Paragraphs>6</Paragraphs>
  <ScaleCrop>false</ScaleCrop>
  <Company>MOEX</Company>
  <LinksUpToDate>false</LinksUpToDate>
  <CharactersWithSpaces>3336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</dc:title>
  <dc:creator>MIS</dc:creator>
  <cp:keywords>陳端志製作</cp:keywords>
  <cp:lastModifiedBy>windows10</cp:lastModifiedBy>
  <cp:revision>17</cp:revision>
  <cp:lastPrinted>2026-04-14T12:05:00Z</cp:lastPrinted>
  <dcterms:created xsi:type="dcterms:W3CDTF">2026-04-08T13:02:00Z</dcterms:created>
  <dcterms:modified xsi:type="dcterms:W3CDTF">2026-04-15T12:27:00Z</dcterms:modified>
  <cp:category>2</cp:category>
</cp:coreProperties>
</file>