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37F5" w:rsidRPr="000B252D" w:rsidRDefault="00A737F5" w:rsidP="000B252D">
      <w:pPr>
        <w:pStyle w:val="a"/>
        <w:spacing w:line="380" w:lineRule="exact"/>
        <w:ind w:left="539" w:right="17" w:hanging="284"/>
      </w:pPr>
      <w:r w:rsidRPr="000B252D">
        <w:t>下列何者非屬行政法之成文法源？</w:t>
      </w:r>
    </w:p>
    <w:p w:rsidR="00A737F5" w:rsidRPr="000B252D" w:rsidRDefault="00A737F5" w:rsidP="000B252D">
      <w:pPr>
        <w:pStyle w:val="a8"/>
        <w:spacing w:line="380" w:lineRule="exact"/>
      </w:pPr>
      <w:r w:rsidRPr="000B252D">
        <w:rPr>
          <w:rFonts w:hint="eastAsia"/>
        </w:rPr>
        <w:t></w:t>
      </w:r>
      <w:r w:rsidRPr="000B252D">
        <w:t>法律</w:t>
      </w:r>
      <w:r w:rsidR="00256ED6" w:rsidRPr="000B252D">
        <w:tab/>
      </w:r>
      <w:r w:rsidR="00256ED6" w:rsidRPr="000B252D">
        <w:tab/>
      </w:r>
      <w:r w:rsidRPr="000B252D">
        <w:rPr>
          <w:rFonts w:hint="eastAsia"/>
        </w:rPr>
        <w:t></w:t>
      </w:r>
      <w:r w:rsidRPr="000B252D">
        <w:t>憲法</w:t>
      </w:r>
    </w:p>
    <w:p w:rsidR="00A737F5" w:rsidRPr="000B252D" w:rsidRDefault="00A737F5" w:rsidP="000B252D">
      <w:pPr>
        <w:pStyle w:val="a8"/>
        <w:spacing w:line="380" w:lineRule="exact"/>
      </w:pPr>
      <w:r w:rsidRPr="000B252D">
        <w:rPr>
          <w:rFonts w:hint="eastAsia"/>
        </w:rPr>
        <w:t></w:t>
      </w:r>
      <w:r w:rsidRPr="000B252D">
        <w:t>行政法院裁判</w:t>
      </w:r>
      <w:r w:rsidR="00256ED6" w:rsidRPr="000B252D">
        <w:tab/>
      </w:r>
      <w:r w:rsidR="00256ED6" w:rsidRPr="000B252D">
        <w:tab/>
      </w:r>
      <w:r w:rsidRPr="000B252D">
        <w:rPr>
          <w:rFonts w:hint="eastAsia"/>
        </w:rPr>
        <w:t></w:t>
      </w:r>
      <w:r w:rsidRPr="000B252D">
        <w:t>法規命令</w:t>
      </w:r>
    </w:p>
    <w:p w:rsidR="00A737F5" w:rsidRPr="000B252D" w:rsidRDefault="00A737F5" w:rsidP="000B252D">
      <w:pPr>
        <w:pStyle w:val="a"/>
        <w:spacing w:line="380" w:lineRule="exact"/>
        <w:ind w:left="539" w:right="17" w:hanging="284"/>
      </w:pPr>
      <w:r w:rsidRPr="000B252D">
        <w:t>關於依法行政原則之敘述，下列何者錯誤？</w:t>
      </w:r>
    </w:p>
    <w:p w:rsidR="00A737F5" w:rsidRPr="000B252D" w:rsidRDefault="00A737F5" w:rsidP="000B252D">
      <w:pPr>
        <w:pStyle w:val="a8"/>
        <w:spacing w:line="380" w:lineRule="exact"/>
      </w:pPr>
      <w:r w:rsidRPr="000B252D">
        <w:rPr>
          <w:rFonts w:hint="eastAsia"/>
        </w:rPr>
        <w:t></w:t>
      </w:r>
      <w:r w:rsidRPr="000B252D">
        <w:t>依法行政原則，包含法律優位原則及法律保留原則</w:t>
      </w:r>
    </w:p>
    <w:p w:rsidR="00A737F5" w:rsidRPr="000B252D" w:rsidRDefault="00A737F5" w:rsidP="000B252D">
      <w:pPr>
        <w:pStyle w:val="a8"/>
        <w:spacing w:line="380" w:lineRule="exact"/>
      </w:pPr>
      <w:r w:rsidRPr="000B252D">
        <w:rPr>
          <w:rFonts w:hint="eastAsia"/>
        </w:rPr>
        <w:t></w:t>
      </w:r>
      <w:r w:rsidRPr="000B252D">
        <w:t>法律優位原則，係指任何行政行為皆不得牴觸法律及上位之法規範</w:t>
      </w:r>
    </w:p>
    <w:p w:rsidR="00A737F5" w:rsidRPr="000B252D" w:rsidRDefault="00A737F5" w:rsidP="00B30400">
      <w:pPr>
        <w:pStyle w:val="a8"/>
        <w:spacing w:line="380" w:lineRule="exact"/>
      </w:pPr>
      <w:r w:rsidRPr="000B252D">
        <w:rPr>
          <w:rFonts w:hint="eastAsia"/>
        </w:rPr>
        <w:t></w:t>
      </w:r>
      <w:r w:rsidRPr="000B252D">
        <w:t>在成文法規範體系下，憲法效力最高，法律次之，</w:t>
      </w:r>
      <w:r w:rsidR="00B30400" w:rsidRPr="000B252D">
        <w:rPr>
          <w:rFonts w:hint="eastAsia"/>
          <w:lang w:eastAsia="zh-HK"/>
        </w:rPr>
        <w:t>自治規則</w:t>
      </w:r>
      <w:r w:rsidRPr="000B252D">
        <w:t>再次之，</w:t>
      </w:r>
      <w:r w:rsidR="00B30400">
        <w:rPr>
          <w:rFonts w:hint="eastAsia"/>
          <w:lang w:eastAsia="zh-HK"/>
        </w:rPr>
        <w:t>法規命令</w:t>
      </w:r>
      <w:r w:rsidRPr="000B252D">
        <w:t>居於最下位</w:t>
      </w:r>
    </w:p>
    <w:p w:rsidR="00A737F5" w:rsidRPr="000B252D" w:rsidRDefault="00A737F5" w:rsidP="000B252D">
      <w:pPr>
        <w:pStyle w:val="a8"/>
        <w:spacing w:line="380" w:lineRule="exact"/>
      </w:pPr>
      <w:r w:rsidRPr="000B252D">
        <w:rPr>
          <w:rFonts w:hint="eastAsia"/>
        </w:rPr>
        <w:t></w:t>
      </w:r>
      <w:r w:rsidRPr="000B252D">
        <w:t>裁量基準牴觸法律規定者，即有違法律優位原則</w:t>
      </w:r>
    </w:p>
    <w:p w:rsidR="00A737F5" w:rsidRPr="000B252D" w:rsidRDefault="00A737F5" w:rsidP="000B252D">
      <w:pPr>
        <w:pStyle w:val="a"/>
        <w:spacing w:line="380" w:lineRule="exact"/>
        <w:ind w:left="539" w:right="17" w:hanging="284"/>
      </w:pPr>
      <w:r w:rsidRPr="000B252D">
        <w:t>地方自治團體對於違反地方自治事項之行政義務者，得予以行政裁罰，應以下列何種地方法規為依據？</w:t>
      </w:r>
    </w:p>
    <w:p w:rsidR="00A737F5" w:rsidRPr="000B252D" w:rsidRDefault="00A737F5" w:rsidP="000B252D">
      <w:pPr>
        <w:pStyle w:val="a8"/>
        <w:spacing w:line="380" w:lineRule="exact"/>
      </w:pPr>
      <w:r w:rsidRPr="000B252D">
        <w:rPr>
          <w:rFonts w:hint="eastAsia"/>
        </w:rPr>
        <w:t></w:t>
      </w:r>
      <w:r w:rsidRPr="000B252D">
        <w:t>自治規則</w:t>
      </w:r>
      <w:r w:rsidR="00256ED6" w:rsidRPr="000B252D">
        <w:tab/>
      </w:r>
      <w:r w:rsidRPr="000B252D">
        <w:rPr>
          <w:rFonts w:hint="eastAsia"/>
        </w:rPr>
        <w:t></w:t>
      </w:r>
      <w:r w:rsidRPr="000B252D">
        <w:t>行政規則</w:t>
      </w:r>
      <w:r w:rsidR="00256ED6" w:rsidRPr="000B252D">
        <w:tab/>
      </w:r>
      <w:r w:rsidRPr="000B252D">
        <w:rPr>
          <w:rFonts w:hint="eastAsia"/>
        </w:rPr>
        <w:t></w:t>
      </w:r>
      <w:r w:rsidRPr="000B252D">
        <w:t>自律規則</w:t>
      </w:r>
      <w:r w:rsidR="00256ED6" w:rsidRPr="000B252D">
        <w:tab/>
      </w:r>
      <w:r w:rsidRPr="000B252D">
        <w:rPr>
          <w:rFonts w:hint="eastAsia"/>
        </w:rPr>
        <w:t></w:t>
      </w:r>
      <w:r w:rsidRPr="000B252D">
        <w:t>自治條例</w:t>
      </w:r>
    </w:p>
    <w:p w:rsidR="00A737F5" w:rsidRPr="000B252D" w:rsidRDefault="00A737F5" w:rsidP="000B252D">
      <w:pPr>
        <w:pStyle w:val="a"/>
        <w:spacing w:line="380" w:lineRule="exact"/>
        <w:ind w:left="539" w:right="17" w:hanging="284"/>
      </w:pPr>
      <w:r w:rsidRPr="000B252D">
        <w:t>下列何者非屬裁量瑕疵之類型？</w:t>
      </w:r>
    </w:p>
    <w:p w:rsidR="00A737F5" w:rsidRPr="000B252D" w:rsidRDefault="00A737F5" w:rsidP="000B252D">
      <w:pPr>
        <w:pStyle w:val="a8"/>
        <w:spacing w:line="380" w:lineRule="exact"/>
      </w:pPr>
      <w:r w:rsidRPr="000B252D">
        <w:rPr>
          <w:rFonts w:hint="eastAsia"/>
        </w:rPr>
        <w:t></w:t>
      </w:r>
      <w:r w:rsidRPr="000B252D">
        <w:t>因個人恩怨對於違規者處以最高額罰鍰</w:t>
      </w:r>
    </w:p>
    <w:p w:rsidR="00A737F5" w:rsidRPr="000B252D" w:rsidRDefault="00A737F5" w:rsidP="000B252D">
      <w:pPr>
        <w:pStyle w:val="a8"/>
        <w:spacing w:line="380" w:lineRule="exact"/>
      </w:pPr>
      <w:r w:rsidRPr="000B252D">
        <w:rPr>
          <w:rFonts w:hint="eastAsia"/>
        </w:rPr>
        <w:t></w:t>
      </w:r>
      <w:r w:rsidRPr="000B252D">
        <w:t>對於相似之違規行為，一者處以最低額罰鍰，一者處以最高額罰鍰</w:t>
      </w:r>
    </w:p>
    <w:p w:rsidR="00A737F5" w:rsidRPr="000B252D" w:rsidRDefault="00A737F5" w:rsidP="000B252D">
      <w:pPr>
        <w:pStyle w:val="a8"/>
        <w:spacing w:line="380" w:lineRule="exact"/>
      </w:pPr>
      <w:r w:rsidRPr="000B252D">
        <w:rPr>
          <w:rFonts w:hint="eastAsia"/>
        </w:rPr>
        <w:t></w:t>
      </w:r>
      <w:r w:rsidRPr="000B252D">
        <w:t>對於違規行為一律處以最高額之罰鍰，對違規情節與法益侵害之輕重不加考量</w:t>
      </w:r>
    </w:p>
    <w:p w:rsidR="00A737F5" w:rsidRPr="000B252D" w:rsidRDefault="00A737F5" w:rsidP="000B252D">
      <w:pPr>
        <w:pStyle w:val="a8"/>
        <w:spacing w:line="380" w:lineRule="exact"/>
      </w:pPr>
      <w:r w:rsidRPr="000B252D">
        <w:rPr>
          <w:rFonts w:hint="eastAsia"/>
        </w:rPr>
        <w:t></w:t>
      </w:r>
      <w:r w:rsidRPr="000B252D">
        <w:t>對於紅燈亮起時超越停止線之機車騎士，誤以闖紅燈為由予以處罰</w:t>
      </w:r>
    </w:p>
    <w:p w:rsidR="00A737F5" w:rsidRPr="000B252D" w:rsidRDefault="00A737F5" w:rsidP="000B252D">
      <w:pPr>
        <w:pStyle w:val="a"/>
        <w:spacing w:line="380" w:lineRule="exact"/>
        <w:ind w:left="539" w:right="17" w:hanging="284"/>
      </w:pPr>
      <w:r w:rsidRPr="000B252D">
        <w:t>下列何者為公權力行政？</w:t>
      </w:r>
    </w:p>
    <w:p w:rsidR="00A737F5" w:rsidRPr="000B252D" w:rsidRDefault="00A737F5" w:rsidP="000B252D">
      <w:pPr>
        <w:pStyle w:val="a8"/>
        <w:spacing w:line="380" w:lineRule="exact"/>
      </w:pPr>
      <w:r w:rsidRPr="000B252D">
        <w:rPr>
          <w:rFonts w:hint="eastAsia"/>
        </w:rPr>
        <w:t></w:t>
      </w:r>
      <w:r w:rsidRPr="000B252D">
        <w:t>國立臺灣大學採買文具</w:t>
      </w:r>
      <w:r w:rsidR="00256ED6" w:rsidRPr="000B252D">
        <w:tab/>
      </w:r>
      <w:r w:rsidRPr="000B252D">
        <w:rPr>
          <w:rFonts w:hint="eastAsia"/>
        </w:rPr>
        <w:t></w:t>
      </w:r>
      <w:r w:rsidRPr="000B252D">
        <w:t>市政府出資成立農產運銷公司</w:t>
      </w:r>
    </w:p>
    <w:p w:rsidR="00A737F5" w:rsidRPr="000B252D" w:rsidRDefault="00A737F5" w:rsidP="000B252D">
      <w:pPr>
        <w:pStyle w:val="a8"/>
        <w:spacing w:line="380" w:lineRule="exact"/>
      </w:pPr>
      <w:r w:rsidRPr="000B252D">
        <w:rPr>
          <w:rFonts w:hint="eastAsia"/>
        </w:rPr>
        <w:t></w:t>
      </w:r>
      <w:r w:rsidRPr="000B252D">
        <w:t>私立大學教師升等之評審</w:t>
      </w:r>
      <w:r w:rsidR="00256ED6" w:rsidRPr="000B252D">
        <w:tab/>
      </w:r>
      <w:r w:rsidRPr="000B252D">
        <w:rPr>
          <w:rFonts w:hint="eastAsia"/>
        </w:rPr>
        <w:t></w:t>
      </w:r>
      <w:r w:rsidRPr="000B252D">
        <w:t>自來水公司供水給人民</w:t>
      </w:r>
    </w:p>
    <w:p w:rsidR="00A737F5" w:rsidRPr="000B252D" w:rsidRDefault="00A737F5" w:rsidP="000B252D">
      <w:pPr>
        <w:pStyle w:val="a"/>
        <w:spacing w:line="380" w:lineRule="exact"/>
        <w:ind w:left="539" w:right="17" w:hanging="284"/>
      </w:pPr>
      <w:r w:rsidRPr="000B252D">
        <w:t>有關公法與私法區分之</w:t>
      </w:r>
      <w:r w:rsidR="000F15B9" w:rsidRPr="000B252D">
        <w:rPr>
          <w:rFonts w:hint="eastAsia"/>
          <w:lang w:eastAsia="zh-HK"/>
        </w:rPr>
        <w:t>敘述</w:t>
      </w:r>
      <w:r w:rsidRPr="000B252D">
        <w:t>，下列何者</w:t>
      </w:r>
      <w:r w:rsidR="000F15B9" w:rsidRPr="000B252D">
        <w:rPr>
          <w:rFonts w:hint="eastAsia"/>
          <w:lang w:eastAsia="zh-HK"/>
        </w:rPr>
        <w:t>錯誤</w:t>
      </w:r>
      <w:r w:rsidRPr="000B252D">
        <w:t>？</w:t>
      </w:r>
    </w:p>
    <w:p w:rsidR="00A737F5" w:rsidRPr="000B252D" w:rsidRDefault="00A737F5" w:rsidP="000B252D">
      <w:pPr>
        <w:pStyle w:val="a8"/>
        <w:spacing w:line="380" w:lineRule="exact"/>
      </w:pPr>
      <w:r w:rsidRPr="000B252D">
        <w:rPr>
          <w:rFonts w:hint="eastAsia"/>
        </w:rPr>
        <w:t></w:t>
      </w:r>
      <w:r w:rsidRPr="000B252D">
        <w:t>在行政法法律原則之適用上，公法行為受到較嚴格之拘束</w:t>
      </w:r>
    </w:p>
    <w:p w:rsidR="00A737F5" w:rsidRPr="000B252D" w:rsidRDefault="00A737F5" w:rsidP="000B252D">
      <w:pPr>
        <w:pStyle w:val="a8"/>
        <w:spacing w:line="380" w:lineRule="exact"/>
      </w:pPr>
      <w:r w:rsidRPr="000B252D">
        <w:rPr>
          <w:rFonts w:hint="eastAsia"/>
        </w:rPr>
        <w:t></w:t>
      </w:r>
      <w:r w:rsidRPr="000B252D">
        <w:t>在行政執行上，行政機關須取得法院判決才得以就處分加以執行</w:t>
      </w:r>
    </w:p>
    <w:p w:rsidR="00A737F5" w:rsidRPr="000B252D" w:rsidRDefault="00A737F5" w:rsidP="000B252D">
      <w:pPr>
        <w:pStyle w:val="a8"/>
        <w:spacing w:line="380" w:lineRule="exact"/>
      </w:pPr>
      <w:r w:rsidRPr="000B252D">
        <w:rPr>
          <w:rFonts w:hint="eastAsia"/>
        </w:rPr>
        <w:t></w:t>
      </w:r>
      <w:r w:rsidRPr="000B252D">
        <w:t>在程序要求上，公法行為原則上須遵守行政程序法之規定</w:t>
      </w:r>
    </w:p>
    <w:p w:rsidR="00A737F5" w:rsidRPr="000B252D" w:rsidRDefault="00A737F5" w:rsidP="000B252D">
      <w:pPr>
        <w:pStyle w:val="a8"/>
        <w:spacing w:line="380" w:lineRule="exact"/>
      </w:pPr>
      <w:r w:rsidRPr="000B252D">
        <w:rPr>
          <w:rFonts w:hint="eastAsia"/>
        </w:rPr>
        <w:t></w:t>
      </w:r>
      <w:r w:rsidRPr="000B252D">
        <w:t>在訴訟途徑上，有行政法院與普通法院之區分</w:t>
      </w:r>
    </w:p>
    <w:p w:rsidR="00A737F5" w:rsidRPr="000B252D" w:rsidRDefault="00A737F5" w:rsidP="000B252D">
      <w:pPr>
        <w:pStyle w:val="a"/>
        <w:spacing w:line="420" w:lineRule="exact"/>
        <w:ind w:left="539" w:right="17" w:hanging="284"/>
      </w:pPr>
      <w:r w:rsidRPr="000B252D">
        <w:lastRenderedPageBreak/>
        <w:t>關於行政機關之敘述，下列何者錯誤？</w:t>
      </w:r>
    </w:p>
    <w:p w:rsidR="00A737F5" w:rsidRPr="000B252D" w:rsidRDefault="00A737F5" w:rsidP="000B252D">
      <w:pPr>
        <w:pStyle w:val="a8"/>
        <w:spacing w:line="420" w:lineRule="exact"/>
      </w:pPr>
      <w:r w:rsidRPr="000B252D">
        <w:rPr>
          <w:rFonts w:hint="eastAsia"/>
        </w:rPr>
        <w:t></w:t>
      </w:r>
      <w:r w:rsidRPr="000B252D">
        <w:t>行政機關之認定得參酌是否具有獨立編制、獨立預算、設置法規及印信關防等要件</w:t>
      </w:r>
    </w:p>
    <w:p w:rsidR="00A737F5" w:rsidRPr="000B252D" w:rsidRDefault="00A737F5" w:rsidP="000B252D">
      <w:pPr>
        <w:pStyle w:val="a8"/>
        <w:spacing w:line="420" w:lineRule="exact"/>
      </w:pPr>
      <w:r w:rsidRPr="000B252D">
        <w:rPr>
          <w:rFonts w:hint="eastAsia"/>
        </w:rPr>
        <w:t></w:t>
      </w:r>
      <w:r w:rsidRPr="000B252D">
        <w:t>行政組織法及行政作用法上之行政機關概念並無差異</w:t>
      </w:r>
    </w:p>
    <w:p w:rsidR="00A737F5" w:rsidRPr="000B252D" w:rsidRDefault="00A737F5" w:rsidP="000B252D">
      <w:pPr>
        <w:pStyle w:val="a8"/>
        <w:spacing w:line="420" w:lineRule="exact"/>
      </w:pPr>
      <w:r w:rsidRPr="000B252D">
        <w:rPr>
          <w:rFonts w:hint="eastAsia"/>
        </w:rPr>
        <w:t></w:t>
      </w:r>
      <w:r w:rsidRPr="000B252D">
        <w:t>行政機關之設置目的在於從事公共事務</w:t>
      </w:r>
    </w:p>
    <w:p w:rsidR="00A737F5" w:rsidRPr="000B252D" w:rsidRDefault="00A737F5" w:rsidP="000B252D">
      <w:pPr>
        <w:pStyle w:val="a8"/>
        <w:spacing w:line="420" w:lineRule="exact"/>
      </w:pPr>
      <w:r w:rsidRPr="000B252D">
        <w:rPr>
          <w:rFonts w:hint="eastAsia"/>
        </w:rPr>
        <w:t></w:t>
      </w:r>
      <w:r w:rsidRPr="000B252D">
        <w:t>行政機關得代表國家、地方自治團體或其他行政主體表示意思</w:t>
      </w:r>
    </w:p>
    <w:p w:rsidR="00A737F5" w:rsidRPr="000B252D" w:rsidRDefault="00A737F5" w:rsidP="000B252D">
      <w:pPr>
        <w:pStyle w:val="a"/>
        <w:spacing w:line="420" w:lineRule="exact"/>
        <w:ind w:left="539" w:right="17" w:hanging="284"/>
      </w:pPr>
      <w:r w:rsidRPr="000B252D">
        <w:t>下列何者屬於行政法人？</w:t>
      </w:r>
    </w:p>
    <w:p w:rsidR="00A737F5" w:rsidRPr="000B252D" w:rsidRDefault="00A737F5" w:rsidP="000B252D">
      <w:pPr>
        <w:pStyle w:val="a8"/>
        <w:spacing w:line="420" w:lineRule="exact"/>
      </w:pPr>
      <w:r w:rsidRPr="000B252D">
        <w:rPr>
          <w:rFonts w:hint="eastAsia"/>
        </w:rPr>
        <w:t></w:t>
      </w:r>
      <w:r w:rsidRPr="000B252D">
        <w:t>文化內容策進院</w:t>
      </w:r>
      <w:r w:rsidR="00256ED6" w:rsidRPr="000B252D">
        <w:tab/>
      </w:r>
      <w:r w:rsidRPr="000B252D">
        <w:rPr>
          <w:rFonts w:hint="eastAsia"/>
        </w:rPr>
        <w:t></w:t>
      </w:r>
      <w:r w:rsidRPr="000B252D">
        <w:t>國立故宮博物院</w:t>
      </w:r>
    </w:p>
    <w:p w:rsidR="00A737F5" w:rsidRPr="000B252D" w:rsidRDefault="00A737F5" w:rsidP="000B252D">
      <w:pPr>
        <w:pStyle w:val="a8"/>
        <w:spacing w:line="420" w:lineRule="exact"/>
      </w:pPr>
      <w:r w:rsidRPr="000B252D">
        <w:rPr>
          <w:rFonts w:hint="eastAsia"/>
        </w:rPr>
        <w:t></w:t>
      </w:r>
      <w:r w:rsidRPr="000B252D">
        <w:t>工業技術研究院</w:t>
      </w:r>
      <w:r w:rsidR="00256ED6" w:rsidRPr="000B252D">
        <w:tab/>
      </w:r>
      <w:r w:rsidRPr="000B252D">
        <w:rPr>
          <w:rFonts w:hint="eastAsia"/>
        </w:rPr>
        <w:t></w:t>
      </w:r>
      <w:r w:rsidRPr="000B252D">
        <w:t>中華經濟研究院</w:t>
      </w:r>
    </w:p>
    <w:p w:rsidR="00A737F5" w:rsidRPr="000B252D" w:rsidRDefault="00A737F5" w:rsidP="000B252D">
      <w:pPr>
        <w:pStyle w:val="a"/>
        <w:spacing w:line="420" w:lineRule="exact"/>
        <w:ind w:left="539" w:right="17" w:hanging="284"/>
      </w:pPr>
      <w:r w:rsidRPr="000B252D">
        <w:t>有關地方自治團體，下列敘述何者正確？</w:t>
      </w:r>
    </w:p>
    <w:p w:rsidR="00A737F5" w:rsidRPr="000B252D" w:rsidRDefault="00A737F5" w:rsidP="000B252D">
      <w:pPr>
        <w:pStyle w:val="a8"/>
        <w:spacing w:line="420" w:lineRule="exact"/>
      </w:pPr>
      <w:r w:rsidRPr="000B252D">
        <w:rPr>
          <w:rFonts w:hint="eastAsia"/>
        </w:rPr>
        <w:t></w:t>
      </w:r>
      <w:r w:rsidRPr="000B252D">
        <w:t>臺灣省政府未被廢除，為地方自治團體</w:t>
      </w:r>
    </w:p>
    <w:p w:rsidR="00A737F5" w:rsidRPr="000B252D" w:rsidRDefault="00A737F5" w:rsidP="000B252D">
      <w:pPr>
        <w:pStyle w:val="a8"/>
        <w:spacing w:line="420" w:lineRule="exact"/>
      </w:pPr>
      <w:r w:rsidRPr="000B252D">
        <w:rPr>
          <w:rFonts w:hint="eastAsia"/>
        </w:rPr>
        <w:t></w:t>
      </w:r>
      <w:r w:rsidRPr="000B252D">
        <w:t>縣、市當中，只有縣擁有地方自治團體地位</w:t>
      </w:r>
    </w:p>
    <w:p w:rsidR="00A737F5" w:rsidRPr="000B252D" w:rsidRDefault="00A737F5" w:rsidP="000B252D">
      <w:pPr>
        <w:pStyle w:val="a8"/>
        <w:spacing w:line="420" w:lineRule="exact"/>
      </w:pPr>
      <w:r w:rsidRPr="000B252D">
        <w:rPr>
          <w:rFonts w:hint="eastAsia"/>
        </w:rPr>
        <w:t></w:t>
      </w:r>
      <w:r w:rsidRPr="000B252D">
        <w:t>村、里舉行村、里長選舉，為地方自治團體</w:t>
      </w:r>
    </w:p>
    <w:p w:rsidR="00A737F5" w:rsidRPr="000B252D" w:rsidRDefault="00A737F5" w:rsidP="000B252D">
      <w:pPr>
        <w:pStyle w:val="a8"/>
        <w:spacing w:line="420" w:lineRule="exact"/>
      </w:pPr>
      <w:r w:rsidRPr="000B252D">
        <w:rPr>
          <w:rFonts w:hint="eastAsia"/>
        </w:rPr>
        <w:t></w:t>
      </w:r>
      <w:r w:rsidRPr="000B252D">
        <w:t>直轄市山地原住民區為地方自治團體</w:t>
      </w:r>
    </w:p>
    <w:p w:rsidR="000F15B9" w:rsidRPr="000B252D" w:rsidRDefault="000F15B9" w:rsidP="000B252D">
      <w:pPr>
        <w:pStyle w:val="a"/>
        <w:spacing w:line="420" w:lineRule="exact"/>
        <w:ind w:left="539" w:right="17" w:hanging="284"/>
      </w:pPr>
      <w:r w:rsidRPr="000B252D">
        <w:t>依國家賠償法規定，下列敘述何者錯誤？</w:t>
      </w:r>
    </w:p>
    <w:p w:rsidR="000F15B9" w:rsidRPr="000B252D" w:rsidRDefault="000F15B9" w:rsidP="000B252D">
      <w:pPr>
        <w:pStyle w:val="a8"/>
        <w:spacing w:line="420" w:lineRule="exact"/>
      </w:pPr>
      <w:r w:rsidRPr="000B252D">
        <w:rPr>
          <w:rFonts w:hint="eastAsia"/>
        </w:rPr>
        <w:t></w:t>
      </w:r>
      <w:r w:rsidRPr="000B252D">
        <w:t>國家損害賠償，除依本法規定外，適用行政程序法規定</w:t>
      </w:r>
    </w:p>
    <w:p w:rsidR="000F15B9" w:rsidRPr="000B252D" w:rsidRDefault="000F15B9" w:rsidP="000B252D">
      <w:pPr>
        <w:pStyle w:val="a8"/>
        <w:spacing w:line="420" w:lineRule="exact"/>
      </w:pPr>
      <w:r w:rsidRPr="000B252D">
        <w:rPr>
          <w:rFonts w:hint="eastAsia"/>
        </w:rPr>
        <w:t></w:t>
      </w:r>
      <w:r w:rsidRPr="000B252D">
        <w:t>國家損害賠償，本法及民法以外其他法律有特別規定者，適用其他法律</w:t>
      </w:r>
    </w:p>
    <w:p w:rsidR="000F15B9" w:rsidRPr="000B252D" w:rsidRDefault="000F15B9" w:rsidP="000B252D">
      <w:pPr>
        <w:pStyle w:val="a8"/>
        <w:spacing w:line="420" w:lineRule="exact"/>
      </w:pPr>
      <w:r w:rsidRPr="000B252D">
        <w:rPr>
          <w:rFonts w:hint="eastAsia"/>
        </w:rPr>
        <w:t></w:t>
      </w:r>
      <w:r w:rsidRPr="000B252D">
        <w:t>國家負損害賠償責任者，應以金錢為之。但以回復原狀為適當者，得依請求，回復損害發生前原狀</w:t>
      </w:r>
    </w:p>
    <w:p w:rsidR="000F15B9" w:rsidRPr="000B252D" w:rsidRDefault="000F15B9" w:rsidP="000B252D">
      <w:pPr>
        <w:pStyle w:val="a8"/>
        <w:spacing w:line="420" w:lineRule="exact"/>
      </w:pPr>
      <w:r w:rsidRPr="000B252D">
        <w:rPr>
          <w:rFonts w:hint="eastAsia"/>
        </w:rPr>
        <w:t></w:t>
      </w:r>
      <w:r w:rsidRPr="000B252D">
        <w:t>國家賠償所需經費，應由各級政府編列預算支應之</w:t>
      </w:r>
    </w:p>
    <w:p w:rsidR="00A737F5" w:rsidRPr="000B252D" w:rsidRDefault="00A737F5" w:rsidP="000B252D">
      <w:pPr>
        <w:pStyle w:val="a"/>
        <w:spacing w:line="420" w:lineRule="exact"/>
        <w:ind w:left="539" w:right="17" w:hanging="284"/>
      </w:pPr>
      <w:r w:rsidRPr="000B252D">
        <w:t>關於行政機關權限及管轄之敘述，下列何者正確？</w:t>
      </w:r>
    </w:p>
    <w:p w:rsidR="00A737F5" w:rsidRPr="000B252D" w:rsidRDefault="00A737F5" w:rsidP="000B252D">
      <w:pPr>
        <w:pStyle w:val="a8"/>
        <w:spacing w:line="420" w:lineRule="exact"/>
      </w:pPr>
      <w:r w:rsidRPr="000B252D">
        <w:rPr>
          <w:rFonts w:hint="eastAsia"/>
        </w:rPr>
        <w:t></w:t>
      </w:r>
      <w:r w:rsidRPr="000B252D">
        <w:t>行政機關將其權限之一部分委任所屬下級機關執行時，應將委任事項及法規依據公告之，無須刊登政府公報或新聞紙</w:t>
      </w:r>
    </w:p>
    <w:p w:rsidR="00A737F5" w:rsidRPr="000B252D" w:rsidRDefault="00A737F5" w:rsidP="000B252D">
      <w:pPr>
        <w:pStyle w:val="a8"/>
        <w:spacing w:line="420" w:lineRule="exact"/>
      </w:pPr>
      <w:r w:rsidRPr="000B252D">
        <w:rPr>
          <w:rFonts w:hint="eastAsia"/>
        </w:rPr>
        <w:t></w:t>
      </w:r>
      <w:r w:rsidRPr="000B252D">
        <w:t>行政機關因業務上之需要，將其權限委託不相隸屬之行政機關執行時，應將委託事項及法規依據公告之，無須刊登政府公報或新聞紙</w:t>
      </w:r>
    </w:p>
    <w:p w:rsidR="00A737F5" w:rsidRPr="000B252D" w:rsidRDefault="00A737F5" w:rsidP="000B252D">
      <w:pPr>
        <w:pStyle w:val="a8"/>
        <w:spacing w:line="420" w:lineRule="exact"/>
      </w:pPr>
      <w:r w:rsidRPr="000B252D">
        <w:rPr>
          <w:rFonts w:hint="eastAsia"/>
        </w:rPr>
        <w:t></w:t>
      </w:r>
      <w:r w:rsidRPr="000B252D">
        <w:t>行政機關之組織法規變更管轄權之規定，而相關行政法規所定管轄機關尚未一併修正時，應逕由原管轄機關公告變更管轄之事項</w:t>
      </w:r>
    </w:p>
    <w:p w:rsidR="00A737F5" w:rsidRPr="000B252D" w:rsidRDefault="00A737F5" w:rsidP="000B252D">
      <w:pPr>
        <w:pStyle w:val="a8"/>
        <w:spacing w:line="420" w:lineRule="exact"/>
      </w:pPr>
      <w:r w:rsidRPr="000B252D">
        <w:rPr>
          <w:rFonts w:hint="eastAsia"/>
        </w:rPr>
        <w:t></w:t>
      </w:r>
      <w:r w:rsidRPr="000B252D">
        <w:t>行政機關之土地管轄，應依其組織法或其他行政法規定之</w:t>
      </w:r>
    </w:p>
    <w:p w:rsidR="00A737F5" w:rsidRPr="000B252D" w:rsidRDefault="00A737F5" w:rsidP="000B252D">
      <w:pPr>
        <w:pStyle w:val="a"/>
        <w:spacing w:line="420" w:lineRule="exact"/>
        <w:ind w:left="539" w:right="17" w:hanging="284"/>
      </w:pPr>
      <w:r w:rsidRPr="000B252D">
        <w:t>經考試及格、養成教育、分發任職公務人員後，不可從事下列何種行為？</w:t>
      </w:r>
    </w:p>
    <w:p w:rsidR="00A737F5" w:rsidRPr="000B252D" w:rsidRDefault="00A737F5" w:rsidP="000B252D">
      <w:pPr>
        <w:pStyle w:val="a8"/>
        <w:spacing w:line="420" w:lineRule="exact"/>
      </w:pPr>
      <w:r w:rsidRPr="000B252D">
        <w:rPr>
          <w:rFonts w:hint="eastAsia"/>
        </w:rPr>
        <w:t></w:t>
      </w:r>
      <w:r w:rsidRPr="000B252D">
        <w:t>加入機關公務人員協會</w:t>
      </w:r>
    </w:p>
    <w:p w:rsidR="00A737F5" w:rsidRPr="000B252D" w:rsidRDefault="00A737F5" w:rsidP="000B252D">
      <w:pPr>
        <w:pStyle w:val="a8"/>
        <w:spacing w:line="420" w:lineRule="exact"/>
      </w:pPr>
      <w:r w:rsidRPr="000B252D">
        <w:rPr>
          <w:rFonts w:hint="eastAsia"/>
        </w:rPr>
        <w:t></w:t>
      </w:r>
      <w:r w:rsidRPr="000B252D">
        <w:t>兼職公務人員協會理事</w:t>
      </w:r>
    </w:p>
    <w:p w:rsidR="00A737F5" w:rsidRPr="000B252D" w:rsidRDefault="00A737F5" w:rsidP="000B252D">
      <w:pPr>
        <w:pStyle w:val="a8"/>
        <w:spacing w:line="420" w:lineRule="exact"/>
      </w:pPr>
      <w:r w:rsidRPr="000B252D">
        <w:rPr>
          <w:rFonts w:hint="eastAsia"/>
        </w:rPr>
        <w:t></w:t>
      </w:r>
      <w:r w:rsidRPr="000B252D">
        <w:t>請求公務人員協會與機關協商性別友善環境</w:t>
      </w:r>
    </w:p>
    <w:p w:rsidR="00A737F5" w:rsidRPr="000B252D" w:rsidRDefault="00A737F5" w:rsidP="000B252D">
      <w:pPr>
        <w:pStyle w:val="a8"/>
        <w:spacing w:line="420" w:lineRule="exact"/>
      </w:pPr>
      <w:r w:rsidRPr="000B252D">
        <w:rPr>
          <w:rFonts w:hint="eastAsia"/>
        </w:rPr>
        <w:t></w:t>
      </w:r>
      <w:r w:rsidRPr="000B252D">
        <w:t>以公務人員協會名義發動罷工</w:t>
      </w:r>
    </w:p>
    <w:p w:rsidR="00A737F5" w:rsidRPr="000B252D" w:rsidRDefault="00A737F5" w:rsidP="000B252D">
      <w:pPr>
        <w:pStyle w:val="a"/>
        <w:spacing w:line="410" w:lineRule="exact"/>
        <w:ind w:left="539" w:right="17" w:hanging="284"/>
      </w:pPr>
      <w:r w:rsidRPr="000B252D">
        <w:lastRenderedPageBreak/>
        <w:t>關於公務人員之義務，下列敘述何者正確？</w:t>
      </w:r>
    </w:p>
    <w:p w:rsidR="00A737F5" w:rsidRPr="000B252D" w:rsidRDefault="00A737F5" w:rsidP="000B252D">
      <w:pPr>
        <w:pStyle w:val="a8"/>
        <w:spacing w:line="410" w:lineRule="exact"/>
      </w:pPr>
      <w:r w:rsidRPr="000B252D">
        <w:rPr>
          <w:rFonts w:hint="eastAsia"/>
        </w:rPr>
        <w:t></w:t>
      </w:r>
      <w:r w:rsidRPr="000B252D">
        <w:t>公務員對於兩級長官同時所發命令，以先下達之命令為準</w:t>
      </w:r>
    </w:p>
    <w:p w:rsidR="00A737F5" w:rsidRPr="000B252D" w:rsidRDefault="00A737F5" w:rsidP="000B252D">
      <w:pPr>
        <w:pStyle w:val="a8"/>
        <w:spacing w:line="410" w:lineRule="exact"/>
      </w:pPr>
      <w:r w:rsidRPr="000B252D">
        <w:rPr>
          <w:rFonts w:hint="eastAsia"/>
        </w:rPr>
        <w:t></w:t>
      </w:r>
      <w:r w:rsidRPr="000B252D">
        <w:t>公務員於其離職後</w:t>
      </w:r>
      <w:r w:rsidRPr="000B252D">
        <w:t>5</w:t>
      </w:r>
      <w:r w:rsidRPr="000B252D">
        <w:t>年內，不得擔任與其離職前</w:t>
      </w:r>
      <w:r w:rsidRPr="000B252D">
        <w:t>3</w:t>
      </w:r>
      <w:r w:rsidRPr="000B252D">
        <w:t>年內之職務直接相關之營利事業董事</w:t>
      </w:r>
    </w:p>
    <w:p w:rsidR="00A737F5" w:rsidRPr="000B252D" w:rsidRDefault="00A737F5" w:rsidP="000B252D">
      <w:pPr>
        <w:pStyle w:val="a8"/>
        <w:spacing w:line="410" w:lineRule="exact"/>
      </w:pPr>
      <w:r w:rsidRPr="000B252D">
        <w:rPr>
          <w:rFonts w:hint="eastAsia"/>
        </w:rPr>
        <w:t></w:t>
      </w:r>
      <w:r w:rsidRPr="000B252D">
        <w:t>公務員得於法定工作時間以外，從事非經常性、持續性且未影響本職之工作</w:t>
      </w:r>
    </w:p>
    <w:p w:rsidR="00A737F5" w:rsidRPr="000B252D" w:rsidRDefault="00A737F5" w:rsidP="000B252D">
      <w:pPr>
        <w:pStyle w:val="a8"/>
        <w:spacing w:line="410" w:lineRule="exact"/>
      </w:pPr>
      <w:r w:rsidRPr="000B252D">
        <w:rPr>
          <w:rFonts w:hint="eastAsia"/>
        </w:rPr>
        <w:t></w:t>
      </w:r>
      <w:r w:rsidRPr="000B252D">
        <w:t>公務員對於長官監督範圍內所發之命令，如認為該命令違法，應負報告</w:t>
      </w:r>
      <w:r w:rsidRPr="000B252D">
        <w:rPr>
          <w:spacing w:val="4"/>
        </w:rPr>
        <w:t>之義務，長官如認其命令並未違法，仍再次口頭下達時，公務員即應服從</w:t>
      </w:r>
    </w:p>
    <w:p w:rsidR="00A737F5" w:rsidRPr="000B252D" w:rsidRDefault="00A737F5" w:rsidP="000B252D">
      <w:pPr>
        <w:pStyle w:val="a"/>
        <w:spacing w:line="410" w:lineRule="exact"/>
        <w:ind w:left="539" w:right="17" w:hanging="284"/>
      </w:pPr>
      <w:r w:rsidRPr="000B252D">
        <w:t>下列何者不適用公務員懲戒法之休職處分？</w:t>
      </w:r>
    </w:p>
    <w:p w:rsidR="00A737F5" w:rsidRPr="000B252D" w:rsidRDefault="00A737F5" w:rsidP="000B252D">
      <w:pPr>
        <w:pStyle w:val="a8"/>
        <w:spacing w:line="410" w:lineRule="exact"/>
      </w:pPr>
      <w:r w:rsidRPr="000B252D">
        <w:rPr>
          <w:rFonts w:hint="eastAsia"/>
        </w:rPr>
        <w:t></w:t>
      </w:r>
      <w:r w:rsidRPr="000B252D">
        <w:t>行政院政務委員</w:t>
      </w:r>
      <w:r w:rsidR="00256ED6" w:rsidRPr="000B252D">
        <w:tab/>
      </w:r>
      <w:r w:rsidRPr="000B252D">
        <w:rPr>
          <w:rFonts w:hint="eastAsia"/>
        </w:rPr>
        <w:t></w:t>
      </w:r>
      <w:r w:rsidRPr="000B252D">
        <w:t>臺東縣立文化中心組長</w:t>
      </w:r>
    </w:p>
    <w:p w:rsidR="00A737F5" w:rsidRPr="000B252D" w:rsidRDefault="00A737F5" w:rsidP="000B252D">
      <w:pPr>
        <w:pStyle w:val="a8"/>
        <w:spacing w:line="410" w:lineRule="exact"/>
      </w:pPr>
      <w:r w:rsidRPr="000B252D">
        <w:rPr>
          <w:rFonts w:hint="eastAsia"/>
        </w:rPr>
        <w:t></w:t>
      </w:r>
      <w:r w:rsidRPr="000B252D">
        <w:t>國防部依法任用之文職人員</w:t>
      </w:r>
      <w:r w:rsidR="00256ED6" w:rsidRPr="000B252D">
        <w:tab/>
      </w:r>
      <w:r w:rsidRPr="000B252D">
        <w:rPr>
          <w:rFonts w:hint="eastAsia"/>
        </w:rPr>
        <w:t></w:t>
      </w:r>
      <w:r w:rsidRPr="000B252D">
        <w:t>臺北市政府消費者保護官</w:t>
      </w:r>
    </w:p>
    <w:p w:rsidR="00A737F5" w:rsidRPr="000B252D" w:rsidRDefault="00A737F5" w:rsidP="000B252D">
      <w:pPr>
        <w:pStyle w:val="a"/>
        <w:spacing w:line="410" w:lineRule="exact"/>
        <w:ind w:left="539" w:right="17" w:hanging="284"/>
      </w:pPr>
      <w:r w:rsidRPr="000B252D">
        <w:t>依公務人員任用法規定，關於公務人員之任用條件之敘述，下列何者正確？</w:t>
      </w:r>
    </w:p>
    <w:p w:rsidR="00A737F5" w:rsidRPr="000B252D" w:rsidRDefault="00A737F5" w:rsidP="000B252D">
      <w:pPr>
        <w:pStyle w:val="a8"/>
        <w:spacing w:line="410" w:lineRule="exact"/>
      </w:pPr>
      <w:r w:rsidRPr="000B252D">
        <w:rPr>
          <w:rFonts w:hint="eastAsia"/>
        </w:rPr>
        <w:t></w:t>
      </w:r>
      <w:r w:rsidRPr="000B252D">
        <w:t>具有雙重國籍者均不得擔任公務人員</w:t>
      </w:r>
    </w:p>
    <w:p w:rsidR="00A737F5" w:rsidRPr="000B252D" w:rsidRDefault="00A737F5" w:rsidP="000B252D">
      <w:pPr>
        <w:pStyle w:val="a8"/>
        <w:spacing w:line="410" w:lineRule="exact"/>
      </w:pPr>
      <w:r w:rsidRPr="000B252D">
        <w:rPr>
          <w:rFonts w:hint="eastAsia"/>
        </w:rPr>
        <w:t></w:t>
      </w:r>
      <w:r w:rsidRPr="000B252D">
        <w:t>應年滿</w:t>
      </w:r>
      <w:r w:rsidRPr="000B252D">
        <w:t>20</w:t>
      </w:r>
      <w:r w:rsidRPr="000B252D">
        <w:t>歲</w:t>
      </w:r>
    </w:p>
    <w:p w:rsidR="00A737F5" w:rsidRPr="000B252D" w:rsidRDefault="00A737F5" w:rsidP="000B252D">
      <w:pPr>
        <w:pStyle w:val="a8"/>
        <w:spacing w:line="410" w:lineRule="exact"/>
      </w:pPr>
      <w:r w:rsidRPr="000B252D">
        <w:rPr>
          <w:rFonts w:hint="eastAsia"/>
        </w:rPr>
        <w:t></w:t>
      </w:r>
      <w:r w:rsidRPr="000B252D">
        <w:t>必須具備所任官等或職務之資格</w:t>
      </w:r>
    </w:p>
    <w:p w:rsidR="00A737F5" w:rsidRPr="000B252D" w:rsidRDefault="00A737F5" w:rsidP="000B252D">
      <w:pPr>
        <w:pStyle w:val="a8"/>
        <w:spacing w:line="410" w:lineRule="exact"/>
      </w:pPr>
      <w:r w:rsidRPr="000B252D">
        <w:rPr>
          <w:rFonts w:hint="eastAsia"/>
        </w:rPr>
        <w:t></w:t>
      </w:r>
      <w:r w:rsidRPr="000B252D">
        <w:t>受輔助宣告者仍得擔任公務人員</w:t>
      </w:r>
    </w:p>
    <w:p w:rsidR="00A737F5" w:rsidRPr="000B252D" w:rsidRDefault="00A737F5" w:rsidP="000B252D">
      <w:pPr>
        <w:pStyle w:val="a"/>
        <w:spacing w:line="410" w:lineRule="exact"/>
        <w:ind w:left="539" w:right="17" w:hanging="284"/>
      </w:pPr>
      <w:r w:rsidRPr="000B252D">
        <w:t>關於公務人員保障法執行一章之規定，下列敘述何者正確？</w:t>
      </w:r>
    </w:p>
    <w:p w:rsidR="00A737F5" w:rsidRPr="000B252D" w:rsidRDefault="00A737F5" w:rsidP="000B252D">
      <w:pPr>
        <w:pStyle w:val="a8"/>
        <w:spacing w:line="410" w:lineRule="exact"/>
      </w:pPr>
      <w:r w:rsidRPr="000B252D">
        <w:rPr>
          <w:rFonts w:hint="eastAsia"/>
        </w:rPr>
        <w:t></w:t>
      </w:r>
      <w:r w:rsidRPr="000B252D">
        <w:t>服務機關應於收受再申訴決定書之次日起</w:t>
      </w:r>
      <w:r w:rsidRPr="000B252D">
        <w:t>1</w:t>
      </w:r>
      <w:r w:rsidRPr="000B252D">
        <w:t>個月內，將處理情形回復公務人員保障暨培訓委員會（下稱保訓會）；必要時得予延長</w:t>
      </w:r>
    </w:p>
    <w:p w:rsidR="00A737F5" w:rsidRPr="000B252D" w:rsidRDefault="00A737F5" w:rsidP="000B252D">
      <w:pPr>
        <w:pStyle w:val="a8"/>
        <w:spacing w:line="410" w:lineRule="exact"/>
      </w:pPr>
      <w:r w:rsidRPr="000B252D">
        <w:rPr>
          <w:rFonts w:hint="eastAsia"/>
        </w:rPr>
        <w:t></w:t>
      </w:r>
      <w:r w:rsidRPr="000B252D">
        <w:t>保障事件經調處成立者，原處分機關或服務機關應於收受調處書之次日起</w:t>
      </w:r>
      <w:r w:rsidRPr="000B252D">
        <w:t>2</w:t>
      </w:r>
      <w:r w:rsidRPr="000B252D">
        <w:t>個月內，將處理情形回復保訓會</w:t>
      </w:r>
    </w:p>
    <w:p w:rsidR="00A737F5" w:rsidRPr="000B252D" w:rsidRDefault="00A737F5" w:rsidP="000B252D">
      <w:pPr>
        <w:pStyle w:val="a8"/>
        <w:spacing w:line="410" w:lineRule="exact"/>
      </w:pPr>
      <w:r w:rsidRPr="000B252D">
        <w:rPr>
          <w:rFonts w:hint="eastAsia"/>
        </w:rPr>
        <w:t></w:t>
      </w:r>
      <w:r w:rsidRPr="000B252D">
        <w:t>經保訓會作成調處書者，僅具有拘束參與調處機關之效力</w:t>
      </w:r>
    </w:p>
    <w:p w:rsidR="00A737F5" w:rsidRPr="000B252D" w:rsidRDefault="00A737F5" w:rsidP="000B252D">
      <w:pPr>
        <w:pStyle w:val="a8"/>
        <w:spacing w:line="410" w:lineRule="exact"/>
      </w:pPr>
      <w:r w:rsidRPr="000B252D">
        <w:rPr>
          <w:rFonts w:hint="eastAsia"/>
        </w:rPr>
        <w:t></w:t>
      </w:r>
      <w:r w:rsidRPr="000B252D">
        <w:t>原處分機關應於復審決定確定之次日起</w:t>
      </w:r>
      <w:r w:rsidRPr="000B252D">
        <w:t>3</w:t>
      </w:r>
      <w:r w:rsidRPr="000B252D">
        <w:t>個月內，將處理情形回復保訓會；必要時得予延長</w:t>
      </w:r>
    </w:p>
    <w:p w:rsidR="00A737F5" w:rsidRPr="000B252D" w:rsidRDefault="00A737F5" w:rsidP="000B252D">
      <w:pPr>
        <w:pStyle w:val="a"/>
        <w:spacing w:line="410" w:lineRule="exact"/>
        <w:ind w:left="539" w:right="17" w:hanging="284"/>
      </w:pPr>
      <w:r w:rsidRPr="000B252D">
        <w:t>下列何者不適用公務人員行政中立法？</w:t>
      </w:r>
    </w:p>
    <w:p w:rsidR="00A737F5" w:rsidRPr="000B252D" w:rsidRDefault="00A737F5" w:rsidP="000B252D">
      <w:pPr>
        <w:pStyle w:val="a8"/>
        <w:spacing w:line="410" w:lineRule="exact"/>
      </w:pPr>
      <w:r w:rsidRPr="000B252D">
        <w:rPr>
          <w:rFonts w:hint="eastAsia"/>
        </w:rPr>
        <w:t></w:t>
      </w:r>
      <w:r w:rsidRPr="000B252D">
        <w:t>市立高中校長</w:t>
      </w:r>
      <w:r w:rsidR="00256ED6" w:rsidRPr="000B252D">
        <w:tab/>
      </w:r>
      <w:r w:rsidR="00256ED6" w:rsidRPr="000B252D">
        <w:tab/>
      </w:r>
      <w:r w:rsidRPr="000B252D">
        <w:rPr>
          <w:rFonts w:hint="eastAsia"/>
        </w:rPr>
        <w:t></w:t>
      </w:r>
      <w:r w:rsidRPr="000B252D">
        <w:t>行政法人執行長</w:t>
      </w:r>
    </w:p>
    <w:p w:rsidR="00A737F5" w:rsidRPr="000B252D" w:rsidRDefault="00A737F5" w:rsidP="000B252D">
      <w:pPr>
        <w:pStyle w:val="a8"/>
        <w:spacing w:line="410" w:lineRule="exact"/>
      </w:pPr>
      <w:r w:rsidRPr="000B252D">
        <w:rPr>
          <w:rFonts w:hint="eastAsia"/>
        </w:rPr>
        <w:t></w:t>
      </w:r>
      <w:r w:rsidRPr="000B252D">
        <w:t>政府捐助財團法人董事長</w:t>
      </w:r>
      <w:r w:rsidR="00256ED6" w:rsidRPr="000B252D">
        <w:tab/>
      </w:r>
      <w:r w:rsidRPr="000B252D">
        <w:rPr>
          <w:rFonts w:hint="eastAsia"/>
        </w:rPr>
        <w:t></w:t>
      </w:r>
      <w:r w:rsidRPr="000B252D">
        <w:t>直轄市市長</w:t>
      </w:r>
    </w:p>
    <w:p w:rsidR="00A737F5" w:rsidRPr="000B252D" w:rsidRDefault="00A737F5" w:rsidP="000B252D">
      <w:pPr>
        <w:pStyle w:val="a"/>
        <w:spacing w:line="410" w:lineRule="exact"/>
        <w:ind w:left="539" w:right="17" w:hanging="284"/>
      </w:pPr>
      <w:r w:rsidRPr="000B252D">
        <w:t>下列何者非屬公物？</w:t>
      </w:r>
    </w:p>
    <w:p w:rsidR="00A737F5" w:rsidRPr="000B252D" w:rsidRDefault="00A737F5" w:rsidP="000B252D">
      <w:pPr>
        <w:pStyle w:val="a8"/>
        <w:spacing w:line="410" w:lineRule="exact"/>
      </w:pPr>
      <w:r w:rsidRPr="000B252D">
        <w:rPr>
          <w:rFonts w:hint="eastAsia"/>
        </w:rPr>
        <w:t></w:t>
      </w:r>
      <w:r w:rsidR="008B0775">
        <w:rPr>
          <w:rFonts w:hint="eastAsia"/>
          <w:lang w:eastAsia="zh-HK"/>
        </w:rPr>
        <w:t>台</w:t>
      </w:r>
      <w:r w:rsidR="00CC1446" w:rsidRPr="000B252D">
        <w:t>灣</w:t>
      </w:r>
      <w:r w:rsidRPr="000B252D">
        <w:t>高鐵公司之列車</w:t>
      </w:r>
    </w:p>
    <w:p w:rsidR="00A737F5" w:rsidRPr="000B252D" w:rsidRDefault="00A737F5" w:rsidP="000B252D">
      <w:pPr>
        <w:pStyle w:val="a8"/>
        <w:spacing w:line="410" w:lineRule="exact"/>
      </w:pPr>
      <w:r w:rsidRPr="000B252D">
        <w:rPr>
          <w:rFonts w:hint="eastAsia"/>
        </w:rPr>
        <w:t></w:t>
      </w:r>
      <w:r w:rsidRPr="000B252D">
        <w:t>行政機關向私人租用作為辦公廳舍之私人所有房屋</w:t>
      </w:r>
    </w:p>
    <w:p w:rsidR="00A737F5" w:rsidRPr="000B252D" w:rsidRDefault="00A737F5" w:rsidP="000B252D">
      <w:pPr>
        <w:pStyle w:val="a8"/>
        <w:spacing w:line="410" w:lineRule="exact"/>
      </w:pPr>
      <w:r w:rsidRPr="000B252D">
        <w:rPr>
          <w:rFonts w:hint="eastAsia"/>
        </w:rPr>
        <w:t></w:t>
      </w:r>
      <w:r w:rsidRPr="000B252D">
        <w:t>被設定公用地役關係之私人既成道路</w:t>
      </w:r>
    </w:p>
    <w:p w:rsidR="00A737F5" w:rsidRPr="000B252D" w:rsidRDefault="00A737F5" w:rsidP="000B252D">
      <w:pPr>
        <w:pStyle w:val="a8"/>
        <w:spacing w:line="410" w:lineRule="exact"/>
      </w:pPr>
      <w:r w:rsidRPr="000B252D">
        <w:rPr>
          <w:rFonts w:hint="eastAsia"/>
        </w:rPr>
        <w:t></w:t>
      </w:r>
      <w:r w:rsidRPr="000B252D">
        <w:t>天然溫泉水源</w:t>
      </w:r>
    </w:p>
    <w:p w:rsidR="00A737F5" w:rsidRPr="000B252D" w:rsidRDefault="00A737F5" w:rsidP="000B252D">
      <w:pPr>
        <w:pStyle w:val="a"/>
        <w:spacing w:line="410" w:lineRule="exact"/>
        <w:ind w:left="539" w:right="17" w:hanging="284"/>
      </w:pPr>
      <w:r w:rsidRPr="000B252D">
        <w:lastRenderedPageBreak/>
        <w:t>關於法規命令及行政規則之敘述，下列何者錯誤？</w:t>
      </w:r>
    </w:p>
    <w:p w:rsidR="00A737F5" w:rsidRPr="000B252D" w:rsidRDefault="00A737F5" w:rsidP="000B252D">
      <w:pPr>
        <w:pStyle w:val="a8"/>
        <w:spacing w:line="410" w:lineRule="exact"/>
      </w:pPr>
      <w:r w:rsidRPr="000B252D">
        <w:rPr>
          <w:rFonts w:hint="eastAsia"/>
        </w:rPr>
        <w:t></w:t>
      </w:r>
      <w:r w:rsidRPr="000B252D">
        <w:t>行政機關發布法規命令後，應送立法院審查</w:t>
      </w:r>
    </w:p>
    <w:p w:rsidR="00A737F5" w:rsidRPr="000B252D" w:rsidRDefault="00A737F5" w:rsidP="000B252D">
      <w:pPr>
        <w:pStyle w:val="a8"/>
        <w:spacing w:line="410" w:lineRule="exact"/>
      </w:pPr>
      <w:r w:rsidRPr="000B252D">
        <w:rPr>
          <w:rFonts w:hint="eastAsia"/>
        </w:rPr>
        <w:t></w:t>
      </w:r>
      <w:r w:rsidRPr="000B252D">
        <w:t>行政機關廢止行政規則時，應由原發布機關下達下級機關或屬官</w:t>
      </w:r>
    </w:p>
    <w:p w:rsidR="00A737F5" w:rsidRPr="000B252D" w:rsidRDefault="00A737F5" w:rsidP="000B252D">
      <w:pPr>
        <w:pStyle w:val="a8"/>
        <w:spacing w:line="410" w:lineRule="exact"/>
      </w:pPr>
      <w:r w:rsidRPr="000B252D">
        <w:rPr>
          <w:rFonts w:hint="eastAsia"/>
        </w:rPr>
        <w:t></w:t>
      </w:r>
      <w:r w:rsidRPr="000B252D">
        <w:t>行政機關訂頒解釋性行政規則時，得以登載於行政機關網站之方式，替代登載於政府公報</w:t>
      </w:r>
    </w:p>
    <w:p w:rsidR="00A737F5" w:rsidRPr="000B252D" w:rsidRDefault="00A737F5" w:rsidP="000B252D">
      <w:pPr>
        <w:pStyle w:val="a8"/>
        <w:spacing w:line="410" w:lineRule="exact"/>
      </w:pPr>
      <w:r w:rsidRPr="000B252D">
        <w:rPr>
          <w:rFonts w:hint="eastAsia"/>
        </w:rPr>
        <w:t></w:t>
      </w:r>
      <w:r w:rsidRPr="000B252D">
        <w:t>行政規則原則上僅具有拘束行政機關內部之法律效力，但如行政機關適用行政規則而違反平等原則，人民得主張應受平等對待</w:t>
      </w:r>
    </w:p>
    <w:p w:rsidR="00A737F5" w:rsidRPr="000B252D" w:rsidRDefault="00A737F5" w:rsidP="000B252D">
      <w:pPr>
        <w:pStyle w:val="a"/>
        <w:spacing w:line="410" w:lineRule="exact"/>
        <w:ind w:left="539" w:right="17" w:hanging="284"/>
      </w:pPr>
      <w:r w:rsidRPr="000B252D">
        <w:t>行政院公共工程委員</w:t>
      </w:r>
      <w:r w:rsidR="00FA19CD">
        <w:rPr>
          <w:rFonts w:hint="eastAsia"/>
          <w:lang w:eastAsia="zh-HK"/>
        </w:rPr>
        <w:t>會</w:t>
      </w:r>
      <w:r w:rsidRPr="000B252D">
        <w:t>為確保公共工程施工成果符合設計之品質要求，而訂定之「公共工程施工品質管理作業要點」，其性質為下列何者？</w:t>
      </w:r>
    </w:p>
    <w:p w:rsidR="00A737F5" w:rsidRPr="000B252D" w:rsidRDefault="00A737F5" w:rsidP="000B252D">
      <w:pPr>
        <w:pStyle w:val="a8"/>
        <w:spacing w:line="410" w:lineRule="exact"/>
      </w:pPr>
      <w:r w:rsidRPr="000B252D">
        <w:rPr>
          <w:rFonts w:hint="eastAsia"/>
        </w:rPr>
        <w:t></w:t>
      </w:r>
      <w:r w:rsidRPr="000B252D">
        <w:t>法規命令</w:t>
      </w:r>
      <w:r w:rsidR="00256ED6" w:rsidRPr="000B252D">
        <w:tab/>
      </w:r>
      <w:r w:rsidRPr="000B252D">
        <w:rPr>
          <w:rFonts w:hint="eastAsia"/>
        </w:rPr>
        <w:t></w:t>
      </w:r>
      <w:r w:rsidRPr="000B252D">
        <w:t>行政規則</w:t>
      </w:r>
      <w:r w:rsidR="00256ED6" w:rsidRPr="000B252D">
        <w:tab/>
      </w:r>
      <w:r w:rsidRPr="000B252D">
        <w:rPr>
          <w:rFonts w:hint="eastAsia"/>
        </w:rPr>
        <w:t></w:t>
      </w:r>
      <w:r w:rsidRPr="000B252D">
        <w:t>自治條例</w:t>
      </w:r>
      <w:r w:rsidR="00256ED6" w:rsidRPr="000B252D">
        <w:tab/>
      </w:r>
      <w:r w:rsidRPr="000B252D">
        <w:rPr>
          <w:rFonts w:hint="eastAsia"/>
        </w:rPr>
        <w:t></w:t>
      </w:r>
      <w:r w:rsidRPr="000B252D">
        <w:t>行政處分</w:t>
      </w:r>
    </w:p>
    <w:p w:rsidR="00A737F5" w:rsidRPr="000B252D" w:rsidRDefault="00A737F5" w:rsidP="000B252D">
      <w:pPr>
        <w:pStyle w:val="a"/>
        <w:spacing w:line="410" w:lineRule="exact"/>
        <w:ind w:left="539" w:right="17" w:hanging="284"/>
      </w:pPr>
      <w:r w:rsidRPr="000B252D">
        <w:t>下列何者非屬行政處分？</w:t>
      </w:r>
    </w:p>
    <w:p w:rsidR="00A737F5" w:rsidRPr="000B252D" w:rsidRDefault="00A737F5" w:rsidP="000B252D">
      <w:pPr>
        <w:pStyle w:val="a8"/>
        <w:spacing w:line="410" w:lineRule="exact"/>
      </w:pPr>
      <w:r w:rsidRPr="000B252D">
        <w:rPr>
          <w:rFonts w:hint="eastAsia"/>
        </w:rPr>
        <w:t></w:t>
      </w:r>
      <w:r w:rsidRPr="000B252D">
        <w:t>地政事務所之土地登記行為</w:t>
      </w:r>
    </w:p>
    <w:p w:rsidR="00A737F5" w:rsidRPr="000B252D" w:rsidRDefault="00A737F5" w:rsidP="000B252D">
      <w:pPr>
        <w:pStyle w:val="a8"/>
        <w:spacing w:line="410" w:lineRule="exact"/>
      </w:pPr>
      <w:r w:rsidRPr="000B252D">
        <w:rPr>
          <w:rFonts w:hint="eastAsia"/>
        </w:rPr>
        <w:t></w:t>
      </w:r>
      <w:r w:rsidRPr="000B252D">
        <w:t>兵役體位之判定通知</w:t>
      </w:r>
    </w:p>
    <w:p w:rsidR="00A737F5" w:rsidRPr="000B252D" w:rsidRDefault="00A737F5" w:rsidP="000B252D">
      <w:pPr>
        <w:pStyle w:val="a8"/>
        <w:spacing w:line="410" w:lineRule="exact"/>
      </w:pPr>
      <w:r w:rsidRPr="000B252D">
        <w:rPr>
          <w:rFonts w:hint="eastAsia"/>
        </w:rPr>
        <w:t></w:t>
      </w:r>
      <w:r w:rsidRPr="000B252D">
        <w:t>違章建築補辦手續通知單</w:t>
      </w:r>
    </w:p>
    <w:p w:rsidR="00A737F5" w:rsidRPr="000B252D" w:rsidRDefault="00A737F5" w:rsidP="000B252D">
      <w:pPr>
        <w:pStyle w:val="a8"/>
        <w:spacing w:line="410" w:lineRule="exact"/>
      </w:pPr>
      <w:r w:rsidRPr="000B252D">
        <w:rPr>
          <w:rFonts w:hint="eastAsia"/>
        </w:rPr>
        <w:t></w:t>
      </w:r>
      <w:r w:rsidRPr="000B252D">
        <w:t>警察執行攔停酒測，命令駕駛人為吹氣之行為</w:t>
      </w:r>
    </w:p>
    <w:p w:rsidR="00A737F5" w:rsidRPr="000B252D" w:rsidRDefault="00A737F5" w:rsidP="000B252D">
      <w:pPr>
        <w:pStyle w:val="a"/>
        <w:spacing w:line="410" w:lineRule="exact"/>
        <w:ind w:left="539" w:right="17" w:hanging="284"/>
      </w:pPr>
      <w:r w:rsidRPr="000B252D">
        <w:t>某市政府市場管理處公告即日起甲市場停止營業，該公告之法律性質為何？</w:t>
      </w:r>
    </w:p>
    <w:p w:rsidR="00A737F5" w:rsidRPr="000B252D" w:rsidRDefault="00A737F5" w:rsidP="000B252D">
      <w:pPr>
        <w:pStyle w:val="a8"/>
        <w:spacing w:line="410" w:lineRule="exact"/>
      </w:pPr>
      <w:r w:rsidRPr="000B252D">
        <w:rPr>
          <w:rFonts w:hint="eastAsia"/>
        </w:rPr>
        <w:t></w:t>
      </w:r>
      <w:r w:rsidRPr="000B252D">
        <w:t>一般處分</w:t>
      </w:r>
      <w:r w:rsidR="00256ED6" w:rsidRPr="000B252D">
        <w:tab/>
      </w:r>
      <w:r w:rsidRPr="000B252D">
        <w:rPr>
          <w:rFonts w:hint="eastAsia"/>
        </w:rPr>
        <w:t></w:t>
      </w:r>
      <w:r w:rsidRPr="000B252D">
        <w:t>行政規則</w:t>
      </w:r>
      <w:r w:rsidR="00256ED6" w:rsidRPr="000B252D">
        <w:tab/>
      </w:r>
      <w:r w:rsidRPr="000B252D">
        <w:rPr>
          <w:rFonts w:hint="eastAsia"/>
        </w:rPr>
        <w:t></w:t>
      </w:r>
      <w:r w:rsidRPr="000B252D">
        <w:t>事實行為</w:t>
      </w:r>
      <w:r w:rsidR="00256ED6" w:rsidRPr="000B252D">
        <w:tab/>
      </w:r>
      <w:r w:rsidRPr="000B252D">
        <w:rPr>
          <w:rFonts w:hint="eastAsia"/>
        </w:rPr>
        <w:t></w:t>
      </w:r>
      <w:r w:rsidRPr="000B252D">
        <w:t>行政契約</w:t>
      </w:r>
    </w:p>
    <w:p w:rsidR="00A737F5" w:rsidRPr="000B252D" w:rsidRDefault="00A737F5" w:rsidP="000B252D">
      <w:pPr>
        <w:pStyle w:val="a"/>
        <w:spacing w:line="410" w:lineRule="exact"/>
        <w:ind w:left="539" w:right="17" w:hanging="284"/>
      </w:pPr>
      <w:r w:rsidRPr="000B252D">
        <w:t>依行政程序法規定，行政機關經聽證而作成之行政處分，其行政救濟程序為何？</w:t>
      </w:r>
    </w:p>
    <w:p w:rsidR="00A737F5" w:rsidRPr="000B252D" w:rsidRDefault="00A737F5" w:rsidP="000B252D">
      <w:pPr>
        <w:pStyle w:val="a8"/>
        <w:spacing w:line="410" w:lineRule="exact"/>
      </w:pPr>
      <w:r w:rsidRPr="000B252D">
        <w:rPr>
          <w:rFonts w:hint="eastAsia"/>
        </w:rPr>
        <w:t></w:t>
      </w:r>
      <w:r w:rsidRPr="000B252D">
        <w:t>僅得免除訴願之先行程序</w:t>
      </w:r>
      <w:r w:rsidR="00256ED6" w:rsidRPr="000B252D">
        <w:tab/>
      </w:r>
      <w:r w:rsidRPr="000B252D">
        <w:rPr>
          <w:rFonts w:hint="eastAsia"/>
        </w:rPr>
        <w:t></w:t>
      </w:r>
      <w:r w:rsidRPr="000B252D">
        <w:t>得選擇免除訴願程序</w:t>
      </w:r>
    </w:p>
    <w:p w:rsidR="00A737F5" w:rsidRPr="000B252D" w:rsidRDefault="00A737F5" w:rsidP="000B252D">
      <w:pPr>
        <w:pStyle w:val="a8"/>
        <w:spacing w:line="410" w:lineRule="exact"/>
      </w:pPr>
      <w:r w:rsidRPr="000B252D">
        <w:rPr>
          <w:rFonts w:hint="eastAsia"/>
        </w:rPr>
        <w:t></w:t>
      </w:r>
      <w:r w:rsidRPr="000B252D">
        <w:t>逕行提起行政訴訟</w:t>
      </w:r>
      <w:r w:rsidR="00256ED6" w:rsidRPr="000B252D">
        <w:tab/>
      </w:r>
      <w:r w:rsidRPr="000B252D">
        <w:rPr>
          <w:rFonts w:hint="eastAsia"/>
        </w:rPr>
        <w:t></w:t>
      </w:r>
      <w:r w:rsidRPr="000B252D">
        <w:t>不得提起行政救濟</w:t>
      </w:r>
    </w:p>
    <w:p w:rsidR="00A737F5" w:rsidRPr="000B252D" w:rsidRDefault="00A737F5" w:rsidP="000B252D">
      <w:pPr>
        <w:pStyle w:val="a"/>
        <w:spacing w:line="410" w:lineRule="exact"/>
        <w:ind w:left="539" w:right="17" w:hanging="284"/>
      </w:pPr>
      <w:r w:rsidRPr="000B252D">
        <w:t>關於行政處分附款之敘述，下列何者錯誤？</w:t>
      </w:r>
    </w:p>
    <w:p w:rsidR="00A737F5" w:rsidRPr="000B252D" w:rsidRDefault="00A737F5" w:rsidP="000B252D">
      <w:pPr>
        <w:pStyle w:val="a8"/>
        <w:spacing w:line="410" w:lineRule="exact"/>
      </w:pPr>
      <w:r w:rsidRPr="000B252D">
        <w:rPr>
          <w:rFonts w:hint="eastAsia"/>
        </w:rPr>
        <w:t></w:t>
      </w:r>
      <w:r w:rsidRPr="000B252D">
        <w:t>行政機關作成行政處分有裁量權時，始得為附款</w:t>
      </w:r>
    </w:p>
    <w:p w:rsidR="00A737F5" w:rsidRPr="000B252D" w:rsidRDefault="00A737F5" w:rsidP="000B252D">
      <w:pPr>
        <w:pStyle w:val="a8"/>
        <w:spacing w:line="410" w:lineRule="exact"/>
      </w:pPr>
      <w:r w:rsidRPr="000B252D">
        <w:rPr>
          <w:rFonts w:hint="eastAsia"/>
        </w:rPr>
        <w:t></w:t>
      </w:r>
      <w:r w:rsidRPr="000B252D">
        <w:t>附款內容必須與行政處分之目的有正當合理之關聯</w:t>
      </w:r>
    </w:p>
    <w:p w:rsidR="00A737F5" w:rsidRPr="000B252D" w:rsidRDefault="00A737F5" w:rsidP="000B252D">
      <w:pPr>
        <w:pStyle w:val="a8"/>
        <w:spacing w:line="410" w:lineRule="exact"/>
      </w:pPr>
      <w:r w:rsidRPr="000B252D">
        <w:rPr>
          <w:rFonts w:hint="eastAsia"/>
        </w:rPr>
        <w:t></w:t>
      </w:r>
      <w:r w:rsidRPr="000B252D">
        <w:t>附款之內容不得違背行政處分之目的</w:t>
      </w:r>
    </w:p>
    <w:p w:rsidR="00A737F5" w:rsidRPr="000B252D" w:rsidRDefault="00A737F5" w:rsidP="000B252D">
      <w:pPr>
        <w:pStyle w:val="a8"/>
        <w:spacing w:line="410" w:lineRule="exact"/>
      </w:pPr>
      <w:r w:rsidRPr="000B252D">
        <w:rPr>
          <w:rFonts w:hint="eastAsia"/>
        </w:rPr>
        <w:t></w:t>
      </w:r>
      <w:r w:rsidRPr="000B252D">
        <w:t>保留行政處分之廢止權係附款之類型</w:t>
      </w:r>
    </w:p>
    <w:p w:rsidR="00A737F5" w:rsidRPr="000B252D" w:rsidRDefault="00A737F5" w:rsidP="000B252D">
      <w:pPr>
        <w:pStyle w:val="a"/>
        <w:spacing w:line="410" w:lineRule="exact"/>
        <w:ind w:left="539" w:right="17" w:hanging="284"/>
      </w:pPr>
      <w:r w:rsidRPr="000B252D">
        <w:t>關於行政處分之效力，下列敘述何者錯誤？</w:t>
      </w:r>
    </w:p>
    <w:p w:rsidR="00A737F5" w:rsidRPr="000B252D" w:rsidRDefault="00A737F5" w:rsidP="000B252D">
      <w:pPr>
        <w:pStyle w:val="a8"/>
        <w:spacing w:line="410" w:lineRule="exact"/>
      </w:pPr>
      <w:r w:rsidRPr="000B252D">
        <w:rPr>
          <w:rFonts w:hint="eastAsia"/>
        </w:rPr>
        <w:t></w:t>
      </w:r>
      <w:r w:rsidRPr="000B252D">
        <w:t>有瑕疵之行政處分，自始不發生效力</w:t>
      </w:r>
    </w:p>
    <w:p w:rsidR="00A737F5" w:rsidRPr="000B252D" w:rsidRDefault="00A737F5" w:rsidP="000B252D">
      <w:pPr>
        <w:pStyle w:val="a8"/>
        <w:spacing w:line="410" w:lineRule="exact"/>
      </w:pPr>
      <w:r w:rsidRPr="000B252D">
        <w:rPr>
          <w:rFonts w:hint="eastAsia"/>
        </w:rPr>
        <w:t></w:t>
      </w:r>
      <w:r w:rsidRPr="000B252D">
        <w:t>書面之行政處分自送達相對人及已知之利害關係人起發生效力</w:t>
      </w:r>
    </w:p>
    <w:p w:rsidR="00A737F5" w:rsidRPr="000B252D" w:rsidRDefault="00A737F5" w:rsidP="000B252D">
      <w:pPr>
        <w:pStyle w:val="a8"/>
        <w:spacing w:line="410" w:lineRule="exact"/>
      </w:pPr>
      <w:r w:rsidRPr="000B252D">
        <w:rPr>
          <w:rFonts w:hint="eastAsia"/>
        </w:rPr>
        <w:t></w:t>
      </w:r>
      <w:r w:rsidRPr="000B252D">
        <w:t>書面以外之行政處分於行政機關用適當方法使相對人及已知之利害關係人知悉行政處分之內容時，發生效力</w:t>
      </w:r>
    </w:p>
    <w:p w:rsidR="00A737F5" w:rsidRPr="000B252D" w:rsidRDefault="00A737F5" w:rsidP="000B252D">
      <w:pPr>
        <w:pStyle w:val="a8"/>
        <w:spacing w:line="410" w:lineRule="exact"/>
      </w:pPr>
      <w:r w:rsidRPr="000B252D">
        <w:rPr>
          <w:rFonts w:hint="eastAsia"/>
        </w:rPr>
        <w:t></w:t>
      </w:r>
      <w:r w:rsidRPr="000B252D">
        <w:t>一般處分如未特定生效日期，自公告日或刊登政府公報、新聞紙最後登載日起，發生效力</w:t>
      </w:r>
    </w:p>
    <w:p w:rsidR="00A737F5" w:rsidRPr="000B252D" w:rsidRDefault="00A737F5" w:rsidP="000B252D">
      <w:pPr>
        <w:pStyle w:val="a"/>
        <w:spacing w:line="400" w:lineRule="exact"/>
        <w:ind w:left="539" w:right="17" w:hanging="284"/>
      </w:pPr>
      <w:r w:rsidRPr="000B252D">
        <w:lastRenderedPageBreak/>
        <w:t>行政機關就公法上金錢給付義務與人民簽訂行政契約，約定人民自願接受強制執行，如人民不為給付時，該行政機關應如何處理？</w:t>
      </w:r>
    </w:p>
    <w:p w:rsidR="00A737F5" w:rsidRPr="000B252D" w:rsidRDefault="00A737F5" w:rsidP="000B252D">
      <w:pPr>
        <w:pStyle w:val="a8"/>
        <w:spacing w:line="400" w:lineRule="exact"/>
      </w:pPr>
      <w:r w:rsidRPr="000B252D">
        <w:rPr>
          <w:rFonts w:hint="eastAsia"/>
        </w:rPr>
        <w:t></w:t>
      </w:r>
      <w:r w:rsidRPr="000B252D">
        <w:t>移送法務部行政執行署所屬分署就義務人之財產執行之</w:t>
      </w:r>
    </w:p>
    <w:p w:rsidR="00A737F5" w:rsidRPr="000B252D" w:rsidRDefault="00A737F5" w:rsidP="000B252D">
      <w:pPr>
        <w:pStyle w:val="a8"/>
        <w:spacing w:line="400" w:lineRule="exact"/>
      </w:pPr>
      <w:r w:rsidRPr="000B252D">
        <w:rPr>
          <w:rFonts w:hint="eastAsia"/>
        </w:rPr>
        <w:t></w:t>
      </w:r>
      <w:r w:rsidRPr="000B252D">
        <w:t>由該行政機關依間接強制或直接強制方法執行之</w:t>
      </w:r>
    </w:p>
    <w:p w:rsidR="00A737F5" w:rsidRPr="000B252D" w:rsidRDefault="00A737F5" w:rsidP="000B252D">
      <w:pPr>
        <w:pStyle w:val="a8"/>
        <w:spacing w:line="400" w:lineRule="exact"/>
      </w:pPr>
      <w:r w:rsidRPr="000B252D">
        <w:rPr>
          <w:rFonts w:hint="eastAsia"/>
        </w:rPr>
        <w:t></w:t>
      </w:r>
      <w:r w:rsidRPr="000B252D">
        <w:t>聲請地方法院民事執行處強制執行之</w:t>
      </w:r>
    </w:p>
    <w:p w:rsidR="00A737F5" w:rsidRPr="000B252D" w:rsidRDefault="00A737F5" w:rsidP="000B252D">
      <w:pPr>
        <w:pStyle w:val="a8"/>
        <w:spacing w:line="400" w:lineRule="exact"/>
      </w:pPr>
      <w:r w:rsidRPr="000B252D">
        <w:rPr>
          <w:rFonts w:hint="eastAsia"/>
        </w:rPr>
        <w:t></w:t>
      </w:r>
      <w:r w:rsidRPr="000B252D">
        <w:t>聲請高等行政法院地方行政訴訟庭強制執行之</w:t>
      </w:r>
    </w:p>
    <w:p w:rsidR="00A737F5" w:rsidRPr="000B252D" w:rsidRDefault="00A737F5" w:rsidP="000B252D">
      <w:pPr>
        <w:pStyle w:val="a"/>
        <w:spacing w:line="400" w:lineRule="exact"/>
        <w:ind w:left="539" w:right="17" w:hanging="284"/>
      </w:pPr>
      <w:r w:rsidRPr="000B252D">
        <w:t>師資培育公費生與分發就讀之師資培育大學簽訂的契約，其性質屬於下列何者？</w:t>
      </w:r>
    </w:p>
    <w:p w:rsidR="00A737F5" w:rsidRPr="000B252D" w:rsidRDefault="00A737F5" w:rsidP="000B252D">
      <w:pPr>
        <w:pStyle w:val="a8"/>
        <w:spacing w:line="400" w:lineRule="exact"/>
      </w:pPr>
      <w:r w:rsidRPr="000B252D">
        <w:rPr>
          <w:rFonts w:hint="eastAsia"/>
        </w:rPr>
        <w:t></w:t>
      </w:r>
      <w:r w:rsidRPr="000B252D">
        <w:t>公法與私法混合型契約</w:t>
      </w:r>
      <w:r w:rsidR="00256ED6" w:rsidRPr="000B252D">
        <w:tab/>
      </w:r>
      <w:r w:rsidRPr="000B252D">
        <w:rPr>
          <w:rFonts w:hint="eastAsia"/>
        </w:rPr>
        <w:t></w:t>
      </w:r>
      <w:r w:rsidRPr="000B252D">
        <w:t>行政上之和解契約</w:t>
      </w:r>
    </w:p>
    <w:p w:rsidR="00A737F5" w:rsidRPr="000B252D" w:rsidRDefault="00A737F5" w:rsidP="000B252D">
      <w:pPr>
        <w:pStyle w:val="a8"/>
        <w:spacing w:line="400" w:lineRule="exact"/>
      </w:pPr>
      <w:r w:rsidRPr="000B252D">
        <w:rPr>
          <w:rFonts w:hint="eastAsia"/>
        </w:rPr>
        <w:t></w:t>
      </w:r>
      <w:r w:rsidRPr="000B252D">
        <w:t>行政上之雙務契約</w:t>
      </w:r>
      <w:r w:rsidR="00256ED6" w:rsidRPr="000B252D">
        <w:tab/>
      </w:r>
      <w:r w:rsidRPr="000B252D">
        <w:rPr>
          <w:rFonts w:hint="eastAsia"/>
        </w:rPr>
        <w:t></w:t>
      </w:r>
      <w:r w:rsidRPr="000B252D">
        <w:t>民法上之僱傭契約</w:t>
      </w:r>
    </w:p>
    <w:p w:rsidR="00A737F5" w:rsidRPr="000B252D" w:rsidRDefault="00A737F5" w:rsidP="000B252D">
      <w:pPr>
        <w:pStyle w:val="a"/>
        <w:spacing w:line="400" w:lineRule="exact"/>
        <w:ind w:left="539" w:right="17" w:hanging="284"/>
      </w:pPr>
      <w:r w:rsidRPr="000B252D">
        <w:t>關於行政指導之敘述，下列何者錯誤？</w:t>
      </w:r>
    </w:p>
    <w:p w:rsidR="00A737F5" w:rsidRPr="000B252D" w:rsidRDefault="00A737F5" w:rsidP="000B252D">
      <w:pPr>
        <w:pStyle w:val="a8"/>
        <w:spacing w:line="400" w:lineRule="exact"/>
      </w:pPr>
      <w:r w:rsidRPr="000B252D">
        <w:rPr>
          <w:rFonts w:hint="eastAsia"/>
        </w:rPr>
        <w:t></w:t>
      </w:r>
      <w:r w:rsidRPr="000B252D">
        <w:t>行政指導並未對外直接發生法律效果，屬於行政事實行為</w:t>
      </w:r>
    </w:p>
    <w:p w:rsidR="00A737F5" w:rsidRPr="000B252D" w:rsidRDefault="00A737F5" w:rsidP="000B252D">
      <w:pPr>
        <w:pStyle w:val="a8"/>
        <w:spacing w:line="400" w:lineRule="exact"/>
      </w:pPr>
      <w:r w:rsidRPr="000B252D">
        <w:rPr>
          <w:rFonts w:hint="eastAsia"/>
        </w:rPr>
        <w:t></w:t>
      </w:r>
      <w:r w:rsidRPr="000B252D">
        <w:t>行政指導本身亦屬公權力行為，仍有適用國家賠償法之可能</w:t>
      </w:r>
    </w:p>
    <w:p w:rsidR="00A737F5" w:rsidRPr="000B252D" w:rsidRDefault="00A737F5" w:rsidP="000B252D">
      <w:pPr>
        <w:pStyle w:val="a8"/>
        <w:spacing w:line="400" w:lineRule="exact"/>
      </w:pPr>
      <w:r w:rsidRPr="000B252D">
        <w:rPr>
          <w:rFonts w:hint="eastAsia"/>
        </w:rPr>
        <w:t></w:t>
      </w:r>
      <w:r w:rsidRPr="000B252D">
        <w:t>相對人對行政指導明確拒絕時，行政機關應即停止</w:t>
      </w:r>
    </w:p>
    <w:p w:rsidR="00A737F5" w:rsidRPr="000B252D" w:rsidRDefault="00A737F5" w:rsidP="000B252D">
      <w:pPr>
        <w:pStyle w:val="a8"/>
        <w:spacing w:line="400" w:lineRule="exact"/>
      </w:pPr>
      <w:r w:rsidRPr="000B252D">
        <w:rPr>
          <w:rFonts w:hint="eastAsia"/>
        </w:rPr>
        <w:t></w:t>
      </w:r>
      <w:r w:rsidRPr="000B252D">
        <w:t>行政指導因欠缺法律效力，無適用行政訴訟法之餘地</w:t>
      </w:r>
    </w:p>
    <w:p w:rsidR="00A737F5" w:rsidRPr="000B252D" w:rsidRDefault="00A737F5" w:rsidP="000B252D">
      <w:pPr>
        <w:pStyle w:val="a"/>
        <w:spacing w:line="400" w:lineRule="exact"/>
        <w:ind w:left="539" w:right="17" w:hanging="284"/>
      </w:pPr>
      <w:r w:rsidRPr="000B252D">
        <w:t>關於行政罰之敘述，下列何者正確？</w:t>
      </w:r>
    </w:p>
    <w:p w:rsidR="00A737F5" w:rsidRPr="000B252D" w:rsidRDefault="00A737F5" w:rsidP="000B252D">
      <w:pPr>
        <w:pStyle w:val="a8"/>
        <w:spacing w:line="400" w:lineRule="exact"/>
      </w:pPr>
      <w:r w:rsidRPr="000B252D">
        <w:rPr>
          <w:rFonts w:hint="eastAsia"/>
        </w:rPr>
        <w:t></w:t>
      </w:r>
      <w:r w:rsidRPr="000B252D">
        <w:t>違反行政法上義務之行為出於過失者之處罰，以有特別規定者為限</w:t>
      </w:r>
    </w:p>
    <w:p w:rsidR="00A737F5" w:rsidRPr="000B252D" w:rsidRDefault="00A737F5" w:rsidP="000B252D">
      <w:pPr>
        <w:pStyle w:val="a8"/>
        <w:spacing w:line="400" w:lineRule="exact"/>
      </w:pPr>
      <w:r w:rsidRPr="000B252D">
        <w:rPr>
          <w:rFonts w:hint="eastAsia"/>
        </w:rPr>
        <w:t></w:t>
      </w:r>
      <w:r w:rsidRPr="000B252D">
        <w:t>一行為違反數個行政法上義務而應處罰鍰，數機關均有管轄權者，由法定罰鍰額最高之主管機關管轄</w:t>
      </w:r>
    </w:p>
    <w:p w:rsidR="00A737F5" w:rsidRPr="000B252D" w:rsidRDefault="00A737F5" w:rsidP="000B252D">
      <w:pPr>
        <w:pStyle w:val="a8"/>
        <w:spacing w:line="400" w:lineRule="exact"/>
      </w:pPr>
      <w:r w:rsidRPr="000B252D">
        <w:rPr>
          <w:rFonts w:hint="eastAsia"/>
        </w:rPr>
        <w:t></w:t>
      </w:r>
      <w:r w:rsidRPr="000B252D">
        <w:t>行政機關為公布姓名或照片等影響名譽之處分時，應依受處罰者之申請，舉行聽證</w:t>
      </w:r>
    </w:p>
    <w:p w:rsidR="00A737F5" w:rsidRPr="000B252D" w:rsidRDefault="00A737F5" w:rsidP="000B252D">
      <w:pPr>
        <w:pStyle w:val="a8"/>
        <w:spacing w:line="400" w:lineRule="exact"/>
      </w:pPr>
      <w:r w:rsidRPr="000B252D">
        <w:rPr>
          <w:rFonts w:hint="eastAsia"/>
        </w:rPr>
        <w:t></w:t>
      </w:r>
      <w:r w:rsidRPr="000B252D">
        <w:t>行為時因精神障礙或其他心智缺陷，致不能辨識其行為違法或欠缺依其辨識而行為之能力者，得減輕處罰</w:t>
      </w:r>
    </w:p>
    <w:p w:rsidR="00A737F5" w:rsidRPr="000B252D" w:rsidRDefault="00A737F5" w:rsidP="000B252D">
      <w:pPr>
        <w:pStyle w:val="a"/>
        <w:spacing w:line="400" w:lineRule="exact"/>
        <w:ind w:left="539" w:right="17" w:hanging="284"/>
      </w:pPr>
      <w:r w:rsidRPr="000B252D">
        <w:t>廢棄物清運業者受醫療院所委託處理醫療廢棄物，但未依法定程序處理，任意棄置，獲得數百萬元之不法利益。環保機關欲剝奪該不法利益，應為下列何種行政行為？</w:t>
      </w:r>
    </w:p>
    <w:p w:rsidR="00A737F5" w:rsidRPr="000B252D" w:rsidRDefault="00A737F5" w:rsidP="000B252D">
      <w:pPr>
        <w:pStyle w:val="a8"/>
        <w:spacing w:line="400" w:lineRule="exact"/>
      </w:pPr>
      <w:r w:rsidRPr="000B252D">
        <w:rPr>
          <w:rFonts w:hint="eastAsia"/>
        </w:rPr>
        <w:t></w:t>
      </w:r>
      <w:r w:rsidRPr="000B252D">
        <w:t>追繳</w:t>
      </w:r>
      <w:r w:rsidR="00256ED6" w:rsidRPr="000B252D">
        <w:tab/>
      </w:r>
      <w:r w:rsidRPr="000B252D">
        <w:rPr>
          <w:rFonts w:hint="eastAsia"/>
        </w:rPr>
        <w:t></w:t>
      </w:r>
      <w:r w:rsidRPr="000B252D">
        <w:t>追徵</w:t>
      </w:r>
      <w:r w:rsidR="00256ED6" w:rsidRPr="000B252D">
        <w:tab/>
      </w:r>
      <w:r w:rsidRPr="000B252D">
        <w:rPr>
          <w:rFonts w:hint="eastAsia"/>
        </w:rPr>
        <w:t></w:t>
      </w:r>
      <w:r w:rsidRPr="000B252D">
        <w:t>沒入</w:t>
      </w:r>
      <w:r w:rsidR="00256ED6" w:rsidRPr="000B252D">
        <w:tab/>
      </w:r>
      <w:r w:rsidRPr="000B252D">
        <w:rPr>
          <w:rFonts w:hint="eastAsia"/>
        </w:rPr>
        <w:t></w:t>
      </w:r>
      <w:r w:rsidRPr="000B252D">
        <w:t>沒收</w:t>
      </w:r>
    </w:p>
    <w:p w:rsidR="00A737F5" w:rsidRPr="000B252D" w:rsidRDefault="00A737F5" w:rsidP="000B252D">
      <w:pPr>
        <w:pStyle w:val="a"/>
        <w:spacing w:line="400" w:lineRule="exact"/>
        <w:ind w:left="539" w:right="17" w:hanging="284"/>
      </w:pPr>
      <w:r w:rsidRPr="000B252D">
        <w:t>依據行政罰法與學說之見解，關於行政罰之敘述，下列何者正確？</w:t>
      </w:r>
    </w:p>
    <w:p w:rsidR="00A737F5" w:rsidRPr="000B252D" w:rsidRDefault="00A737F5" w:rsidP="000B252D">
      <w:pPr>
        <w:pStyle w:val="a8"/>
        <w:spacing w:line="400" w:lineRule="exact"/>
      </w:pPr>
      <w:r w:rsidRPr="000B252D">
        <w:rPr>
          <w:rFonts w:hint="eastAsia"/>
        </w:rPr>
        <w:t></w:t>
      </w:r>
      <w:r w:rsidRPr="000B252D">
        <w:t>行為後法律有變更，應適用行政機關最初裁處時之法律</w:t>
      </w:r>
    </w:p>
    <w:p w:rsidR="00A737F5" w:rsidRPr="000B252D" w:rsidRDefault="00A737F5" w:rsidP="000B252D">
      <w:pPr>
        <w:pStyle w:val="a8"/>
        <w:spacing w:line="400" w:lineRule="exact"/>
      </w:pPr>
      <w:r w:rsidRPr="000B252D">
        <w:rPr>
          <w:rFonts w:hint="eastAsia"/>
        </w:rPr>
        <w:t></w:t>
      </w:r>
      <w:r w:rsidRPr="000B252D">
        <w:t>對共同違法行為之處罰，因身分成立之違反行政法義務行為，無身分之共同行為人仍應處罰之</w:t>
      </w:r>
    </w:p>
    <w:p w:rsidR="00A737F5" w:rsidRPr="000B252D" w:rsidRDefault="00A737F5" w:rsidP="000B252D">
      <w:pPr>
        <w:pStyle w:val="a8"/>
        <w:spacing w:line="400" w:lineRule="exact"/>
      </w:pPr>
      <w:r w:rsidRPr="000B252D">
        <w:rPr>
          <w:rFonts w:hint="eastAsia"/>
        </w:rPr>
        <w:t></w:t>
      </w:r>
      <w:r w:rsidRPr="000B252D">
        <w:rPr>
          <w:spacing w:val="2"/>
        </w:rPr>
        <w:t>對於同一違反義務行為，禁止同時科處罰鍰並作成沒入或其他種類行政罰</w:t>
      </w:r>
    </w:p>
    <w:p w:rsidR="00A737F5" w:rsidRPr="000B252D" w:rsidRDefault="00A737F5" w:rsidP="000B252D">
      <w:pPr>
        <w:pStyle w:val="a8"/>
        <w:spacing w:line="400" w:lineRule="exact"/>
      </w:pPr>
      <w:r w:rsidRPr="000B252D">
        <w:rPr>
          <w:rFonts w:hint="eastAsia"/>
        </w:rPr>
        <w:t></w:t>
      </w:r>
      <w:r w:rsidRPr="000B252D">
        <w:t>直轄市法規得對於違反行政法上義務之行為處以罰鍰，但最高不得超過新臺幣</w:t>
      </w:r>
      <w:r w:rsidRPr="000B252D">
        <w:t>15</w:t>
      </w:r>
      <w:r w:rsidRPr="000B252D">
        <w:t>萬元</w:t>
      </w:r>
    </w:p>
    <w:p w:rsidR="00A737F5" w:rsidRPr="000B252D" w:rsidRDefault="00A737F5" w:rsidP="000B252D">
      <w:pPr>
        <w:pStyle w:val="a"/>
        <w:spacing w:line="450" w:lineRule="exact"/>
        <w:ind w:left="539" w:right="17" w:hanging="284"/>
      </w:pPr>
      <w:r w:rsidRPr="000B252D">
        <w:lastRenderedPageBreak/>
        <w:t>關於行政罰之裁處程序，下列敘述何者錯誤？</w:t>
      </w:r>
    </w:p>
    <w:p w:rsidR="00A737F5" w:rsidRPr="000B252D" w:rsidRDefault="00A737F5" w:rsidP="000B252D">
      <w:pPr>
        <w:pStyle w:val="a8"/>
        <w:spacing w:line="450" w:lineRule="exact"/>
      </w:pPr>
      <w:r w:rsidRPr="000B252D">
        <w:rPr>
          <w:rFonts w:hint="eastAsia"/>
        </w:rPr>
        <w:t></w:t>
      </w:r>
      <w:r w:rsidRPr="000B252D">
        <w:t>行為人拒絕或規避身分之查證，經勸導無效，致確實無法辨認其身分且情況急迫者，得令其隨同到指定處所查證身分</w:t>
      </w:r>
    </w:p>
    <w:p w:rsidR="00A737F5" w:rsidRPr="000B252D" w:rsidRDefault="00A737F5" w:rsidP="000B252D">
      <w:pPr>
        <w:pStyle w:val="a8"/>
        <w:spacing w:line="450" w:lineRule="exact"/>
      </w:pPr>
      <w:r w:rsidRPr="000B252D">
        <w:rPr>
          <w:rFonts w:hint="eastAsia"/>
        </w:rPr>
        <w:t></w:t>
      </w:r>
      <w:r w:rsidRPr="000B252D">
        <w:t>行政機關對現行違反行政法上義務之行為人，得為保全證據之措施</w:t>
      </w:r>
    </w:p>
    <w:p w:rsidR="00A737F5" w:rsidRPr="000B252D" w:rsidRDefault="00A737F5" w:rsidP="000B252D">
      <w:pPr>
        <w:pStyle w:val="a8"/>
        <w:spacing w:line="450" w:lineRule="exact"/>
      </w:pPr>
      <w:r w:rsidRPr="000B252D">
        <w:rPr>
          <w:rFonts w:hint="eastAsia"/>
        </w:rPr>
        <w:t></w:t>
      </w:r>
      <w:r w:rsidRPr="000B252D">
        <w:t>行為人對於行政機關強制其到指定處所查證身分不服者，得向法院聲明異議</w:t>
      </w:r>
    </w:p>
    <w:p w:rsidR="00A737F5" w:rsidRPr="000B252D" w:rsidRDefault="00A737F5" w:rsidP="000B252D">
      <w:pPr>
        <w:pStyle w:val="a8"/>
        <w:spacing w:line="450" w:lineRule="exact"/>
      </w:pPr>
      <w:r w:rsidRPr="000B252D">
        <w:rPr>
          <w:rFonts w:hint="eastAsia"/>
        </w:rPr>
        <w:t></w:t>
      </w:r>
      <w:r w:rsidRPr="000B252D">
        <w:t>行政機關對現行違反行政法上義務之行為人，得確認其身分</w:t>
      </w:r>
    </w:p>
    <w:p w:rsidR="00A737F5" w:rsidRPr="000B252D" w:rsidRDefault="00A737F5" w:rsidP="000B252D">
      <w:pPr>
        <w:pStyle w:val="a"/>
        <w:spacing w:line="450" w:lineRule="exact"/>
        <w:ind w:left="539" w:right="17" w:hanging="284"/>
      </w:pPr>
      <w:r w:rsidRPr="000B252D">
        <w:t>在機場飛行跑道上空出現遙控無人機，航空警察判斷有危害飛安之虞，且情況急迫無其他機關可立即制止，故不待指示，將該無人機擊落，該擊落行為法律性質為何？</w:t>
      </w:r>
    </w:p>
    <w:p w:rsidR="00A737F5" w:rsidRPr="000B252D" w:rsidRDefault="00A737F5" w:rsidP="000B252D">
      <w:pPr>
        <w:pStyle w:val="a8"/>
        <w:spacing w:line="450" w:lineRule="exact"/>
      </w:pPr>
      <w:r w:rsidRPr="000B252D">
        <w:rPr>
          <w:rFonts w:hint="eastAsia"/>
        </w:rPr>
        <w:t></w:t>
      </w:r>
      <w:r w:rsidRPr="000B252D">
        <w:t>即時強制</w:t>
      </w:r>
      <w:r w:rsidR="00256ED6" w:rsidRPr="000B252D">
        <w:tab/>
      </w:r>
      <w:r w:rsidRPr="000B252D">
        <w:rPr>
          <w:rFonts w:hint="eastAsia"/>
        </w:rPr>
        <w:t></w:t>
      </w:r>
      <w:r w:rsidRPr="000B252D">
        <w:t>間接強制</w:t>
      </w:r>
      <w:r w:rsidR="00256ED6" w:rsidRPr="000B252D">
        <w:tab/>
      </w:r>
      <w:r w:rsidRPr="000B252D">
        <w:rPr>
          <w:rFonts w:hint="eastAsia"/>
        </w:rPr>
        <w:t></w:t>
      </w:r>
      <w:r w:rsidRPr="000B252D">
        <w:t>直接強制</w:t>
      </w:r>
      <w:r w:rsidR="00256ED6" w:rsidRPr="000B252D">
        <w:tab/>
      </w:r>
      <w:r w:rsidRPr="000B252D">
        <w:rPr>
          <w:rFonts w:hint="eastAsia"/>
        </w:rPr>
        <w:t></w:t>
      </w:r>
      <w:r w:rsidRPr="000B252D">
        <w:t>暫時處分</w:t>
      </w:r>
    </w:p>
    <w:p w:rsidR="00A737F5" w:rsidRPr="000B252D" w:rsidRDefault="00A737F5" w:rsidP="000B252D">
      <w:pPr>
        <w:pStyle w:val="a"/>
        <w:spacing w:line="450" w:lineRule="exact"/>
        <w:ind w:left="539" w:right="17" w:hanging="284"/>
      </w:pPr>
      <w:r w:rsidRPr="000B252D">
        <w:t>下列何者屬於行政執行之間接強制方法？</w:t>
      </w:r>
    </w:p>
    <w:p w:rsidR="00A737F5" w:rsidRPr="000B252D" w:rsidRDefault="00A737F5" w:rsidP="000B252D">
      <w:pPr>
        <w:pStyle w:val="a8"/>
        <w:spacing w:line="450" w:lineRule="exact"/>
      </w:pPr>
      <w:r w:rsidRPr="000B252D">
        <w:rPr>
          <w:rFonts w:hint="eastAsia"/>
        </w:rPr>
        <w:t></w:t>
      </w:r>
      <w:r w:rsidRPr="000B252D">
        <w:t>解除占有</w:t>
      </w:r>
      <w:r w:rsidR="00256ED6" w:rsidRPr="000B252D">
        <w:tab/>
      </w:r>
      <w:r w:rsidRPr="000B252D">
        <w:rPr>
          <w:rFonts w:hint="eastAsia"/>
        </w:rPr>
        <w:t></w:t>
      </w:r>
      <w:r w:rsidRPr="000B252D">
        <w:t>收繳證照</w:t>
      </w:r>
      <w:r w:rsidR="00256ED6" w:rsidRPr="000B252D">
        <w:tab/>
      </w:r>
      <w:r w:rsidRPr="000B252D">
        <w:rPr>
          <w:rFonts w:hint="eastAsia"/>
        </w:rPr>
        <w:t></w:t>
      </w:r>
      <w:r w:rsidRPr="000B252D">
        <w:t>封閉建築物</w:t>
      </w:r>
      <w:r w:rsidR="00256ED6" w:rsidRPr="000B252D">
        <w:tab/>
      </w:r>
      <w:r w:rsidRPr="000B252D">
        <w:rPr>
          <w:rFonts w:hint="eastAsia"/>
        </w:rPr>
        <w:t></w:t>
      </w:r>
      <w:r w:rsidRPr="000B252D">
        <w:t>處怠金</w:t>
      </w:r>
    </w:p>
    <w:p w:rsidR="00A737F5" w:rsidRPr="000B252D" w:rsidRDefault="00A737F5" w:rsidP="000B252D">
      <w:pPr>
        <w:pStyle w:val="a"/>
        <w:spacing w:line="450" w:lineRule="exact"/>
        <w:ind w:left="539" w:right="17" w:hanging="284"/>
      </w:pPr>
      <w:r w:rsidRPr="000B252D">
        <w:t>下列何者不適用行政執行法上有關義務人拘提管收及應負義務之規定？</w:t>
      </w:r>
    </w:p>
    <w:p w:rsidR="00A737F5" w:rsidRPr="000B252D" w:rsidRDefault="00A737F5" w:rsidP="000B252D">
      <w:pPr>
        <w:pStyle w:val="a8"/>
        <w:spacing w:line="450" w:lineRule="exact"/>
      </w:pPr>
      <w:r w:rsidRPr="000B252D">
        <w:rPr>
          <w:rFonts w:hint="eastAsia"/>
        </w:rPr>
        <w:t></w:t>
      </w:r>
      <w:r w:rsidRPr="000B252D">
        <w:t>義務人為未成年人者，其法定代理人</w:t>
      </w:r>
    </w:p>
    <w:p w:rsidR="00A737F5" w:rsidRPr="000B252D" w:rsidRDefault="00A737F5" w:rsidP="000B252D">
      <w:pPr>
        <w:pStyle w:val="a8"/>
        <w:spacing w:line="450" w:lineRule="exact"/>
      </w:pPr>
      <w:r w:rsidRPr="000B252D">
        <w:rPr>
          <w:rFonts w:hint="eastAsia"/>
        </w:rPr>
        <w:t></w:t>
      </w:r>
      <w:r w:rsidRPr="000B252D">
        <w:t>合夥之執行業務合夥人</w:t>
      </w:r>
    </w:p>
    <w:p w:rsidR="00A737F5" w:rsidRPr="000B252D" w:rsidRDefault="00A737F5" w:rsidP="000B252D">
      <w:pPr>
        <w:pStyle w:val="a8"/>
        <w:spacing w:line="450" w:lineRule="exact"/>
      </w:pPr>
      <w:r w:rsidRPr="000B252D">
        <w:rPr>
          <w:rFonts w:hint="eastAsia"/>
        </w:rPr>
        <w:t></w:t>
      </w:r>
      <w:r w:rsidRPr="000B252D">
        <w:t>義務人死亡者，其遺囑執行人</w:t>
      </w:r>
    </w:p>
    <w:p w:rsidR="00A737F5" w:rsidRPr="000B252D" w:rsidRDefault="00A737F5" w:rsidP="000B252D">
      <w:pPr>
        <w:pStyle w:val="a8"/>
        <w:spacing w:line="450" w:lineRule="exact"/>
      </w:pPr>
      <w:r w:rsidRPr="000B252D">
        <w:rPr>
          <w:rFonts w:hint="eastAsia"/>
        </w:rPr>
        <w:t></w:t>
      </w:r>
      <w:r w:rsidRPr="000B252D">
        <w:t>義務人逃亡者，其擔保人</w:t>
      </w:r>
    </w:p>
    <w:p w:rsidR="00A737F5" w:rsidRPr="000B252D" w:rsidRDefault="00A737F5" w:rsidP="000B252D">
      <w:pPr>
        <w:pStyle w:val="a"/>
        <w:spacing w:line="450" w:lineRule="exact"/>
        <w:ind w:left="539" w:right="17" w:hanging="284"/>
      </w:pPr>
      <w:r w:rsidRPr="000B252D">
        <w:t>下列何者非行政程序法明文規定之行政行為？</w:t>
      </w:r>
    </w:p>
    <w:p w:rsidR="00A737F5" w:rsidRPr="000B252D" w:rsidRDefault="00A737F5" w:rsidP="000B252D">
      <w:pPr>
        <w:pStyle w:val="a8"/>
        <w:spacing w:line="450" w:lineRule="exact"/>
      </w:pPr>
      <w:r w:rsidRPr="000B252D">
        <w:rPr>
          <w:rFonts w:hint="eastAsia"/>
        </w:rPr>
        <w:t></w:t>
      </w:r>
      <w:r w:rsidRPr="000B252D">
        <w:t>行政規則</w:t>
      </w:r>
      <w:r w:rsidR="00256ED6" w:rsidRPr="000B252D">
        <w:tab/>
      </w:r>
      <w:r w:rsidRPr="000B252D">
        <w:rPr>
          <w:rFonts w:hint="eastAsia"/>
        </w:rPr>
        <w:t></w:t>
      </w:r>
      <w:r w:rsidRPr="000B252D">
        <w:t>行政指導</w:t>
      </w:r>
      <w:r w:rsidR="00256ED6" w:rsidRPr="000B252D">
        <w:tab/>
      </w:r>
      <w:r w:rsidRPr="000B252D">
        <w:rPr>
          <w:rFonts w:hint="eastAsia"/>
        </w:rPr>
        <w:t></w:t>
      </w:r>
      <w:r w:rsidRPr="000B252D">
        <w:t>行政處分</w:t>
      </w:r>
      <w:r w:rsidR="00256ED6" w:rsidRPr="000B252D">
        <w:tab/>
      </w:r>
      <w:r w:rsidRPr="000B252D">
        <w:rPr>
          <w:rFonts w:hint="eastAsia"/>
        </w:rPr>
        <w:t></w:t>
      </w:r>
      <w:r w:rsidRPr="000B252D">
        <w:t>職務命令</w:t>
      </w:r>
    </w:p>
    <w:p w:rsidR="00A737F5" w:rsidRPr="000B252D" w:rsidRDefault="00A737F5" w:rsidP="000B252D">
      <w:pPr>
        <w:pStyle w:val="a"/>
        <w:spacing w:line="450" w:lineRule="exact"/>
        <w:ind w:left="539" w:right="17" w:hanging="284"/>
      </w:pPr>
      <w:r w:rsidRPr="000B252D">
        <w:t>關於政府資訊公開法之敘述，下列何者正確？</w:t>
      </w:r>
    </w:p>
    <w:p w:rsidR="00A737F5" w:rsidRPr="000B252D" w:rsidRDefault="00A737F5" w:rsidP="000B252D">
      <w:pPr>
        <w:pStyle w:val="a8"/>
        <w:spacing w:line="450" w:lineRule="exact"/>
      </w:pPr>
      <w:r w:rsidRPr="000B252D">
        <w:rPr>
          <w:rFonts w:hint="eastAsia"/>
        </w:rPr>
        <w:t></w:t>
      </w:r>
      <w:r w:rsidRPr="000B252D">
        <w:t>資訊公開為民主化重要指標，故所有政府資訊政府皆應主動公開</w:t>
      </w:r>
    </w:p>
    <w:p w:rsidR="00A737F5" w:rsidRPr="000B252D" w:rsidRDefault="00A737F5" w:rsidP="000B252D">
      <w:pPr>
        <w:pStyle w:val="a8"/>
        <w:spacing w:line="450" w:lineRule="exact"/>
      </w:pPr>
      <w:r w:rsidRPr="000B252D">
        <w:rPr>
          <w:rFonts w:hint="eastAsia"/>
        </w:rPr>
        <w:t></w:t>
      </w:r>
      <w:r w:rsidRPr="000B252D">
        <w:t>受委託行使公權力之法人或團體不適用政府資訊公開法</w:t>
      </w:r>
    </w:p>
    <w:p w:rsidR="00A737F5" w:rsidRPr="000B252D" w:rsidRDefault="00A737F5" w:rsidP="000B252D">
      <w:pPr>
        <w:pStyle w:val="a8"/>
        <w:spacing w:line="450" w:lineRule="exact"/>
      </w:pPr>
      <w:r w:rsidRPr="000B252D">
        <w:rPr>
          <w:rFonts w:hint="eastAsia"/>
        </w:rPr>
        <w:t></w:t>
      </w:r>
      <w:r w:rsidRPr="000B252D">
        <w:t>因應電子化時代，存在於文書及圖畫實體之政府資訊無須公開</w:t>
      </w:r>
    </w:p>
    <w:p w:rsidR="00A737F5" w:rsidRPr="000B252D" w:rsidRDefault="00A737F5" w:rsidP="000B252D">
      <w:pPr>
        <w:pStyle w:val="a8"/>
        <w:spacing w:line="450" w:lineRule="exact"/>
      </w:pPr>
      <w:r w:rsidRPr="000B252D">
        <w:rPr>
          <w:rFonts w:hint="eastAsia"/>
        </w:rPr>
        <w:t></w:t>
      </w:r>
      <w:r w:rsidRPr="000B252D">
        <w:t>政府拒絕人民申請公開特定之政府資訊時，人民依法得提起行政救濟</w:t>
      </w:r>
    </w:p>
    <w:p w:rsidR="00A737F5" w:rsidRPr="000B252D" w:rsidRDefault="00A737F5" w:rsidP="000B252D">
      <w:pPr>
        <w:pStyle w:val="a"/>
        <w:spacing w:line="450" w:lineRule="exact"/>
        <w:ind w:left="539" w:right="17" w:hanging="284"/>
      </w:pPr>
      <w:r w:rsidRPr="000B252D">
        <w:t>依實務見解，行政處分之應受送達人為甲，如郵務人員於甲之住所不獲會晤甲，而將該行政處分書交付予下列何人時，其送達為不合法？</w:t>
      </w:r>
    </w:p>
    <w:p w:rsidR="00A737F5" w:rsidRPr="000B252D" w:rsidRDefault="00A737F5" w:rsidP="000B252D">
      <w:pPr>
        <w:pStyle w:val="a8"/>
        <w:spacing w:line="450" w:lineRule="exact"/>
      </w:pPr>
      <w:r w:rsidRPr="000B252D">
        <w:rPr>
          <w:rFonts w:hint="eastAsia"/>
        </w:rPr>
        <w:t></w:t>
      </w:r>
      <w:r w:rsidRPr="000B252D">
        <w:t>甲之鄰居乙</w:t>
      </w:r>
    </w:p>
    <w:p w:rsidR="00A737F5" w:rsidRPr="000B252D" w:rsidRDefault="00A737F5" w:rsidP="000B252D">
      <w:pPr>
        <w:pStyle w:val="a8"/>
        <w:spacing w:line="450" w:lineRule="exact"/>
      </w:pPr>
      <w:r w:rsidRPr="000B252D">
        <w:rPr>
          <w:rFonts w:hint="eastAsia"/>
        </w:rPr>
        <w:t></w:t>
      </w:r>
      <w:r w:rsidRPr="000B252D">
        <w:t>與甲同住但無親屬關係之丙</w:t>
      </w:r>
    </w:p>
    <w:p w:rsidR="00A737F5" w:rsidRPr="000B252D" w:rsidRDefault="00A737F5" w:rsidP="000B252D">
      <w:pPr>
        <w:pStyle w:val="a8"/>
        <w:spacing w:line="450" w:lineRule="exact"/>
      </w:pPr>
      <w:r w:rsidRPr="000B252D">
        <w:rPr>
          <w:rFonts w:hint="eastAsia"/>
        </w:rPr>
        <w:t></w:t>
      </w:r>
      <w:r w:rsidRPr="000B252D">
        <w:t>與甲同居已滿</w:t>
      </w:r>
      <w:r w:rsidRPr="000B252D">
        <w:t>16</w:t>
      </w:r>
      <w:r w:rsidRPr="000B252D">
        <w:t>歲子女</w:t>
      </w:r>
    </w:p>
    <w:p w:rsidR="00A737F5" w:rsidRPr="000B252D" w:rsidRDefault="00A737F5" w:rsidP="000B252D">
      <w:pPr>
        <w:pStyle w:val="a8"/>
        <w:spacing w:line="450" w:lineRule="exact"/>
      </w:pPr>
      <w:r w:rsidRPr="000B252D">
        <w:rPr>
          <w:rFonts w:hint="eastAsia"/>
        </w:rPr>
        <w:t></w:t>
      </w:r>
      <w:r w:rsidRPr="000B252D">
        <w:t>甲居住之公寓大廈管理委員會管理員</w:t>
      </w:r>
    </w:p>
    <w:p w:rsidR="00A737F5" w:rsidRPr="000B252D" w:rsidRDefault="00A737F5" w:rsidP="000B252D">
      <w:pPr>
        <w:pStyle w:val="a"/>
        <w:spacing w:line="410" w:lineRule="exact"/>
        <w:ind w:left="539" w:right="17" w:hanging="284"/>
      </w:pPr>
      <w:r w:rsidRPr="000B252D">
        <w:lastRenderedPageBreak/>
        <w:t>訴願法中有關訴願人願自費請求准予交付鑑定之規定，下列敘述何者錯誤？</w:t>
      </w:r>
    </w:p>
    <w:p w:rsidR="00A737F5" w:rsidRPr="000B252D" w:rsidRDefault="00A737F5" w:rsidP="000B252D">
      <w:pPr>
        <w:pStyle w:val="a8"/>
        <w:spacing w:line="410" w:lineRule="exact"/>
      </w:pPr>
      <w:r w:rsidRPr="000B252D">
        <w:rPr>
          <w:rFonts w:hint="eastAsia"/>
        </w:rPr>
        <w:t></w:t>
      </w:r>
      <w:r w:rsidRPr="000B252D">
        <w:t>受理訴願機關認無鑑定之必要，訴願人得自費請求交付鑑定</w:t>
      </w:r>
    </w:p>
    <w:p w:rsidR="00A737F5" w:rsidRPr="000B252D" w:rsidRDefault="00A737F5" w:rsidP="000B252D">
      <w:pPr>
        <w:pStyle w:val="a8"/>
        <w:spacing w:line="410" w:lineRule="exact"/>
      </w:pPr>
      <w:r w:rsidRPr="000B252D">
        <w:rPr>
          <w:rFonts w:hint="eastAsia"/>
        </w:rPr>
        <w:t></w:t>
      </w:r>
      <w:r w:rsidRPr="000B252D">
        <w:t>受理訴願機關非有正當理由不得拒絕訴願人自費請求交付鑑定</w:t>
      </w:r>
    </w:p>
    <w:p w:rsidR="00A737F5" w:rsidRPr="000B252D" w:rsidRDefault="00A737F5" w:rsidP="000B252D">
      <w:pPr>
        <w:pStyle w:val="a8"/>
        <w:spacing w:line="410" w:lineRule="exact"/>
      </w:pPr>
      <w:r w:rsidRPr="000B252D">
        <w:rPr>
          <w:rFonts w:hint="eastAsia"/>
        </w:rPr>
        <w:t></w:t>
      </w:r>
      <w:r w:rsidRPr="000B252D">
        <w:t>受理訴願機關接受訴願人之請求後，訴願人得指定鑑定人</w:t>
      </w:r>
    </w:p>
    <w:p w:rsidR="00A737F5" w:rsidRPr="000B252D" w:rsidRDefault="00A737F5" w:rsidP="000B252D">
      <w:pPr>
        <w:pStyle w:val="a8"/>
        <w:spacing w:line="410" w:lineRule="exact"/>
      </w:pPr>
      <w:r w:rsidRPr="000B252D">
        <w:rPr>
          <w:rFonts w:hint="eastAsia"/>
        </w:rPr>
        <w:t></w:t>
      </w:r>
      <w:r w:rsidRPr="000B252D">
        <w:t>鑑定所得結果若據為有利於訴願人之決定時，訴願人得於法定期限內，請求受理訴願機關償還必要之鑑定費用</w:t>
      </w:r>
    </w:p>
    <w:p w:rsidR="00A737F5" w:rsidRPr="000B252D" w:rsidRDefault="00A737F5" w:rsidP="000B252D">
      <w:pPr>
        <w:pStyle w:val="a"/>
        <w:spacing w:line="410" w:lineRule="exact"/>
        <w:ind w:left="539" w:right="17" w:hanging="284"/>
      </w:pPr>
      <w:r w:rsidRPr="000B252D">
        <w:t>關於訴願程序之敘述，下列何者正確？</w:t>
      </w:r>
    </w:p>
    <w:p w:rsidR="00A737F5" w:rsidRPr="000B252D" w:rsidRDefault="00A737F5" w:rsidP="000B252D">
      <w:pPr>
        <w:pStyle w:val="a8"/>
        <w:spacing w:line="410" w:lineRule="exact"/>
      </w:pPr>
      <w:r w:rsidRPr="000B252D">
        <w:rPr>
          <w:rFonts w:hint="eastAsia"/>
        </w:rPr>
        <w:t></w:t>
      </w:r>
      <w:r w:rsidRPr="000B252D">
        <w:t>不服縣（市</w:t>
      </w:r>
      <w:r w:rsidR="00CC1446" w:rsidRPr="000B252D">
        <w:t>）</w:t>
      </w:r>
      <w:r w:rsidRPr="000B252D">
        <w:t>政府所屬各級機關之行政處分者，向</w:t>
      </w:r>
      <w:r w:rsidR="004C7780">
        <w:rPr>
          <w:rFonts w:hint="eastAsia"/>
          <w:lang w:eastAsia="zh-HK"/>
        </w:rPr>
        <w:t>中</w:t>
      </w:r>
      <w:r w:rsidRPr="000B252D">
        <w:t>央主管部、會、行、處、局、署提起訴願</w:t>
      </w:r>
    </w:p>
    <w:p w:rsidR="00A737F5" w:rsidRPr="000B252D" w:rsidRDefault="00A737F5" w:rsidP="000B252D">
      <w:pPr>
        <w:pStyle w:val="a8"/>
        <w:spacing w:line="410" w:lineRule="exact"/>
      </w:pPr>
      <w:r w:rsidRPr="000B252D">
        <w:rPr>
          <w:rFonts w:hint="eastAsia"/>
        </w:rPr>
        <w:t></w:t>
      </w:r>
      <w:r w:rsidRPr="000B252D">
        <w:t>各級地方自治團體或其他公法人對上級監督機關之行政處分，認為違法，得依法提起訴願</w:t>
      </w:r>
    </w:p>
    <w:p w:rsidR="00A737F5" w:rsidRPr="000B252D" w:rsidRDefault="00A737F5" w:rsidP="000B252D">
      <w:pPr>
        <w:pStyle w:val="a8"/>
        <w:spacing w:line="410" w:lineRule="exact"/>
      </w:pPr>
      <w:r w:rsidRPr="000B252D">
        <w:rPr>
          <w:rFonts w:hint="eastAsia"/>
        </w:rPr>
        <w:t></w:t>
      </w:r>
      <w:r w:rsidRPr="000B252D">
        <w:t>利害關係人提起訴願者，應自行政處分達到之次日起</w:t>
      </w:r>
      <w:r w:rsidRPr="000B252D">
        <w:t>30</w:t>
      </w:r>
      <w:r w:rsidRPr="000B252D">
        <w:t>日內為之，但自行政處分達到後，已逾</w:t>
      </w:r>
      <w:r w:rsidRPr="000B252D">
        <w:t>3</w:t>
      </w:r>
      <w:r w:rsidRPr="000B252D">
        <w:t>年者，不得提起</w:t>
      </w:r>
    </w:p>
    <w:p w:rsidR="00A737F5" w:rsidRPr="000B252D" w:rsidRDefault="00A737F5" w:rsidP="000B252D">
      <w:pPr>
        <w:pStyle w:val="a8"/>
        <w:spacing w:line="410" w:lineRule="exact"/>
      </w:pPr>
      <w:r w:rsidRPr="000B252D">
        <w:rPr>
          <w:rFonts w:hint="eastAsia"/>
        </w:rPr>
        <w:t></w:t>
      </w:r>
      <w:r w:rsidRPr="000B252D">
        <w:t>代表人經選定或指定後，可逕由其代表全體訴願人撤回訴願</w:t>
      </w:r>
    </w:p>
    <w:p w:rsidR="00A737F5" w:rsidRPr="000B252D" w:rsidRDefault="00A737F5" w:rsidP="000B252D">
      <w:pPr>
        <w:pStyle w:val="a"/>
        <w:spacing w:line="410" w:lineRule="exact"/>
        <w:ind w:left="539" w:right="17" w:hanging="284"/>
      </w:pPr>
      <w:r w:rsidRPr="000B252D">
        <w:t>人民不服衛生福利部醫事審議委員會依法院囑託作成之醫療鑑定報告書提起訴願，受理訴願機關應作成何種訴願決定？</w:t>
      </w:r>
    </w:p>
    <w:p w:rsidR="00A737F5" w:rsidRPr="000B252D" w:rsidRDefault="00A737F5" w:rsidP="000B252D">
      <w:pPr>
        <w:pStyle w:val="a8"/>
        <w:spacing w:line="410" w:lineRule="exact"/>
      </w:pPr>
      <w:r w:rsidRPr="000B252D">
        <w:rPr>
          <w:rFonts w:hint="eastAsia"/>
        </w:rPr>
        <w:t></w:t>
      </w:r>
      <w:r w:rsidRPr="000B252D">
        <w:t>停止訴願程序之進行</w:t>
      </w:r>
    </w:p>
    <w:p w:rsidR="00A737F5" w:rsidRPr="000B252D" w:rsidRDefault="00A737F5" w:rsidP="000B252D">
      <w:pPr>
        <w:pStyle w:val="a8"/>
        <w:spacing w:line="410" w:lineRule="exact"/>
      </w:pPr>
      <w:r w:rsidRPr="000B252D">
        <w:rPr>
          <w:rFonts w:hint="eastAsia"/>
        </w:rPr>
        <w:t></w:t>
      </w:r>
      <w:r w:rsidRPr="000B252D">
        <w:t>訴願有理由，但為維護公益作成駁回決定</w:t>
      </w:r>
    </w:p>
    <w:p w:rsidR="00A737F5" w:rsidRPr="000B252D" w:rsidRDefault="00A737F5" w:rsidP="000B252D">
      <w:pPr>
        <w:pStyle w:val="a8"/>
        <w:spacing w:line="410" w:lineRule="exact"/>
      </w:pPr>
      <w:r w:rsidRPr="000B252D">
        <w:rPr>
          <w:rFonts w:hint="eastAsia"/>
        </w:rPr>
        <w:t></w:t>
      </w:r>
      <w:r w:rsidRPr="000B252D">
        <w:t>訴願有理由，指定相當期間，命原處分機關為一定處分之決定</w:t>
      </w:r>
    </w:p>
    <w:p w:rsidR="00A737F5" w:rsidRPr="000B252D" w:rsidRDefault="00A737F5" w:rsidP="000B252D">
      <w:pPr>
        <w:pStyle w:val="a8"/>
        <w:spacing w:line="410" w:lineRule="exact"/>
      </w:pPr>
      <w:r w:rsidRPr="000B252D">
        <w:rPr>
          <w:rFonts w:hint="eastAsia"/>
        </w:rPr>
        <w:t></w:t>
      </w:r>
      <w:r w:rsidRPr="000B252D">
        <w:t>應作成訴願不受理之決定</w:t>
      </w:r>
    </w:p>
    <w:p w:rsidR="00A737F5" w:rsidRPr="000B252D" w:rsidRDefault="00A737F5" w:rsidP="000B252D">
      <w:pPr>
        <w:pStyle w:val="a"/>
        <w:spacing w:line="410" w:lineRule="exact"/>
        <w:ind w:left="539" w:right="17" w:hanging="284"/>
      </w:pPr>
      <w:r w:rsidRPr="000B252D">
        <w:t>民眾甲在受公路監理機關</w:t>
      </w:r>
      <w:r w:rsidRPr="000B252D">
        <w:t>A</w:t>
      </w:r>
      <w:r w:rsidRPr="000B252D">
        <w:t>委託辦理汽車定期檢驗業務之修車廠</w:t>
      </w:r>
      <w:r w:rsidRPr="000B252D">
        <w:t>B</w:t>
      </w:r>
      <w:r w:rsidRPr="000B252D">
        <w:t>進行汽車定期檢驗，但未通過檢驗，甲如認為</w:t>
      </w:r>
      <w:r w:rsidRPr="000B252D">
        <w:t>B</w:t>
      </w:r>
      <w:r w:rsidRPr="000B252D">
        <w:t>並未依相關規定進行檢驗，其應如何提起救濟？</w:t>
      </w:r>
    </w:p>
    <w:p w:rsidR="00A737F5" w:rsidRPr="000B252D" w:rsidRDefault="00A737F5" w:rsidP="000B252D">
      <w:pPr>
        <w:pStyle w:val="a8"/>
        <w:spacing w:line="410" w:lineRule="exact"/>
      </w:pPr>
      <w:r w:rsidRPr="000B252D">
        <w:rPr>
          <w:rFonts w:hint="eastAsia"/>
        </w:rPr>
        <w:t></w:t>
      </w:r>
      <w:r w:rsidRPr="000B252D">
        <w:t>向</w:t>
      </w:r>
      <w:r w:rsidRPr="000B252D">
        <w:t>B</w:t>
      </w:r>
      <w:r w:rsidRPr="000B252D">
        <w:t>修車廠之負責人提起申訴</w:t>
      </w:r>
    </w:p>
    <w:p w:rsidR="00A737F5" w:rsidRPr="000B252D" w:rsidRDefault="00A737F5" w:rsidP="000B252D">
      <w:pPr>
        <w:pStyle w:val="a8"/>
        <w:spacing w:line="410" w:lineRule="exact"/>
      </w:pPr>
      <w:r w:rsidRPr="000B252D">
        <w:rPr>
          <w:rFonts w:hint="eastAsia"/>
        </w:rPr>
        <w:t></w:t>
      </w:r>
      <w:r w:rsidRPr="000B252D">
        <w:t>向公路監理機關</w:t>
      </w:r>
      <w:r w:rsidRPr="000B252D">
        <w:t>A</w:t>
      </w:r>
      <w:r w:rsidRPr="000B252D">
        <w:t>提起訴願</w:t>
      </w:r>
    </w:p>
    <w:p w:rsidR="00A737F5" w:rsidRPr="000B252D" w:rsidRDefault="00A737F5" w:rsidP="000B252D">
      <w:pPr>
        <w:pStyle w:val="a8"/>
        <w:spacing w:line="410" w:lineRule="exact"/>
      </w:pPr>
      <w:r w:rsidRPr="000B252D">
        <w:rPr>
          <w:rFonts w:hint="eastAsia"/>
        </w:rPr>
        <w:t></w:t>
      </w:r>
      <w:r w:rsidRPr="000B252D">
        <w:t>向公路監理機關</w:t>
      </w:r>
      <w:r w:rsidRPr="000B252D">
        <w:t>A</w:t>
      </w:r>
      <w:r w:rsidRPr="000B252D">
        <w:t>之上級機關提起訴願</w:t>
      </w:r>
    </w:p>
    <w:p w:rsidR="00A737F5" w:rsidRPr="000B252D" w:rsidRDefault="00A737F5" w:rsidP="000B252D">
      <w:pPr>
        <w:pStyle w:val="a8"/>
        <w:spacing w:line="410" w:lineRule="exact"/>
      </w:pPr>
      <w:r w:rsidRPr="000B252D">
        <w:rPr>
          <w:rFonts w:hint="eastAsia"/>
        </w:rPr>
        <w:t></w:t>
      </w:r>
      <w:r w:rsidRPr="000B252D">
        <w:t>向交通部提起訴願</w:t>
      </w:r>
    </w:p>
    <w:p w:rsidR="00A737F5" w:rsidRPr="000B252D" w:rsidRDefault="00A737F5" w:rsidP="000B252D">
      <w:pPr>
        <w:pStyle w:val="a"/>
        <w:spacing w:line="410" w:lineRule="exact"/>
        <w:ind w:left="539" w:right="17" w:hanging="284"/>
      </w:pPr>
      <w:r w:rsidRPr="000B252D">
        <w:t>本國人甲與外國人乙在國外結婚後，乙以依親為由，向我國駐外單位申請居留簽證遭駁回，甲以自己名義提起課予義務訴訟。惟依規定，得以外國護照申請居留者，限持外國護照之外國國民，甲之訴訟被判決駁回。甲之訴訟何以遭駁回？</w:t>
      </w:r>
    </w:p>
    <w:p w:rsidR="00A737F5" w:rsidRPr="000B252D" w:rsidRDefault="00A737F5" w:rsidP="000B252D">
      <w:pPr>
        <w:pStyle w:val="a8"/>
        <w:spacing w:line="410" w:lineRule="exact"/>
      </w:pPr>
      <w:r w:rsidRPr="000B252D">
        <w:rPr>
          <w:rFonts w:hint="eastAsia"/>
        </w:rPr>
        <w:t></w:t>
      </w:r>
      <w:r w:rsidRPr="000B252D">
        <w:t>未遵守起訴期間</w:t>
      </w:r>
      <w:r w:rsidR="00256ED6" w:rsidRPr="000B252D">
        <w:tab/>
      </w:r>
      <w:r w:rsidRPr="000B252D">
        <w:rPr>
          <w:rFonts w:hint="eastAsia"/>
        </w:rPr>
        <w:t></w:t>
      </w:r>
      <w:r w:rsidRPr="000B252D">
        <w:t>無當事人能力</w:t>
      </w:r>
    </w:p>
    <w:p w:rsidR="00A737F5" w:rsidRPr="000B252D" w:rsidRDefault="00A737F5" w:rsidP="000B252D">
      <w:pPr>
        <w:pStyle w:val="a8"/>
        <w:spacing w:line="410" w:lineRule="exact"/>
      </w:pPr>
      <w:r w:rsidRPr="000B252D">
        <w:rPr>
          <w:rFonts w:hint="eastAsia"/>
        </w:rPr>
        <w:t></w:t>
      </w:r>
      <w:r w:rsidRPr="000B252D">
        <w:t>非以行政處分為程序標的</w:t>
      </w:r>
      <w:r w:rsidR="00256ED6" w:rsidRPr="000B252D">
        <w:tab/>
      </w:r>
      <w:r w:rsidRPr="000B252D">
        <w:rPr>
          <w:rFonts w:hint="eastAsia"/>
        </w:rPr>
        <w:t></w:t>
      </w:r>
      <w:r w:rsidRPr="000B252D">
        <w:t>不具備訴訟權能</w:t>
      </w:r>
    </w:p>
    <w:p w:rsidR="00A737F5" w:rsidRPr="000B252D" w:rsidRDefault="00A737F5" w:rsidP="000B252D">
      <w:pPr>
        <w:pStyle w:val="a"/>
        <w:spacing w:line="400" w:lineRule="exact"/>
        <w:ind w:left="539" w:right="17" w:hanging="284"/>
      </w:pPr>
      <w:r w:rsidRPr="000B252D">
        <w:lastRenderedPageBreak/>
        <w:t>依行政訴訟法規定，行政機關依都市計畫法發布之都市計畫違法時，下列何者不得逕向管轄之高等行政法院提起訴訟，請求宣告該都市計畫違法？</w:t>
      </w:r>
    </w:p>
    <w:p w:rsidR="00A737F5" w:rsidRPr="000B252D" w:rsidRDefault="00A737F5" w:rsidP="000B252D">
      <w:pPr>
        <w:pStyle w:val="a8"/>
        <w:spacing w:line="400" w:lineRule="exact"/>
      </w:pPr>
      <w:r w:rsidRPr="000B252D">
        <w:rPr>
          <w:rFonts w:hint="eastAsia"/>
        </w:rPr>
        <w:t></w:t>
      </w:r>
      <w:r w:rsidRPr="000B252D">
        <w:t>自然人</w:t>
      </w:r>
      <w:r w:rsidR="00256ED6" w:rsidRPr="000B252D">
        <w:tab/>
      </w:r>
      <w:r w:rsidRPr="000B252D">
        <w:rPr>
          <w:rFonts w:hint="eastAsia"/>
        </w:rPr>
        <w:t></w:t>
      </w:r>
      <w:r w:rsidRPr="000B252D">
        <w:t>法人</w:t>
      </w:r>
      <w:r w:rsidR="00256ED6" w:rsidRPr="000B252D">
        <w:tab/>
      </w:r>
      <w:r w:rsidRPr="000B252D">
        <w:rPr>
          <w:rFonts w:hint="eastAsia"/>
        </w:rPr>
        <w:t></w:t>
      </w:r>
      <w:r w:rsidRPr="000B252D">
        <w:t>行政機關</w:t>
      </w:r>
      <w:r w:rsidR="00256ED6" w:rsidRPr="000B252D">
        <w:tab/>
      </w:r>
      <w:r w:rsidRPr="000B252D">
        <w:rPr>
          <w:rFonts w:hint="eastAsia"/>
        </w:rPr>
        <w:t></w:t>
      </w:r>
      <w:r w:rsidRPr="000B252D">
        <w:t>非法人團體</w:t>
      </w:r>
    </w:p>
    <w:p w:rsidR="00A737F5" w:rsidRPr="000B252D" w:rsidRDefault="00A737F5" w:rsidP="000B252D">
      <w:pPr>
        <w:pStyle w:val="a"/>
        <w:spacing w:line="400" w:lineRule="exact"/>
        <w:ind w:left="539" w:right="17" w:hanging="284"/>
      </w:pPr>
      <w:r w:rsidRPr="000B252D">
        <w:t>警察甲巡邏時，欲對路人乙為身分之查證。乙不服該臨檢手段，應提起何種類型之行政訴訟？</w:t>
      </w:r>
    </w:p>
    <w:p w:rsidR="00A737F5" w:rsidRPr="000B252D" w:rsidRDefault="00A737F5" w:rsidP="000B252D">
      <w:pPr>
        <w:pStyle w:val="a8"/>
        <w:spacing w:line="400" w:lineRule="exact"/>
      </w:pPr>
      <w:r w:rsidRPr="000B252D">
        <w:rPr>
          <w:rFonts w:hint="eastAsia"/>
        </w:rPr>
        <w:t></w:t>
      </w:r>
      <w:r w:rsidRPr="000B252D">
        <w:t>撤銷訴訟</w:t>
      </w:r>
      <w:r w:rsidR="00256ED6" w:rsidRPr="000B252D">
        <w:tab/>
      </w:r>
      <w:r w:rsidR="00256ED6" w:rsidRPr="000B252D">
        <w:tab/>
      </w:r>
      <w:r w:rsidRPr="000B252D">
        <w:rPr>
          <w:rFonts w:hint="eastAsia"/>
        </w:rPr>
        <w:t></w:t>
      </w:r>
      <w:r w:rsidRPr="000B252D">
        <w:t>一般給付訴訟</w:t>
      </w:r>
    </w:p>
    <w:p w:rsidR="00A737F5" w:rsidRPr="000B252D" w:rsidRDefault="00A737F5" w:rsidP="000B252D">
      <w:pPr>
        <w:pStyle w:val="a8"/>
        <w:spacing w:line="400" w:lineRule="exact"/>
      </w:pPr>
      <w:r w:rsidRPr="000B252D">
        <w:rPr>
          <w:rFonts w:hint="eastAsia"/>
        </w:rPr>
        <w:t></w:t>
      </w:r>
      <w:r w:rsidRPr="000B252D">
        <w:t>確認訴訟</w:t>
      </w:r>
      <w:r w:rsidR="00256ED6" w:rsidRPr="000B252D">
        <w:tab/>
      </w:r>
      <w:r w:rsidR="00256ED6" w:rsidRPr="000B252D">
        <w:tab/>
      </w:r>
      <w:r w:rsidRPr="000B252D">
        <w:rPr>
          <w:rFonts w:hint="eastAsia"/>
        </w:rPr>
        <w:t></w:t>
      </w:r>
      <w:r w:rsidRPr="000B252D">
        <w:t>課予義務訴訟</w:t>
      </w:r>
    </w:p>
    <w:p w:rsidR="00A737F5" w:rsidRPr="000B252D" w:rsidRDefault="00A737F5" w:rsidP="000B252D">
      <w:pPr>
        <w:pStyle w:val="a"/>
        <w:spacing w:line="400" w:lineRule="exact"/>
        <w:ind w:left="539" w:right="17" w:hanging="284"/>
      </w:pPr>
      <w:r w:rsidRPr="000B252D">
        <w:t>關於行政訴訟上之和解，下列敘述何者錯誤？</w:t>
      </w:r>
    </w:p>
    <w:p w:rsidR="00A737F5" w:rsidRPr="000B252D" w:rsidRDefault="00A737F5" w:rsidP="000B252D">
      <w:pPr>
        <w:pStyle w:val="a8"/>
        <w:spacing w:line="400" w:lineRule="exact"/>
      </w:pPr>
      <w:r w:rsidRPr="000B252D">
        <w:rPr>
          <w:rFonts w:hint="eastAsia"/>
        </w:rPr>
        <w:t></w:t>
      </w:r>
      <w:r w:rsidRPr="000B252D">
        <w:t>和解有無效或得撤銷之原因者，當事人得請求繼續審判</w:t>
      </w:r>
    </w:p>
    <w:p w:rsidR="00A737F5" w:rsidRPr="000B252D" w:rsidRDefault="00A737F5" w:rsidP="000B252D">
      <w:pPr>
        <w:pStyle w:val="a8"/>
        <w:spacing w:line="400" w:lineRule="exact"/>
      </w:pPr>
      <w:r w:rsidRPr="000B252D">
        <w:rPr>
          <w:rFonts w:hint="eastAsia"/>
        </w:rPr>
        <w:t></w:t>
      </w:r>
      <w:r w:rsidRPr="000B252D">
        <w:t>當事人就訴訟標的具有處分權且其和解無礙公益之維護者，行政法院僅得於言詞辯論終結前，試行和解</w:t>
      </w:r>
    </w:p>
    <w:p w:rsidR="00A737F5" w:rsidRPr="000B252D" w:rsidRDefault="00A737F5" w:rsidP="000B252D">
      <w:pPr>
        <w:pStyle w:val="a8"/>
        <w:spacing w:line="400" w:lineRule="exact"/>
      </w:pPr>
      <w:r w:rsidRPr="000B252D">
        <w:rPr>
          <w:rFonts w:hint="eastAsia"/>
        </w:rPr>
        <w:t></w:t>
      </w:r>
      <w:r w:rsidRPr="000B252D">
        <w:t>和解成立後經過</w:t>
      </w:r>
      <w:r w:rsidRPr="000B252D">
        <w:t>3</w:t>
      </w:r>
      <w:r w:rsidRPr="000B252D">
        <w:t>年者，原則上不得請求繼續審判</w:t>
      </w:r>
    </w:p>
    <w:p w:rsidR="00A737F5" w:rsidRPr="000B252D" w:rsidRDefault="00A737F5" w:rsidP="000B252D">
      <w:pPr>
        <w:pStyle w:val="a8"/>
        <w:spacing w:line="400" w:lineRule="exact"/>
      </w:pPr>
      <w:r w:rsidRPr="000B252D">
        <w:rPr>
          <w:rFonts w:hint="eastAsia"/>
        </w:rPr>
        <w:t></w:t>
      </w:r>
      <w:r w:rsidRPr="000B252D">
        <w:t>必要時，得就訴訟標的以外之事項併予和解</w:t>
      </w:r>
    </w:p>
    <w:p w:rsidR="00A737F5" w:rsidRPr="000B252D" w:rsidRDefault="00A737F5" w:rsidP="000B252D">
      <w:pPr>
        <w:pStyle w:val="a"/>
        <w:spacing w:line="400" w:lineRule="exact"/>
        <w:ind w:left="539" w:right="17" w:hanging="284"/>
      </w:pPr>
      <w:r w:rsidRPr="000B252D">
        <w:t>關於行政訴訟撤回之敘述，下列何者正確？</w:t>
      </w:r>
    </w:p>
    <w:p w:rsidR="00A737F5" w:rsidRPr="000B252D" w:rsidRDefault="00A737F5" w:rsidP="000B252D">
      <w:pPr>
        <w:pStyle w:val="a8"/>
        <w:spacing w:line="400" w:lineRule="exact"/>
      </w:pPr>
      <w:r w:rsidRPr="000B252D">
        <w:rPr>
          <w:rFonts w:hint="eastAsia"/>
        </w:rPr>
        <w:t></w:t>
      </w:r>
      <w:r w:rsidRPr="000B252D">
        <w:t>基於訴訟處分權，於判決確定前，即使對公益維護有礙，原告仍得撤回起訴</w:t>
      </w:r>
    </w:p>
    <w:p w:rsidR="00A737F5" w:rsidRPr="000B252D" w:rsidRDefault="00A737F5" w:rsidP="000B252D">
      <w:pPr>
        <w:pStyle w:val="a8"/>
        <w:spacing w:line="400" w:lineRule="exact"/>
      </w:pPr>
      <w:r w:rsidRPr="000B252D">
        <w:rPr>
          <w:rFonts w:hint="eastAsia"/>
        </w:rPr>
        <w:t></w:t>
      </w:r>
      <w:r w:rsidRPr="000B252D">
        <w:t>基於訴訟處分權，雖已為本案言詞辯論，縱被告未同意，原告仍得撤回</w:t>
      </w:r>
      <w:r w:rsidR="00134145">
        <w:rPr>
          <w:rFonts w:hint="eastAsia"/>
          <w:lang w:eastAsia="zh-HK"/>
        </w:rPr>
        <w:t>起</w:t>
      </w:r>
      <w:bookmarkStart w:id="0" w:name="_GoBack"/>
      <w:bookmarkEnd w:id="0"/>
      <w:r w:rsidRPr="000B252D">
        <w:t>訴</w:t>
      </w:r>
    </w:p>
    <w:p w:rsidR="00A737F5" w:rsidRPr="000B252D" w:rsidRDefault="00A737F5" w:rsidP="000B252D">
      <w:pPr>
        <w:pStyle w:val="a8"/>
        <w:spacing w:line="400" w:lineRule="exact"/>
      </w:pPr>
      <w:r w:rsidRPr="000B252D">
        <w:rPr>
          <w:rFonts w:hint="eastAsia"/>
        </w:rPr>
        <w:t></w:t>
      </w:r>
      <w:r w:rsidRPr="000B252D">
        <w:t>訴之撤回，於期日得以言詞為之</w:t>
      </w:r>
    </w:p>
    <w:p w:rsidR="00A737F5" w:rsidRPr="000B252D" w:rsidRDefault="00A737F5" w:rsidP="000B252D">
      <w:pPr>
        <w:pStyle w:val="a8"/>
        <w:spacing w:line="400" w:lineRule="exact"/>
      </w:pPr>
      <w:r w:rsidRPr="000B252D">
        <w:rPr>
          <w:rFonts w:hint="eastAsia"/>
        </w:rPr>
        <w:t></w:t>
      </w:r>
      <w:r w:rsidRPr="000B252D">
        <w:t>訴之撤回，被告於期日到場，未為同意與否之表示者，視為不同意撤回</w:t>
      </w:r>
    </w:p>
    <w:p w:rsidR="00A737F5" w:rsidRPr="000B252D" w:rsidRDefault="00A737F5" w:rsidP="000B252D">
      <w:pPr>
        <w:pStyle w:val="a"/>
        <w:spacing w:line="400" w:lineRule="exact"/>
        <w:ind w:left="539" w:right="17" w:hanging="284"/>
      </w:pPr>
      <w:r w:rsidRPr="000B252D">
        <w:t>國家賠償法所稱公共設施之管理機關，係指下列何者？</w:t>
      </w:r>
    </w:p>
    <w:p w:rsidR="00A737F5" w:rsidRPr="000B252D" w:rsidRDefault="00A737F5" w:rsidP="000B252D">
      <w:pPr>
        <w:pStyle w:val="a8"/>
        <w:spacing w:line="400" w:lineRule="exact"/>
      </w:pPr>
      <w:r w:rsidRPr="000B252D">
        <w:rPr>
          <w:rFonts w:hint="eastAsia"/>
        </w:rPr>
        <w:t></w:t>
      </w:r>
      <w:r w:rsidRPr="000B252D">
        <w:t>事實上參與機關</w:t>
      </w:r>
      <w:r w:rsidR="00256ED6" w:rsidRPr="000B252D">
        <w:tab/>
      </w:r>
      <w:r w:rsidRPr="000B252D">
        <w:rPr>
          <w:rFonts w:hint="eastAsia"/>
        </w:rPr>
        <w:t></w:t>
      </w:r>
      <w:r w:rsidRPr="000B252D">
        <w:t>公共設施坐落土地管理機關</w:t>
      </w:r>
    </w:p>
    <w:p w:rsidR="00A737F5" w:rsidRPr="000B252D" w:rsidRDefault="00A737F5" w:rsidP="000B252D">
      <w:pPr>
        <w:pStyle w:val="a8"/>
        <w:spacing w:line="400" w:lineRule="exact"/>
      </w:pPr>
      <w:r w:rsidRPr="000B252D">
        <w:rPr>
          <w:rFonts w:hint="eastAsia"/>
        </w:rPr>
        <w:t></w:t>
      </w:r>
      <w:r w:rsidRPr="000B252D">
        <w:t>事實上管理機關</w:t>
      </w:r>
      <w:r w:rsidR="00256ED6" w:rsidRPr="000B252D">
        <w:tab/>
      </w:r>
      <w:r w:rsidRPr="000B252D">
        <w:rPr>
          <w:rFonts w:hint="eastAsia"/>
        </w:rPr>
        <w:t></w:t>
      </w:r>
      <w:r w:rsidRPr="000B252D">
        <w:t>法律所定管理機關</w:t>
      </w:r>
    </w:p>
    <w:p w:rsidR="00A737F5" w:rsidRPr="000B252D" w:rsidRDefault="00A737F5" w:rsidP="000B252D">
      <w:pPr>
        <w:pStyle w:val="a"/>
        <w:spacing w:line="400" w:lineRule="exact"/>
        <w:ind w:left="539" w:right="17" w:hanging="284"/>
      </w:pPr>
      <w:r w:rsidRPr="000B252D">
        <w:t>甲在颱風警報發布後，仍進入開放山域準備攀登高山，但不幸遭落石擊中而受重傷，甲擬向山域管理機關</w:t>
      </w:r>
      <w:r w:rsidRPr="000B252D">
        <w:t>A</w:t>
      </w:r>
      <w:r w:rsidRPr="000B252D">
        <w:t>請求國家賠償，</w:t>
      </w:r>
      <w:r w:rsidRPr="000B252D">
        <w:t>A</w:t>
      </w:r>
      <w:r w:rsidRPr="000B252D">
        <w:t>機關依法得主張免責之事由為何？</w:t>
      </w:r>
    </w:p>
    <w:p w:rsidR="00A737F5" w:rsidRPr="000B252D" w:rsidRDefault="00A737F5" w:rsidP="000B252D">
      <w:pPr>
        <w:pStyle w:val="a8"/>
        <w:spacing w:line="400" w:lineRule="exact"/>
      </w:pPr>
      <w:r w:rsidRPr="000B252D">
        <w:rPr>
          <w:rFonts w:hint="eastAsia"/>
        </w:rPr>
        <w:t></w:t>
      </w:r>
      <w:r w:rsidRPr="000B252D">
        <w:t>交通部中央氣象署已發布颱風警報</w:t>
      </w:r>
    </w:p>
    <w:p w:rsidR="00A737F5" w:rsidRPr="000B252D" w:rsidRDefault="00A737F5" w:rsidP="000B252D">
      <w:pPr>
        <w:pStyle w:val="a8"/>
        <w:spacing w:line="400" w:lineRule="exact"/>
      </w:pPr>
      <w:r w:rsidRPr="000B252D">
        <w:rPr>
          <w:rFonts w:hint="eastAsia"/>
        </w:rPr>
        <w:t></w:t>
      </w:r>
      <w:r w:rsidRPr="000B252D">
        <w:t>A</w:t>
      </w:r>
      <w:r w:rsidRPr="000B252D">
        <w:t>機關就進入使用該山域已為警告或標示</w:t>
      </w:r>
    </w:p>
    <w:p w:rsidR="00A737F5" w:rsidRPr="000B252D" w:rsidRDefault="00A737F5" w:rsidP="000B252D">
      <w:pPr>
        <w:pStyle w:val="a8"/>
        <w:spacing w:line="400" w:lineRule="exact"/>
      </w:pPr>
      <w:r w:rsidRPr="000B252D">
        <w:rPr>
          <w:rFonts w:hint="eastAsia"/>
        </w:rPr>
        <w:t></w:t>
      </w:r>
      <w:r w:rsidRPr="000B252D">
        <w:t>山區落石屬天然災害，無法管理</w:t>
      </w:r>
    </w:p>
    <w:p w:rsidR="00A737F5" w:rsidRPr="000B252D" w:rsidRDefault="00A737F5" w:rsidP="000B252D">
      <w:pPr>
        <w:pStyle w:val="a8"/>
        <w:spacing w:line="400" w:lineRule="exact"/>
      </w:pPr>
      <w:r w:rsidRPr="000B252D">
        <w:rPr>
          <w:rFonts w:hint="eastAsia"/>
        </w:rPr>
        <w:t></w:t>
      </w:r>
      <w:r w:rsidRPr="000B252D">
        <w:t>須</w:t>
      </w:r>
      <w:r w:rsidRPr="000B252D">
        <w:t>A</w:t>
      </w:r>
      <w:r w:rsidRPr="000B252D">
        <w:t>機關實地查獲甲冒險攀登高山，經命令甲停止後，仍繼續該活動</w:t>
      </w:r>
    </w:p>
    <w:p w:rsidR="00A737F5" w:rsidRPr="000B252D" w:rsidRDefault="00A737F5" w:rsidP="000B252D">
      <w:pPr>
        <w:pStyle w:val="a"/>
        <w:spacing w:line="400" w:lineRule="exact"/>
        <w:ind w:left="539" w:right="17" w:hanging="284"/>
      </w:pPr>
      <w:r w:rsidRPr="000B252D">
        <w:t>關於行政補償之敘述，下列何者正確？</w:t>
      </w:r>
    </w:p>
    <w:p w:rsidR="00A737F5" w:rsidRPr="000B252D" w:rsidRDefault="00A737F5" w:rsidP="000B252D">
      <w:pPr>
        <w:pStyle w:val="a8"/>
        <w:spacing w:line="400" w:lineRule="exact"/>
      </w:pPr>
      <w:r w:rsidRPr="000B252D">
        <w:rPr>
          <w:rFonts w:hint="eastAsia"/>
        </w:rPr>
        <w:t></w:t>
      </w:r>
      <w:r w:rsidRPr="000B252D">
        <w:t>人民應忍受即時強制之公益必要性，無補償請求權</w:t>
      </w:r>
    </w:p>
    <w:p w:rsidR="00A737F5" w:rsidRPr="000B252D" w:rsidRDefault="00A737F5" w:rsidP="000B252D">
      <w:pPr>
        <w:pStyle w:val="a8"/>
        <w:spacing w:line="400" w:lineRule="exact"/>
      </w:pPr>
      <w:r w:rsidRPr="000B252D">
        <w:rPr>
          <w:rFonts w:hint="eastAsia"/>
        </w:rPr>
        <w:t></w:t>
      </w:r>
      <w:r w:rsidRPr="000B252D">
        <w:t>行政機關廢棄授益處分後，對信賴處分之人民應給予合理補償</w:t>
      </w:r>
    </w:p>
    <w:p w:rsidR="00A737F5" w:rsidRPr="000B252D" w:rsidRDefault="00A737F5" w:rsidP="000B252D">
      <w:pPr>
        <w:pStyle w:val="a8"/>
        <w:spacing w:line="400" w:lineRule="exact"/>
      </w:pPr>
      <w:r w:rsidRPr="000B252D">
        <w:rPr>
          <w:rFonts w:hint="eastAsia"/>
        </w:rPr>
        <w:t></w:t>
      </w:r>
      <w:r w:rsidRPr="000B252D">
        <w:t>對於犯罪被害人之補償非行政補償</w:t>
      </w:r>
    </w:p>
    <w:p w:rsidR="00A737F5" w:rsidRPr="000B252D" w:rsidRDefault="00A737F5" w:rsidP="000B252D">
      <w:pPr>
        <w:pStyle w:val="a8"/>
        <w:spacing w:line="400" w:lineRule="exact"/>
      </w:pPr>
      <w:r w:rsidRPr="000B252D">
        <w:rPr>
          <w:rFonts w:hint="eastAsia"/>
        </w:rPr>
        <w:t></w:t>
      </w:r>
      <w:r w:rsidRPr="000B252D">
        <w:t>公用徵收人民財產仍得不予以補償</w:t>
      </w:r>
    </w:p>
    <w:sectPr w:rsidR="00A737F5" w:rsidRPr="000B252D" w:rsidSect="00F255C7">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1134" w:right="907" w:bottom="851" w:left="907" w:header="1134" w:footer="567" w:gutter="0"/>
      <w:pgNumType w:start="1"/>
      <w:cols w:space="720"/>
      <w:titlePg/>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6B47" w:rsidRDefault="00A06B47">
      <w:r>
        <w:separator/>
      </w:r>
    </w:p>
  </w:endnote>
  <w:endnote w:type="continuationSeparator" w:id="0">
    <w:p w:rsidR="00A06B47" w:rsidRDefault="00A06B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47D5" w:rsidRDefault="001F47D5" w:rsidP="001F47D5">
    <w:pPr>
      <w:pStyle w:val="a6"/>
      <w:spacing w:line="14" w:lineRule="exac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47D5" w:rsidRDefault="001F47D5" w:rsidP="001F47D5">
    <w:pPr>
      <w:pStyle w:val="a6"/>
      <w:spacing w:line="14" w:lineRule="exac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70E0" w:rsidRDefault="004770E0" w:rsidP="001F47D5">
    <w:pPr>
      <w:pStyle w:val="a6"/>
      <w:spacing w:line="14" w:lineRule="exact"/>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6B47" w:rsidRDefault="00A06B47">
      <w:r>
        <w:separator/>
      </w:r>
    </w:p>
  </w:footnote>
  <w:footnote w:type="continuationSeparator" w:id="0">
    <w:p w:rsidR="00A06B47" w:rsidRDefault="00A06B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16"/>
      <w:gridCol w:w="560"/>
    </w:tblGrid>
    <w:tr w:rsidR="004770E0" w:rsidRPr="00CC1446" w:rsidTr="00894D75">
      <w:trPr>
        <w:trHeight w:val="238"/>
      </w:trPr>
      <w:tc>
        <w:tcPr>
          <w:tcW w:w="700" w:type="dxa"/>
          <w:tcBorders>
            <w:top w:val="nil"/>
            <w:left w:val="nil"/>
            <w:bottom w:val="nil"/>
            <w:right w:val="nil"/>
          </w:tcBorders>
          <w:noWrap/>
        </w:tcPr>
        <w:p w:rsidR="004770E0" w:rsidRPr="00CC1446" w:rsidRDefault="004770E0" w:rsidP="004B2492">
          <w:pPr>
            <w:snapToGrid w:val="0"/>
            <w:spacing w:line="240" w:lineRule="exact"/>
            <w:jc w:val="right"/>
            <w:rPr>
              <w:rFonts w:cs="Times New Roman"/>
              <w:spacing w:val="-4"/>
            </w:rPr>
          </w:pPr>
          <w:r w:rsidRPr="00CC1446">
            <w:rPr>
              <w:rFonts w:cs="Times New Roman" w:hint="eastAsia"/>
              <w:spacing w:val="-4"/>
            </w:rPr>
            <w:t>代號：</w:t>
          </w:r>
        </w:p>
      </w:tc>
      <w:tc>
        <w:tcPr>
          <w:tcW w:w="576" w:type="dxa"/>
          <w:tcBorders>
            <w:top w:val="nil"/>
            <w:left w:val="nil"/>
            <w:bottom w:val="nil"/>
            <w:right w:val="single" w:sz="8" w:space="0" w:color="auto"/>
          </w:tcBorders>
        </w:tcPr>
        <w:p w:rsidR="004770E0" w:rsidRPr="00CC1446" w:rsidRDefault="0029071F" w:rsidP="004B2492">
          <w:pPr>
            <w:snapToGrid w:val="0"/>
            <w:spacing w:line="240" w:lineRule="exact"/>
            <w:rPr>
              <w:rFonts w:cs="Times New Roman"/>
            </w:rPr>
          </w:pPr>
          <w:r w:rsidRPr="00CC1446">
            <w:rPr>
              <w:rFonts w:cs="Times New Roman"/>
            </w:rPr>
            <w:t>3401</w:t>
          </w:r>
        </w:p>
      </w:tc>
    </w:tr>
    <w:tr w:rsidR="004770E0" w:rsidRPr="00CC1446" w:rsidTr="00894D75">
      <w:trPr>
        <w:trHeight w:val="57"/>
      </w:trPr>
      <w:tc>
        <w:tcPr>
          <w:tcW w:w="700" w:type="dxa"/>
          <w:tcBorders>
            <w:top w:val="nil"/>
            <w:left w:val="nil"/>
            <w:bottom w:val="single" w:sz="8" w:space="0" w:color="auto"/>
            <w:right w:val="nil"/>
          </w:tcBorders>
          <w:noWrap/>
        </w:tcPr>
        <w:p w:rsidR="004770E0" w:rsidRPr="00CC1446" w:rsidRDefault="004770E0" w:rsidP="004B2492">
          <w:pPr>
            <w:snapToGrid w:val="0"/>
            <w:spacing w:line="240" w:lineRule="exact"/>
            <w:jc w:val="right"/>
            <w:rPr>
              <w:rFonts w:cs="Times New Roman"/>
              <w:spacing w:val="-4"/>
            </w:rPr>
          </w:pPr>
          <w:r w:rsidRPr="00CC1446">
            <w:rPr>
              <w:rFonts w:cs="Times New Roman" w:hint="eastAsia"/>
              <w:spacing w:val="-4"/>
            </w:rPr>
            <w:t>頁次：</w:t>
          </w:r>
        </w:p>
      </w:tc>
      <w:tc>
        <w:tcPr>
          <w:tcW w:w="576" w:type="dxa"/>
          <w:tcBorders>
            <w:top w:val="nil"/>
            <w:left w:val="nil"/>
            <w:bottom w:val="single" w:sz="8" w:space="0" w:color="auto"/>
            <w:right w:val="single" w:sz="8" w:space="0" w:color="auto"/>
          </w:tcBorders>
          <w:tcMar>
            <w:left w:w="0" w:type="dxa"/>
          </w:tcMar>
        </w:tcPr>
        <w:p w:rsidR="004770E0" w:rsidRPr="00CC1446" w:rsidRDefault="00C54EF0" w:rsidP="004B2492">
          <w:pPr>
            <w:snapToGrid w:val="0"/>
            <w:spacing w:line="240" w:lineRule="exact"/>
            <w:rPr>
              <w:rFonts w:cs="Times New Roman"/>
            </w:rPr>
          </w:pPr>
          <w:r w:rsidRPr="00CC1446">
            <w:rPr>
              <w:rFonts w:cs="Times New Roman"/>
              <w:noProof/>
            </w:rPr>
            <w:fldChar w:fldCharType="begin"/>
          </w:r>
          <w:r w:rsidRPr="00CC1446">
            <w:rPr>
              <w:rFonts w:cs="Times New Roman"/>
              <w:noProof/>
            </w:rPr>
            <w:instrText xml:space="preserve"> NUMPAGES  \* Arabic  \* MERGEFORMAT </w:instrText>
          </w:r>
          <w:r w:rsidRPr="00CC1446">
            <w:rPr>
              <w:rFonts w:cs="Times New Roman"/>
              <w:noProof/>
            </w:rPr>
            <w:fldChar w:fldCharType="separate"/>
          </w:r>
          <w:r w:rsidR="00134145">
            <w:rPr>
              <w:rFonts w:cs="Times New Roman"/>
              <w:noProof/>
            </w:rPr>
            <w:t>8</w:t>
          </w:r>
          <w:r w:rsidRPr="00CC1446">
            <w:rPr>
              <w:rFonts w:cs="Times New Roman"/>
              <w:noProof/>
            </w:rPr>
            <w:fldChar w:fldCharType="end"/>
          </w:r>
          <w:r w:rsidR="004770E0" w:rsidRPr="00CC1446">
            <w:rPr>
              <w:rFonts w:cs="Times New Roman" w:hint="eastAsia"/>
              <w:w w:val="66"/>
            </w:rPr>
            <w:t>－</w:t>
          </w:r>
          <w:r w:rsidR="00C403D4" w:rsidRPr="00CC1446">
            <w:rPr>
              <w:rStyle w:val="a9"/>
              <w:rFonts w:cs="Times New Roman"/>
              <w:szCs w:val="20"/>
            </w:rPr>
            <w:fldChar w:fldCharType="begin"/>
          </w:r>
          <w:r w:rsidR="004770E0" w:rsidRPr="00CC1446">
            <w:rPr>
              <w:rStyle w:val="a9"/>
              <w:rFonts w:cs="Times New Roman"/>
              <w:szCs w:val="20"/>
            </w:rPr>
            <w:instrText xml:space="preserve"> PAGE </w:instrText>
          </w:r>
          <w:r w:rsidR="00C403D4" w:rsidRPr="00CC1446">
            <w:rPr>
              <w:rStyle w:val="a9"/>
              <w:rFonts w:cs="Times New Roman"/>
              <w:szCs w:val="20"/>
            </w:rPr>
            <w:fldChar w:fldCharType="separate"/>
          </w:r>
          <w:r w:rsidR="00134145">
            <w:rPr>
              <w:rStyle w:val="a9"/>
              <w:rFonts w:cs="Times New Roman"/>
              <w:noProof/>
              <w:szCs w:val="20"/>
            </w:rPr>
            <w:t>6</w:t>
          </w:r>
          <w:r w:rsidR="00C403D4" w:rsidRPr="00CC1446">
            <w:rPr>
              <w:rStyle w:val="a9"/>
              <w:rFonts w:cs="Times New Roman"/>
              <w:szCs w:val="20"/>
            </w:rPr>
            <w:fldChar w:fldCharType="end"/>
          </w:r>
        </w:p>
      </w:tc>
    </w:tr>
  </w:tbl>
  <w:p w:rsidR="004770E0" w:rsidRPr="00CC1446" w:rsidRDefault="004770E0" w:rsidP="00CC72A8">
    <w:pPr>
      <w:pStyle w:val="a4"/>
      <w:spacing w:afterLines="50" w:after="120" w:line="14" w:lineRule="exact"/>
      <w:rPr>
        <w:rFonts w:cs="Times New Roma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326" w:type="dxa"/>
      <w:tblInd w:w="8782" w:type="dxa"/>
      <w:tblBorders>
        <w:left w:val="single" w:sz="8" w:space="0" w:color="auto"/>
        <w:bottom w:val="single" w:sz="8" w:space="0" w:color="auto"/>
      </w:tblBorders>
      <w:tblLayout w:type="fixed"/>
      <w:tblCellMar>
        <w:left w:w="0" w:type="dxa"/>
        <w:right w:w="0" w:type="dxa"/>
      </w:tblCellMar>
      <w:tblLook w:val="0000" w:firstRow="0" w:lastRow="0" w:firstColumn="0" w:lastColumn="0" w:noHBand="0" w:noVBand="0"/>
    </w:tblPr>
    <w:tblGrid>
      <w:gridCol w:w="735"/>
      <w:gridCol w:w="591"/>
    </w:tblGrid>
    <w:tr w:rsidR="004770E0" w:rsidRPr="00CC1446" w:rsidTr="00FE5E39">
      <w:trPr>
        <w:trHeight w:val="238"/>
      </w:trPr>
      <w:tc>
        <w:tcPr>
          <w:tcW w:w="735" w:type="dxa"/>
          <w:noWrap/>
          <w:tcMar>
            <w:left w:w="57" w:type="dxa"/>
          </w:tcMar>
        </w:tcPr>
        <w:p w:rsidR="004770E0" w:rsidRPr="00CC1446" w:rsidRDefault="004770E0" w:rsidP="004B2492">
          <w:pPr>
            <w:snapToGrid w:val="0"/>
            <w:spacing w:line="240" w:lineRule="exact"/>
            <w:jc w:val="right"/>
            <w:rPr>
              <w:rFonts w:cs="Times New Roman"/>
              <w:spacing w:val="-8"/>
            </w:rPr>
          </w:pPr>
          <w:r w:rsidRPr="00CC1446">
            <w:rPr>
              <w:rFonts w:cs="Times New Roman" w:hint="eastAsia"/>
              <w:spacing w:val="-8"/>
            </w:rPr>
            <w:t>代號：</w:t>
          </w:r>
        </w:p>
      </w:tc>
      <w:tc>
        <w:tcPr>
          <w:tcW w:w="591" w:type="dxa"/>
        </w:tcPr>
        <w:p w:rsidR="004770E0" w:rsidRPr="00CC1446" w:rsidRDefault="0029071F" w:rsidP="004B2492">
          <w:pPr>
            <w:snapToGrid w:val="0"/>
            <w:spacing w:line="240" w:lineRule="exact"/>
            <w:ind w:rightChars="-8" w:right="-19"/>
            <w:rPr>
              <w:rFonts w:cs="Times New Roman"/>
            </w:rPr>
          </w:pPr>
          <w:r w:rsidRPr="00CC1446">
            <w:rPr>
              <w:rFonts w:cs="Times New Roman"/>
            </w:rPr>
            <w:t>3401</w:t>
          </w:r>
        </w:p>
      </w:tc>
    </w:tr>
    <w:tr w:rsidR="004770E0" w:rsidRPr="00CC1446" w:rsidTr="00FE5E39">
      <w:trPr>
        <w:trHeight w:val="57"/>
      </w:trPr>
      <w:tc>
        <w:tcPr>
          <w:tcW w:w="735" w:type="dxa"/>
          <w:noWrap/>
          <w:tcMar>
            <w:left w:w="57" w:type="dxa"/>
          </w:tcMar>
        </w:tcPr>
        <w:p w:rsidR="004770E0" w:rsidRPr="00CC1446" w:rsidRDefault="004770E0" w:rsidP="004B2492">
          <w:pPr>
            <w:snapToGrid w:val="0"/>
            <w:spacing w:line="260" w:lineRule="exact"/>
            <w:jc w:val="right"/>
            <w:rPr>
              <w:rFonts w:cs="Times New Roman"/>
              <w:spacing w:val="-8"/>
            </w:rPr>
          </w:pPr>
          <w:r w:rsidRPr="00CC1446">
            <w:rPr>
              <w:rFonts w:cs="Times New Roman" w:hint="eastAsia"/>
              <w:spacing w:val="-8"/>
            </w:rPr>
            <w:t>頁次：</w:t>
          </w:r>
        </w:p>
      </w:tc>
      <w:tc>
        <w:tcPr>
          <w:tcW w:w="591" w:type="dxa"/>
        </w:tcPr>
        <w:p w:rsidR="004770E0" w:rsidRPr="00CC1446" w:rsidRDefault="00C54EF0" w:rsidP="004B2492">
          <w:pPr>
            <w:snapToGrid w:val="0"/>
            <w:spacing w:line="260" w:lineRule="exact"/>
            <w:jc w:val="both"/>
            <w:rPr>
              <w:rFonts w:cs="Times New Roman"/>
            </w:rPr>
          </w:pPr>
          <w:r w:rsidRPr="00CC1446">
            <w:rPr>
              <w:rFonts w:cs="Times New Roman"/>
              <w:noProof/>
            </w:rPr>
            <w:fldChar w:fldCharType="begin"/>
          </w:r>
          <w:r w:rsidRPr="00CC1446">
            <w:rPr>
              <w:rFonts w:cs="Times New Roman"/>
              <w:noProof/>
            </w:rPr>
            <w:instrText xml:space="preserve"> NUMPAGES  \* Arabic  \* MERGEFORMAT </w:instrText>
          </w:r>
          <w:r w:rsidRPr="00CC1446">
            <w:rPr>
              <w:rFonts w:cs="Times New Roman"/>
              <w:noProof/>
            </w:rPr>
            <w:fldChar w:fldCharType="separate"/>
          </w:r>
          <w:r w:rsidR="00134145">
            <w:rPr>
              <w:rFonts w:cs="Times New Roman"/>
              <w:noProof/>
            </w:rPr>
            <w:t>8</w:t>
          </w:r>
          <w:r w:rsidRPr="00CC1446">
            <w:rPr>
              <w:rFonts w:cs="Times New Roman"/>
              <w:noProof/>
            </w:rPr>
            <w:fldChar w:fldCharType="end"/>
          </w:r>
          <w:r w:rsidR="004770E0" w:rsidRPr="00CC1446">
            <w:rPr>
              <w:rFonts w:cs="Times New Roman" w:hint="eastAsia"/>
              <w:w w:val="66"/>
            </w:rPr>
            <w:t>－</w:t>
          </w:r>
          <w:r w:rsidR="00C403D4" w:rsidRPr="00CC1446">
            <w:rPr>
              <w:rStyle w:val="a9"/>
              <w:rFonts w:cs="Times New Roman"/>
              <w:szCs w:val="20"/>
            </w:rPr>
            <w:fldChar w:fldCharType="begin"/>
          </w:r>
          <w:r w:rsidR="004770E0" w:rsidRPr="00CC1446">
            <w:rPr>
              <w:rStyle w:val="a9"/>
              <w:rFonts w:cs="Times New Roman"/>
              <w:szCs w:val="20"/>
            </w:rPr>
            <w:instrText xml:space="preserve"> PAGE </w:instrText>
          </w:r>
          <w:r w:rsidR="00C403D4" w:rsidRPr="00CC1446">
            <w:rPr>
              <w:rStyle w:val="a9"/>
              <w:rFonts w:cs="Times New Roman"/>
              <w:szCs w:val="20"/>
            </w:rPr>
            <w:fldChar w:fldCharType="separate"/>
          </w:r>
          <w:r w:rsidR="00134145">
            <w:rPr>
              <w:rStyle w:val="a9"/>
              <w:rFonts w:cs="Times New Roman"/>
              <w:noProof/>
              <w:szCs w:val="20"/>
            </w:rPr>
            <w:t>7</w:t>
          </w:r>
          <w:r w:rsidR="00C403D4" w:rsidRPr="00CC1446">
            <w:rPr>
              <w:rStyle w:val="a9"/>
              <w:rFonts w:cs="Times New Roman"/>
              <w:szCs w:val="20"/>
            </w:rPr>
            <w:fldChar w:fldCharType="end"/>
          </w:r>
        </w:p>
      </w:tc>
    </w:tr>
  </w:tbl>
  <w:p w:rsidR="004770E0" w:rsidRPr="00CC1446" w:rsidRDefault="004770E0" w:rsidP="00CC72A8">
    <w:pPr>
      <w:pStyle w:val="a4"/>
      <w:spacing w:afterLines="50" w:after="120" w:line="14"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079" w:type="dxa"/>
      <w:tblInd w:w="28" w:type="dxa"/>
      <w:tblLayout w:type="fixed"/>
      <w:tblCellMar>
        <w:left w:w="0" w:type="dxa"/>
        <w:right w:w="0" w:type="dxa"/>
      </w:tblCellMar>
      <w:tblLook w:val="0000" w:firstRow="0" w:lastRow="0" w:firstColumn="0" w:lastColumn="0" w:noHBand="0" w:noVBand="0"/>
    </w:tblPr>
    <w:tblGrid>
      <w:gridCol w:w="1106"/>
      <w:gridCol w:w="126"/>
      <w:gridCol w:w="229"/>
      <w:gridCol w:w="5599"/>
      <w:gridCol w:w="3019"/>
    </w:tblGrid>
    <w:tr w:rsidR="004770E0" w:rsidRPr="00CC1446" w:rsidTr="00494D89">
      <w:trPr>
        <w:trHeight w:val="601"/>
      </w:trPr>
      <w:tc>
        <w:tcPr>
          <w:tcW w:w="10079" w:type="dxa"/>
          <w:gridSpan w:val="5"/>
        </w:tcPr>
        <w:p w:rsidR="004770E0" w:rsidRPr="00CC1446" w:rsidRDefault="004770E0" w:rsidP="004A6211">
          <w:pPr>
            <w:pStyle w:val="2"/>
            <w:autoSpaceDE w:val="0"/>
            <w:autoSpaceDN w:val="0"/>
            <w:spacing w:afterLines="50" w:after="120" w:line="360" w:lineRule="exact"/>
            <w:ind w:rightChars="1000" w:right="2400"/>
            <w:jc w:val="distribute"/>
            <w:rPr>
              <w:rFonts w:cs="Times New Roman"/>
              <w:sz w:val="32"/>
              <w:szCs w:val="32"/>
            </w:rPr>
          </w:pPr>
          <w:r w:rsidRPr="00CC1446">
            <w:rPr>
              <w:rFonts w:cs="Times New Roman"/>
              <w:sz w:val="32"/>
              <w:szCs w:val="32"/>
            </w:rPr>
            <w:t>1</w:t>
          </w:r>
          <w:r w:rsidR="00E16475" w:rsidRPr="00CC1446">
            <w:rPr>
              <w:rFonts w:cs="Times New Roman"/>
              <w:sz w:val="32"/>
              <w:szCs w:val="32"/>
            </w:rPr>
            <w:t>1</w:t>
          </w:r>
          <w:r w:rsidR="00440ACE" w:rsidRPr="00CC1446">
            <w:rPr>
              <w:rFonts w:cs="Times New Roman"/>
              <w:sz w:val="32"/>
              <w:szCs w:val="32"/>
            </w:rPr>
            <w:t>5</w:t>
          </w:r>
          <w:r w:rsidR="00DF64AF" w:rsidRPr="00CC1446">
            <w:rPr>
              <w:rFonts w:cs="Times New Roman" w:hint="eastAsia"/>
              <w:spacing w:val="-4"/>
              <w:sz w:val="32"/>
              <w:szCs w:val="32"/>
            </w:rPr>
            <w:t>年公務人員特種考試關務人員、身心障礙人員考試及</w:t>
          </w:r>
          <w:r w:rsidR="00DF64AF" w:rsidRPr="00CC1446">
            <w:rPr>
              <w:rFonts w:cs="Times New Roman" w:hint="eastAsia"/>
              <w:spacing w:val="-60"/>
              <w:sz w:val="32"/>
              <w:szCs w:val="32"/>
            </w:rPr>
            <w:t>1</w:t>
          </w:r>
          <w:r w:rsidR="00E16475" w:rsidRPr="00CC1446">
            <w:rPr>
              <w:rFonts w:cs="Times New Roman"/>
              <w:spacing w:val="-60"/>
              <w:sz w:val="32"/>
              <w:szCs w:val="32"/>
            </w:rPr>
            <w:t>1</w:t>
          </w:r>
          <w:r w:rsidR="00440ACE" w:rsidRPr="00CC1446">
            <w:rPr>
              <w:rFonts w:cs="Times New Roman"/>
              <w:spacing w:val="-60"/>
              <w:sz w:val="32"/>
              <w:szCs w:val="32"/>
            </w:rPr>
            <w:t>5</w:t>
          </w:r>
          <w:r w:rsidR="00DF64AF" w:rsidRPr="00CC1446">
            <w:rPr>
              <w:rFonts w:cs="Times New Roman" w:hint="eastAsia"/>
              <w:sz w:val="32"/>
              <w:szCs w:val="32"/>
            </w:rPr>
            <w:t>年國軍上校以上軍官轉任公務人員</w:t>
          </w:r>
          <w:r w:rsidR="004D36D8" w:rsidRPr="00CC1446">
            <w:rPr>
              <w:rFonts w:cs="Times New Roman" w:hint="eastAsia"/>
              <w:sz w:val="32"/>
              <w:szCs w:val="32"/>
            </w:rPr>
            <w:t>考試</w:t>
          </w:r>
          <w:r w:rsidRPr="00CC1446">
            <w:rPr>
              <w:rFonts w:cs="Times New Roman" w:hint="eastAsia"/>
              <w:sz w:val="32"/>
              <w:szCs w:val="32"/>
            </w:rPr>
            <w:t>試題</w:t>
          </w:r>
        </w:p>
      </w:tc>
    </w:tr>
    <w:tr w:rsidR="00DF64AF" w:rsidRPr="00CC1446" w:rsidTr="00494D89">
      <w:trPr>
        <w:trHeight w:val="301"/>
      </w:trPr>
      <w:tc>
        <w:tcPr>
          <w:tcW w:w="1232" w:type="dxa"/>
          <w:gridSpan w:val="2"/>
          <w:tcMar>
            <w:right w:w="0" w:type="dxa"/>
          </w:tcMar>
        </w:tcPr>
        <w:p w:rsidR="00DF64AF" w:rsidRPr="00CC1446" w:rsidRDefault="00DF64AF" w:rsidP="00494D89">
          <w:pPr>
            <w:pStyle w:val="2"/>
            <w:spacing w:beforeLines="10" w:before="24"/>
            <w:jc w:val="distribute"/>
            <w:rPr>
              <w:rFonts w:cs="Times New Roman"/>
              <w:sz w:val="30"/>
              <w:szCs w:val="30"/>
            </w:rPr>
          </w:pPr>
          <w:r w:rsidRPr="00CC1446">
            <w:rPr>
              <w:rFonts w:cs="Times New Roman" w:hint="eastAsia"/>
              <w:sz w:val="30"/>
              <w:szCs w:val="30"/>
            </w:rPr>
            <w:t>考試別</w:t>
          </w:r>
        </w:p>
      </w:tc>
      <w:tc>
        <w:tcPr>
          <w:tcW w:w="229" w:type="dxa"/>
          <w:tcBorders>
            <w:left w:val="nil"/>
          </w:tcBorders>
        </w:tcPr>
        <w:p w:rsidR="00DF64AF" w:rsidRPr="00CC1446" w:rsidRDefault="00DF64AF" w:rsidP="00494D89">
          <w:pPr>
            <w:pStyle w:val="2"/>
            <w:spacing w:beforeLines="10" w:before="24"/>
            <w:jc w:val="center"/>
            <w:rPr>
              <w:rFonts w:cs="Times New Roman"/>
              <w:sz w:val="30"/>
              <w:szCs w:val="30"/>
            </w:rPr>
          </w:pPr>
          <w:r w:rsidRPr="00CC1446">
            <w:rPr>
              <w:rFonts w:cs="Times New Roman" w:hint="eastAsia"/>
              <w:sz w:val="30"/>
              <w:szCs w:val="30"/>
            </w:rPr>
            <w:t>：</w:t>
          </w:r>
        </w:p>
      </w:tc>
      <w:tc>
        <w:tcPr>
          <w:tcW w:w="8618" w:type="dxa"/>
          <w:gridSpan w:val="2"/>
          <w:tcBorders>
            <w:left w:val="nil"/>
          </w:tcBorders>
        </w:tcPr>
        <w:p w:rsidR="00DF64AF" w:rsidRPr="00CC1446" w:rsidRDefault="00DF64AF" w:rsidP="00494D89">
          <w:pPr>
            <w:pStyle w:val="2"/>
            <w:spacing w:beforeLines="10" w:before="24"/>
            <w:jc w:val="both"/>
            <w:rPr>
              <w:rFonts w:cs="Times New Roman"/>
              <w:sz w:val="30"/>
              <w:szCs w:val="30"/>
            </w:rPr>
          </w:pPr>
          <w:r w:rsidRPr="00CC1446">
            <w:rPr>
              <w:rFonts w:cs="Times New Roman" w:hint="eastAsia"/>
              <w:sz w:val="30"/>
              <w:szCs w:val="30"/>
            </w:rPr>
            <w:t>身心障礙人員考試</w:t>
          </w:r>
        </w:p>
      </w:tc>
    </w:tr>
    <w:tr w:rsidR="004770E0" w:rsidRPr="00CC1446" w:rsidTr="00494D89">
      <w:trPr>
        <w:trHeight w:val="301"/>
      </w:trPr>
      <w:tc>
        <w:tcPr>
          <w:tcW w:w="1232" w:type="dxa"/>
          <w:gridSpan w:val="2"/>
          <w:tcMar>
            <w:right w:w="0" w:type="dxa"/>
          </w:tcMar>
        </w:tcPr>
        <w:p w:rsidR="004770E0" w:rsidRPr="00CC1446" w:rsidRDefault="004770E0" w:rsidP="00494D89">
          <w:pPr>
            <w:pStyle w:val="2"/>
            <w:spacing w:beforeLines="10" w:before="24"/>
            <w:jc w:val="distribute"/>
            <w:rPr>
              <w:rFonts w:cs="Times New Roman"/>
              <w:sz w:val="30"/>
              <w:szCs w:val="30"/>
            </w:rPr>
          </w:pPr>
          <w:r w:rsidRPr="00CC1446">
            <w:rPr>
              <w:rFonts w:cs="Times New Roman" w:hint="eastAsia"/>
              <w:sz w:val="30"/>
              <w:szCs w:val="30"/>
            </w:rPr>
            <w:t>等別</w:t>
          </w:r>
        </w:p>
      </w:tc>
      <w:tc>
        <w:tcPr>
          <w:tcW w:w="229" w:type="dxa"/>
          <w:tcBorders>
            <w:left w:val="nil"/>
          </w:tcBorders>
        </w:tcPr>
        <w:p w:rsidR="004770E0" w:rsidRPr="00CC1446" w:rsidRDefault="004770E0" w:rsidP="00494D89">
          <w:pPr>
            <w:pStyle w:val="2"/>
            <w:spacing w:beforeLines="10" w:before="24"/>
            <w:jc w:val="center"/>
            <w:rPr>
              <w:rFonts w:cs="Times New Roman"/>
              <w:sz w:val="30"/>
              <w:szCs w:val="30"/>
            </w:rPr>
          </w:pPr>
          <w:r w:rsidRPr="00CC1446">
            <w:rPr>
              <w:rFonts w:cs="Times New Roman" w:hint="eastAsia"/>
              <w:sz w:val="30"/>
              <w:szCs w:val="30"/>
            </w:rPr>
            <w:t>：</w:t>
          </w:r>
        </w:p>
      </w:tc>
      <w:tc>
        <w:tcPr>
          <w:tcW w:w="8618" w:type="dxa"/>
          <w:gridSpan w:val="2"/>
          <w:tcBorders>
            <w:left w:val="nil"/>
          </w:tcBorders>
        </w:tcPr>
        <w:p w:rsidR="004770E0" w:rsidRPr="00CC1446" w:rsidRDefault="0029071F" w:rsidP="00494D89">
          <w:pPr>
            <w:pStyle w:val="2"/>
            <w:spacing w:beforeLines="10" w:before="24"/>
            <w:jc w:val="both"/>
            <w:rPr>
              <w:rFonts w:cs="Times New Roman"/>
              <w:sz w:val="30"/>
              <w:szCs w:val="30"/>
            </w:rPr>
          </w:pPr>
          <w:r w:rsidRPr="00CC1446">
            <w:rPr>
              <w:rFonts w:cs="Times New Roman" w:hint="eastAsia"/>
              <w:sz w:val="30"/>
              <w:szCs w:val="30"/>
              <w:lang w:eastAsia="zh-HK"/>
            </w:rPr>
            <w:t>四</w:t>
          </w:r>
          <w:r w:rsidR="004770E0" w:rsidRPr="00CC1446">
            <w:rPr>
              <w:rFonts w:cs="Times New Roman" w:hint="eastAsia"/>
              <w:sz w:val="30"/>
              <w:szCs w:val="30"/>
            </w:rPr>
            <w:t>等考試</w:t>
          </w:r>
        </w:p>
      </w:tc>
    </w:tr>
    <w:tr w:rsidR="004770E0" w:rsidRPr="00CC1446" w:rsidTr="00494D89">
      <w:trPr>
        <w:trHeight w:val="301"/>
      </w:trPr>
      <w:tc>
        <w:tcPr>
          <w:tcW w:w="1232" w:type="dxa"/>
          <w:gridSpan w:val="2"/>
          <w:tcMar>
            <w:right w:w="0" w:type="dxa"/>
          </w:tcMar>
        </w:tcPr>
        <w:p w:rsidR="004770E0" w:rsidRPr="00CC1446" w:rsidRDefault="004770E0" w:rsidP="00494D89">
          <w:pPr>
            <w:pStyle w:val="2"/>
            <w:spacing w:beforeLines="10" w:before="24"/>
            <w:jc w:val="distribute"/>
            <w:rPr>
              <w:rFonts w:cs="Times New Roman"/>
              <w:sz w:val="30"/>
              <w:szCs w:val="30"/>
            </w:rPr>
          </w:pPr>
          <w:r w:rsidRPr="00CC1446">
            <w:rPr>
              <w:rFonts w:cs="Times New Roman" w:hint="eastAsia"/>
              <w:sz w:val="30"/>
              <w:szCs w:val="30"/>
            </w:rPr>
            <w:t>類科</w:t>
          </w:r>
        </w:p>
      </w:tc>
      <w:tc>
        <w:tcPr>
          <w:tcW w:w="229" w:type="dxa"/>
          <w:tcBorders>
            <w:left w:val="nil"/>
          </w:tcBorders>
        </w:tcPr>
        <w:p w:rsidR="004770E0" w:rsidRPr="00CC1446" w:rsidRDefault="004770E0" w:rsidP="00494D89">
          <w:pPr>
            <w:pStyle w:val="2"/>
            <w:spacing w:beforeLines="10" w:before="24"/>
            <w:jc w:val="center"/>
            <w:rPr>
              <w:rFonts w:cs="Times New Roman"/>
              <w:sz w:val="30"/>
              <w:szCs w:val="30"/>
            </w:rPr>
          </w:pPr>
          <w:r w:rsidRPr="00CC1446">
            <w:rPr>
              <w:rFonts w:cs="Times New Roman" w:hint="eastAsia"/>
              <w:sz w:val="30"/>
              <w:szCs w:val="30"/>
            </w:rPr>
            <w:t>：</w:t>
          </w:r>
        </w:p>
      </w:tc>
      <w:tc>
        <w:tcPr>
          <w:tcW w:w="8618" w:type="dxa"/>
          <w:gridSpan w:val="2"/>
          <w:tcBorders>
            <w:left w:val="nil"/>
          </w:tcBorders>
        </w:tcPr>
        <w:p w:rsidR="004770E0" w:rsidRPr="00CC1446" w:rsidRDefault="0029071F" w:rsidP="00A674A1">
          <w:pPr>
            <w:pStyle w:val="2"/>
            <w:spacing w:beforeLines="10" w:before="24"/>
            <w:jc w:val="both"/>
            <w:rPr>
              <w:rFonts w:cs="Times New Roman"/>
              <w:sz w:val="30"/>
              <w:szCs w:val="30"/>
            </w:rPr>
          </w:pPr>
          <w:r w:rsidRPr="00CC1446">
            <w:rPr>
              <w:rFonts w:cs="Times New Roman" w:hint="eastAsia"/>
              <w:sz w:val="30"/>
              <w:szCs w:val="30"/>
            </w:rPr>
            <w:t>一般行政、一般民政、戶政、社會行政、教育行政</w:t>
          </w:r>
        </w:p>
      </w:tc>
    </w:tr>
    <w:tr w:rsidR="004770E0" w:rsidRPr="00CC1446" w:rsidTr="00494D89">
      <w:trPr>
        <w:trHeight w:val="301"/>
      </w:trPr>
      <w:tc>
        <w:tcPr>
          <w:tcW w:w="1232" w:type="dxa"/>
          <w:gridSpan w:val="2"/>
          <w:tcMar>
            <w:right w:w="0" w:type="dxa"/>
          </w:tcMar>
        </w:tcPr>
        <w:p w:rsidR="004770E0" w:rsidRPr="00CC1446" w:rsidRDefault="004770E0" w:rsidP="00494D89">
          <w:pPr>
            <w:pStyle w:val="2"/>
            <w:spacing w:beforeLines="10" w:before="24"/>
            <w:jc w:val="distribute"/>
            <w:rPr>
              <w:rFonts w:cs="Times New Roman"/>
              <w:sz w:val="30"/>
              <w:szCs w:val="30"/>
            </w:rPr>
          </w:pPr>
          <w:r w:rsidRPr="00CC1446">
            <w:rPr>
              <w:rFonts w:cs="Times New Roman" w:hint="eastAsia"/>
              <w:sz w:val="30"/>
              <w:szCs w:val="30"/>
            </w:rPr>
            <w:t>科目</w:t>
          </w:r>
        </w:p>
      </w:tc>
      <w:tc>
        <w:tcPr>
          <w:tcW w:w="229" w:type="dxa"/>
          <w:tcBorders>
            <w:left w:val="nil"/>
          </w:tcBorders>
        </w:tcPr>
        <w:p w:rsidR="004770E0" w:rsidRPr="00CC1446" w:rsidRDefault="004770E0" w:rsidP="00494D89">
          <w:pPr>
            <w:pStyle w:val="2"/>
            <w:spacing w:beforeLines="10" w:before="24"/>
            <w:jc w:val="center"/>
            <w:rPr>
              <w:rFonts w:cs="Times New Roman"/>
              <w:sz w:val="30"/>
              <w:szCs w:val="30"/>
            </w:rPr>
          </w:pPr>
          <w:r w:rsidRPr="00CC1446">
            <w:rPr>
              <w:rFonts w:cs="Times New Roman" w:hint="eastAsia"/>
              <w:sz w:val="30"/>
              <w:szCs w:val="30"/>
            </w:rPr>
            <w:t>：</w:t>
          </w:r>
        </w:p>
      </w:tc>
      <w:tc>
        <w:tcPr>
          <w:tcW w:w="8618" w:type="dxa"/>
          <w:gridSpan w:val="2"/>
          <w:tcBorders>
            <w:left w:val="nil"/>
          </w:tcBorders>
        </w:tcPr>
        <w:p w:rsidR="004770E0" w:rsidRPr="00CC1446" w:rsidRDefault="0029071F" w:rsidP="00494D89">
          <w:pPr>
            <w:pStyle w:val="2"/>
            <w:spacing w:beforeLines="10" w:before="24"/>
            <w:jc w:val="both"/>
            <w:rPr>
              <w:rFonts w:cs="Times New Roman"/>
              <w:sz w:val="30"/>
              <w:szCs w:val="30"/>
            </w:rPr>
          </w:pPr>
          <w:r w:rsidRPr="00CC1446">
            <w:rPr>
              <w:rFonts w:cs="Times New Roman" w:hint="eastAsia"/>
              <w:sz w:val="30"/>
              <w:szCs w:val="30"/>
            </w:rPr>
            <w:t>行政法概要</w:t>
          </w:r>
        </w:p>
      </w:tc>
    </w:tr>
    <w:tr w:rsidR="004770E0" w:rsidRPr="00CC1446" w:rsidTr="00494D89">
      <w:trPr>
        <w:trHeight w:val="465"/>
      </w:trPr>
      <w:tc>
        <w:tcPr>
          <w:tcW w:w="1232" w:type="dxa"/>
          <w:gridSpan w:val="2"/>
          <w:tcMar>
            <w:right w:w="0" w:type="dxa"/>
          </w:tcMar>
        </w:tcPr>
        <w:p w:rsidR="004770E0" w:rsidRPr="00CC1446" w:rsidRDefault="004770E0" w:rsidP="00494D89">
          <w:pPr>
            <w:pStyle w:val="2"/>
            <w:tabs>
              <w:tab w:val="left" w:pos="1458"/>
            </w:tabs>
            <w:jc w:val="distribute"/>
            <w:rPr>
              <w:rFonts w:cs="Times New Roman"/>
              <w:noProof/>
              <w:sz w:val="30"/>
              <w:szCs w:val="30"/>
            </w:rPr>
          </w:pPr>
          <w:r w:rsidRPr="00CC1446">
            <w:rPr>
              <w:rFonts w:cs="Times New Roman" w:hint="eastAsia"/>
              <w:sz w:val="30"/>
              <w:szCs w:val="30"/>
            </w:rPr>
            <w:t>考試時間</w:t>
          </w:r>
        </w:p>
      </w:tc>
      <w:tc>
        <w:tcPr>
          <w:tcW w:w="229" w:type="dxa"/>
          <w:tcBorders>
            <w:left w:val="nil"/>
          </w:tcBorders>
          <w:tcMar>
            <w:left w:w="0" w:type="dxa"/>
          </w:tcMar>
        </w:tcPr>
        <w:p w:rsidR="004770E0" w:rsidRPr="00CC1446" w:rsidRDefault="004770E0" w:rsidP="00494D89">
          <w:pPr>
            <w:pStyle w:val="2"/>
            <w:spacing w:beforeLines="10" w:before="24"/>
            <w:jc w:val="both"/>
            <w:rPr>
              <w:rFonts w:cs="Times New Roman"/>
              <w:noProof/>
              <w:sz w:val="30"/>
              <w:szCs w:val="30"/>
            </w:rPr>
          </w:pPr>
          <w:r w:rsidRPr="00CC1446">
            <w:rPr>
              <w:rFonts w:cs="Times New Roman" w:hint="eastAsia"/>
              <w:sz w:val="30"/>
              <w:szCs w:val="30"/>
            </w:rPr>
            <w:t>：</w:t>
          </w:r>
        </w:p>
      </w:tc>
      <w:tc>
        <w:tcPr>
          <w:tcW w:w="5599" w:type="dxa"/>
          <w:tcBorders>
            <w:left w:val="nil"/>
          </w:tcBorders>
        </w:tcPr>
        <w:p w:rsidR="004770E0" w:rsidRPr="00CC1446" w:rsidRDefault="004770E0" w:rsidP="00494D89">
          <w:pPr>
            <w:pStyle w:val="2"/>
            <w:tabs>
              <w:tab w:val="left" w:pos="1458"/>
            </w:tabs>
            <w:spacing w:afterLines="50" w:after="120"/>
            <w:ind w:leftChars="30" w:left="72"/>
            <w:rPr>
              <w:rFonts w:cs="Times New Roman"/>
              <w:sz w:val="30"/>
              <w:szCs w:val="30"/>
            </w:rPr>
          </w:pPr>
          <w:r w:rsidRPr="00CC1446">
            <w:rPr>
              <w:rFonts w:cs="Times New Roman" w:hint="eastAsia"/>
              <w:sz w:val="30"/>
              <w:szCs w:val="30"/>
            </w:rPr>
            <w:t>1</w:t>
          </w:r>
          <w:r w:rsidRPr="00CC1446">
            <w:rPr>
              <w:rFonts w:cs="Times New Roman" w:hint="eastAsia"/>
              <w:sz w:val="30"/>
              <w:szCs w:val="30"/>
            </w:rPr>
            <w:t>小時</w:t>
          </w:r>
        </w:p>
      </w:tc>
      <w:tc>
        <w:tcPr>
          <w:tcW w:w="3019" w:type="dxa"/>
        </w:tcPr>
        <w:p w:rsidR="004770E0" w:rsidRPr="00CC1446" w:rsidRDefault="004770E0" w:rsidP="00494D89">
          <w:pPr>
            <w:pStyle w:val="2"/>
            <w:spacing w:afterLines="50" w:after="120"/>
            <w:rPr>
              <w:rFonts w:cs="Times New Roman"/>
              <w:noProof/>
              <w:sz w:val="30"/>
              <w:szCs w:val="30"/>
            </w:rPr>
          </w:pPr>
          <w:r w:rsidRPr="00CC1446">
            <w:rPr>
              <w:rFonts w:cs="Times New Roman" w:hint="eastAsia"/>
              <w:sz w:val="30"/>
              <w:szCs w:val="30"/>
            </w:rPr>
            <w:t>座號：</w:t>
          </w:r>
          <w:r w:rsidR="00494D89" w:rsidRPr="00CC1446">
            <w:rPr>
              <w:rFonts w:cs="Times New Roman" w:hint="eastAsia"/>
              <w:sz w:val="30"/>
              <w:szCs w:val="30"/>
              <w:u w:val="single"/>
            </w:rPr>
            <w:t xml:space="preserve">　　　</w:t>
          </w:r>
          <w:r w:rsidR="00494D89" w:rsidRPr="00CC1446">
            <w:rPr>
              <w:rFonts w:cs="Times New Roman"/>
              <w:sz w:val="30"/>
              <w:szCs w:val="30"/>
              <w:u w:val="single"/>
            </w:rPr>
            <w:t xml:space="preserve">　　　　</w:t>
          </w:r>
        </w:p>
      </w:tc>
    </w:tr>
    <w:tr w:rsidR="004770E0" w:rsidRPr="00CC1446" w:rsidTr="006755D2">
      <w:tc>
        <w:tcPr>
          <w:tcW w:w="1106" w:type="dxa"/>
        </w:tcPr>
        <w:p w:rsidR="004770E0" w:rsidRPr="00CC1446" w:rsidRDefault="004770E0" w:rsidP="00494D89">
          <w:pPr>
            <w:pStyle w:val="3"/>
            <w:jc w:val="both"/>
            <w:rPr>
              <w:spacing w:val="-4"/>
              <w:sz w:val="30"/>
              <w:szCs w:val="30"/>
            </w:rPr>
          </w:pPr>
          <w:r w:rsidRPr="00CC1446">
            <w:rPr>
              <w:rFonts w:hint="eastAsia"/>
              <w:spacing w:val="-4"/>
              <w:sz w:val="30"/>
              <w:szCs w:val="30"/>
            </w:rPr>
            <w:t>※注意：</w:t>
          </w:r>
        </w:p>
      </w:tc>
      <w:tc>
        <w:tcPr>
          <w:tcW w:w="8973" w:type="dxa"/>
          <w:gridSpan w:val="4"/>
        </w:tcPr>
        <w:p w:rsidR="004770E0" w:rsidRPr="00CC1446" w:rsidRDefault="004770E0" w:rsidP="004A6211">
          <w:pPr>
            <w:pStyle w:val="3"/>
            <w:ind w:leftChars="5" w:left="312" w:hangingChars="100" w:hanging="300"/>
            <w:jc w:val="both"/>
            <w:rPr>
              <w:sz w:val="30"/>
              <w:szCs w:val="30"/>
            </w:rPr>
          </w:pPr>
          <w:r w:rsidRPr="00CC1446">
            <w:rPr>
              <w:rFonts w:hint="eastAsia"/>
              <w:sz w:val="30"/>
              <w:szCs w:val="30"/>
            </w:rPr>
            <w:t>本試題為單一選擇題，請選出</w:t>
          </w:r>
          <w:r w:rsidRPr="00CC1446">
            <w:rPr>
              <w:rFonts w:hint="eastAsia"/>
              <w:sz w:val="30"/>
              <w:szCs w:val="30"/>
              <w:u w:val="single"/>
            </w:rPr>
            <w:t>一個</w:t>
          </w:r>
          <w:r w:rsidRPr="00CC1446">
            <w:rPr>
              <w:rFonts w:hint="eastAsia"/>
              <w:sz w:val="30"/>
              <w:szCs w:val="30"/>
            </w:rPr>
            <w:t>正確或最適當</w:t>
          </w:r>
          <w:r w:rsidRPr="00CC1446">
            <w:rPr>
              <w:rFonts w:hint="eastAsia"/>
              <w:sz w:val="30"/>
              <w:szCs w:val="30"/>
              <w:u w:val="single"/>
            </w:rPr>
            <w:t>答案</w:t>
          </w:r>
          <w:r w:rsidRPr="00CC1446">
            <w:rPr>
              <w:rFonts w:hint="eastAsia"/>
              <w:sz w:val="30"/>
              <w:szCs w:val="30"/>
            </w:rPr>
            <w:t>。</w:t>
          </w:r>
        </w:p>
        <w:p w:rsidR="004770E0" w:rsidRPr="00CC1446" w:rsidRDefault="004770E0" w:rsidP="00C54EF0">
          <w:pPr>
            <w:pStyle w:val="3"/>
            <w:ind w:leftChars="5" w:left="312" w:hangingChars="100" w:hanging="300"/>
            <w:jc w:val="both"/>
            <w:rPr>
              <w:sz w:val="30"/>
              <w:szCs w:val="30"/>
            </w:rPr>
          </w:pPr>
          <w:r w:rsidRPr="00CC1446">
            <w:rPr>
              <w:rFonts w:hint="eastAsia"/>
              <w:sz w:val="30"/>
              <w:szCs w:val="30"/>
            </w:rPr>
            <w:t></w:t>
          </w:r>
          <w:r w:rsidR="005011E3" w:rsidRPr="00CC1446">
            <w:rPr>
              <w:rFonts w:hint="eastAsia"/>
              <w:sz w:val="30"/>
              <w:szCs w:val="30"/>
            </w:rPr>
            <w:t>本科目</w:t>
          </w:r>
          <w:r w:rsidRPr="00CC1446">
            <w:rPr>
              <w:rFonts w:hint="eastAsia"/>
              <w:sz w:val="30"/>
              <w:szCs w:val="30"/>
            </w:rPr>
            <w:t>共</w:t>
          </w:r>
          <w:r w:rsidR="00DF64AF" w:rsidRPr="00CC1446">
            <w:rPr>
              <w:rFonts w:hint="eastAsia"/>
              <w:sz w:val="30"/>
              <w:szCs w:val="30"/>
            </w:rPr>
            <w:t>5</w:t>
          </w:r>
          <w:r w:rsidRPr="00CC1446">
            <w:rPr>
              <w:rFonts w:hint="eastAsia"/>
              <w:sz w:val="30"/>
              <w:szCs w:val="30"/>
            </w:rPr>
            <w:t>0</w:t>
          </w:r>
          <w:r w:rsidRPr="00CC1446">
            <w:rPr>
              <w:rFonts w:hint="eastAsia"/>
              <w:sz w:val="30"/>
              <w:szCs w:val="30"/>
            </w:rPr>
            <w:t>題，每題</w:t>
          </w:r>
          <w:r w:rsidR="00DF64AF" w:rsidRPr="00CC1446">
            <w:rPr>
              <w:rFonts w:hint="eastAsia"/>
              <w:sz w:val="30"/>
              <w:szCs w:val="30"/>
            </w:rPr>
            <w:t>2</w:t>
          </w:r>
          <w:r w:rsidRPr="00CC1446">
            <w:rPr>
              <w:rFonts w:hint="eastAsia"/>
              <w:sz w:val="30"/>
              <w:szCs w:val="30"/>
            </w:rPr>
            <w:t>分，須用</w:t>
          </w:r>
          <w:r w:rsidRPr="00CC1446">
            <w:rPr>
              <w:rFonts w:hint="eastAsia"/>
              <w:sz w:val="30"/>
              <w:szCs w:val="30"/>
              <w:u w:val="single"/>
            </w:rPr>
            <w:t>2B</w:t>
          </w:r>
          <w:r w:rsidRPr="00CC1446">
            <w:rPr>
              <w:rFonts w:hint="eastAsia"/>
              <w:sz w:val="30"/>
              <w:szCs w:val="30"/>
              <w:u w:val="single"/>
            </w:rPr>
            <w:t>鉛筆</w:t>
          </w:r>
          <w:r w:rsidRPr="00CC1446">
            <w:rPr>
              <w:rFonts w:hint="eastAsia"/>
              <w:sz w:val="30"/>
              <w:szCs w:val="30"/>
            </w:rPr>
            <w:t>在試卡上依題號</w:t>
          </w:r>
          <w:r w:rsidRPr="00CC1446">
            <w:rPr>
              <w:rFonts w:hint="eastAsia"/>
              <w:sz w:val="30"/>
              <w:szCs w:val="30"/>
              <w:u w:val="single"/>
            </w:rPr>
            <w:t>清楚</w:t>
          </w:r>
          <w:r w:rsidRPr="00CC1446">
            <w:rPr>
              <w:rFonts w:hint="eastAsia"/>
              <w:sz w:val="30"/>
              <w:szCs w:val="30"/>
            </w:rPr>
            <w:t>劃記，於本試題上作答者，不予計分。</w:t>
          </w:r>
        </w:p>
        <w:p w:rsidR="004770E0" w:rsidRPr="00CC1446" w:rsidRDefault="004770E0" w:rsidP="00C54EF0">
          <w:pPr>
            <w:pStyle w:val="3"/>
            <w:spacing w:afterLines="50" w:after="120"/>
            <w:ind w:leftChars="5" w:left="318" w:hangingChars="102" w:hanging="306"/>
            <w:jc w:val="both"/>
            <w:rPr>
              <w:spacing w:val="-20"/>
              <w:sz w:val="30"/>
              <w:szCs w:val="30"/>
            </w:rPr>
          </w:pPr>
          <w:r w:rsidRPr="00CC1446">
            <w:rPr>
              <w:rFonts w:hint="eastAsia"/>
              <w:sz w:val="30"/>
              <w:szCs w:val="30"/>
            </w:rPr>
            <w:t></w:t>
          </w:r>
          <w:r w:rsidR="000C21D8" w:rsidRPr="00CC1446">
            <w:rPr>
              <w:rFonts w:hint="eastAsia"/>
              <w:sz w:val="30"/>
              <w:szCs w:val="30"/>
            </w:rPr>
            <w:t>禁止</w:t>
          </w:r>
          <w:r w:rsidRPr="00CC1446">
            <w:rPr>
              <w:rFonts w:hint="eastAsia"/>
              <w:sz w:val="30"/>
              <w:szCs w:val="30"/>
            </w:rPr>
            <w:t>使用電子計算器。</w:t>
          </w:r>
        </w:p>
      </w:tc>
    </w:tr>
  </w:tbl>
  <w:p w:rsidR="004770E0" w:rsidRPr="00CC1446" w:rsidRDefault="00494D89">
    <w:pPr>
      <w:pStyle w:val="a4"/>
      <w:rPr>
        <w:rFonts w:cs="Times New Roman"/>
        <w:sz w:val="4"/>
      </w:rPr>
    </w:pPr>
    <w:r w:rsidRPr="00CC1446">
      <w:rPr>
        <w:rFonts w:cs="Times New Roman"/>
        <w:noProof/>
        <w:sz w:val="32"/>
        <w:szCs w:val="32"/>
      </w:rPr>
      <mc:AlternateContent>
        <mc:Choice Requires="wps">
          <w:drawing>
            <wp:anchor distT="0" distB="0" distL="114300" distR="114300" simplePos="0" relativeHeight="251659776" behindDoc="0" locked="0" layoutInCell="1" allowOverlap="1">
              <wp:simplePos x="0" y="0"/>
              <wp:positionH relativeFrom="column">
                <wp:posOffset>5563870</wp:posOffset>
              </wp:positionH>
              <wp:positionV relativeFrom="paragraph">
                <wp:posOffset>-3010865</wp:posOffset>
              </wp:positionV>
              <wp:extent cx="858520" cy="541655"/>
              <wp:effectExtent l="0" t="0" r="17780" b="4445"/>
              <wp:wrapNone/>
              <wp:docPr id="1"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8520" cy="541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0000"/>
                            </a:solidFill>
                            <a:miter lim="800000"/>
                            <a:headEnd/>
                            <a:tailEnd/>
                          </a14:hiddenLine>
                        </a:ext>
                      </a:extLst>
                    </wps:spPr>
                    <wps:txbx>
                      <w:txbxContent>
                        <w:tbl>
                          <w:tblPr>
                            <w:tblW w:w="1287" w:type="dxa"/>
                            <w:tblInd w:w="58" w:type="dxa"/>
                            <w:tblBorders>
                              <w:left w:val="single" w:sz="8" w:space="0" w:color="auto"/>
                              <w:bottom w:val="single" w:sz="8" w:space="0" w:color="auto"/>
                            </w:tblBorders>
                            <w:tblLayout w:type="fixed"/>
                            <w:tblCellMar>
                              <w:left w:w="0" w:type="dxa"/>
                              <w:right w:w="0" w:type="dxa"/>
                            </w:tblCellMar>
                            <w:tblLook w:val="0000" w:firstRow="0" w:lastRow="0" w:firstColumn="0" w:lastColumn="0" w:noHBand="0" w:noVBand="0"/>
                          </w:tblPr>
                          <w:tblGrid>
                            <w:gridCol w:w="755"/>
                            <w:gridCol w:w="532"/>
                          </w:tblGrid>
                          <w:tr w:rsidR="004770E0" w:rsidTr="00FE5E39">
                            <w:trPr>
                              <w:trHeight w:val="238"/>
                            </w:trPr>
                            <w:tc>
                              <w:tcPr>
                                <w:tcW w:w="755" w:type="dxa"/>
                                <w:noWrap/>
                                <w:tcMar>
                                  <w:left w:w="57" w:type="dxa"/>
                                </w:tcMar>
                              </w:tcPr>
                              <w:p w:rsidR="004770E0" w:rsidRPr="00C06F4B" w:rsidRDefault="004770E0" w:rsidP="00D76EFF">
                                <w:pPr>
                                  <w:snapToGrid w:val="0"/>
                                  <w:spacing w:line="240" w:lineRule="exact"/>
                                  <w:jc w:val="right"/>
                                  <w:rPr>
                                    <w:spacing w:val="-4"/>
                                  </w:rPr>
                                </w:pPr>
                                <w:r w:rsidRPr="00C06F4B">
                                  <w:rPr>
                                    <w:rFonts w:hint="eastAsia"/>
                                    <w:spacing w:val="-4"/>
                                  </w:rPr>
                                  <w:t>代號：</w:t>
                                </w:r>
                              </w:p>
                            </w:tc>
                            <w:tc>
                              <w:tcPr>
                                <w:tcW w:w="532" w:type="dxa"/>
                              </w:tcPr>
                              <w:p w:rsidR="004770E0" w:rsidRDefault="0029071F" w:rsidP="004B2492">
                                <w:pPr>
                                  <w:snapToGrid w:val="0"/>
                                  <w:spacing w:line="240" w:lineRule="exact"/>
                                  <w:ind w:rightChars="-8" w:right="-19"/>
                                </w:pPr>
                                <w:r w:rsidRPr="0029071F">
                                  <w:t>3401</w:t>
                                </w:r>
                              </w:p>
                            </w:tc>
                          </w:tr>
                          <w:tr w:rsidR="004770E0" w:rsidTr="00FE5E39">
                            <w:trPr>
                              <w:trHeight w:val="57"/>
                            </w:trPr>
                            <w:tc>
                              <w:tcPr>
                                <w:tcW w:w="755" w:type="dxa"/>
                                <w:noWrap/>
                                <w:tcMar>
                                  <w:left w:w="57" w:type="dxa"/>
                                </w:tcMar>
                              </w:tcPr>
                              <w:p w:rsidR="004770E0" w:rsidRPr="00C06F4B" w:rsidRDefault="004770E0" w:rsidP="00D76EFF">
                                <w:pPr>
                                  <w:snapToGrid w:val="0"/>
                                  <w:spacing w:line="260" w:lineRule="exact"/>
                                  <w:jc w:val="right"/>
                                  <w:rPr>
                                    <w:spacing w:val="-4"/>
                                  </w:rPr>
                                </w:pPr>
                                <w:r w:rsidRPr="00C06F4B">
                                  <w:rPr>
                                    <w:rFonts w:hint="eastAsia"/>
                                    <w:spacing w:val="-4"/>
                                  </w:rPr>
                                  <w:t>頁次：</w:t>
                                </w:r>
                              </w:p>
                            </w:tc>
                            <w:tc>
                              <w:tcPr>
                                <w:tcW w:w="532" w:type="dxa"/>
                                <w:tcMar>
                                  <w:left w:w="0" w:type="dxa"/>
                                </w:tcMar>
                              </w:tcPr>
                              <w:p w:rsidR="004770E0" w:rsidRDefault="00C54EF0" w:rsidP="00D76EFF">
                                <w:pPr>
                                  <w:snapToGrid w:val="0"/>
                                  <w:spacing w:line="260" w:lineRule="exact"/>
                                </w:pPr>
                                <w:r>
                                  <w:rPr>
                                    <w:noProof/>
                                  </w:rPr>
                                  <w:fldChar w:fldCharType="begin"/>
                                </w:r>
                                <w:r>
                                  <w:rPr>
                                    <w:noProof/>
                                  </w:rPr>
                                  <w:instrText xml:space="preserve"> NUMPAGES  \* Arabic  \* MERGEFORMAT </w:instrText>
                                </w:r>
                                <w:r>
                                  <w:rPr>
                                    <w:noProof/>
                                  </w:rPr>
                                  <w:fldChar w:fldCharType="separate"/>
                                </w:r>
                                <w:r w:rsidR="00134145">
                                  <w:rPr>
                                    <w:noProof/>
                                  </w:rPr>
                                  <w:t>8</w:t>
                                </w:r>
                                <w:r>
                                  <w:rPr>
                                    <w:noProof/>
                                  </w:rPr>
                                  <w:fldChar w:fldCharType="end"/>
                                </w:r>
                                <w:r w:rsidR="004770E0">
                                  <w:rPr>
                                    <w:rFonts w:hint="eastAsia"/>
                                    <w:w w:val="66"/>
                                  </w:rPr>
                                  <w:t>－</w:t>
                                </w:r>
                                <w:r w:rsidR="00C403D4">
                                  <w:rPr>
                                    <w:rStyle w:val="a9"/>
                                    <w:szCs w:val="20"/>
                                  </w:rPr>
                                  <w:fldChar w:fldCharType="begin"/>
                                </w:r>
                                <w:r w:rsidR="004770E0">
                                  <w:rPr>
                                    <w:rStyle w:val="a9"/>
                                    <w:szCs w:val="20"/>
                                  </w:rPr>
                                  <w:instrText xml:space="preserve"> PAGE </w:instrText>
                                </w:r>
                                <w:r w:rsidR="00C403D4">
                                  <w:rPr>
                                    <w:rStyle w:val="a9"/>
                                    <w:szCs w:val="20"/>
                                  </w:rPr>
                                  <w:fldChar w:fldCharType="separate"/>
                                </w:r>
                                <w:r w:rsidR="00134145">
                                  <w:rPr>
                                    <w:rStyle w:val="a9"/>
                                    <w:noProof/>
                                    <w:szCs w:val="20"/>
                                  </w:rPr>
                                  <w:t>1</w:t>
                                </w:r>
                                <w:r w:rsidR="00C403D4">
                                  <w:rPr>
                                    <w:rStyle w:val="a9"/>
                                    <w:szCs w:val="20"/>
                                  </w:rPr>
                                  <w:fldChar w:fldCharType="end"/>
                                </w:r>
                              </w:p>
                            </w:tc>
                          </w:tr>
                        </w:tbl>
                        <w:p w:rsidR="004770E0" w:rsidRDefault="004770E0" w:rsidP="00B01233"/>
                      </w:txbxContent>
                    </wps:txbx>
                    <wps:bodyPr rot="0" vert="horz" wrap="square" lIns="0" tIns="3600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5" o:spid="_x0000_s1026" type="#_x0000_t202" style="position:absolute;margin-left:438.1pt;margin-top:-237.1pt;width:67.6pt;height:42.6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" filled="f" stroked="f" strokecolor="red">
              <v:textbox style="mso-fit-shape-to-text:t" inset="0,1mm,0,0">
                <w:txbxContent>
                  <w:tbl>
                    <w:tblPr>
                      <w:tblW w:w="1287" w:type="dxa"/>
                      <w:tblInd w:w="58" w:type="dxa"/>
                      <w:tblBorders>
                        <w:left w:val="single" w:sz="8" w:space="0" w:color="auto"/>
                        <w:bottom w:val="single" w:sz="8" w:space="0" w:color="auto"/>
                      </w:tblBorders>
                      <w:tblLayout w:type="fixed"/>
                      <w:tblCellMar>
                        <w:left w:w="0" w:type="dxa"/>
                        <w:right w:w="0" w:type="dxa"/>
                      </w:tblCellMar>
                      <w:tblLook w:val="0000" w:firstRow="0" w:lastRow="0" w:firstColumn="0" w:lastColumn="0" w:noHBand="0" w:noVBand="0"/>
                    </w:tblPr>
                    <w:tblGrid>
                      <w:gridCol w:w="755"/>
                      <w:gridCol w:w="532"/>
                    </w:tblGrid>
                    <w:tr w:rsidR="004770E0" w:rsidTr="00FE5E39">
                      <w:trPr>
                        <w:trHeight w:val="238"/>
                      </w:trPr>
                      <w:tc>
                        <w:tcPr>
                          <w:tcW w:w="755" w:type="dxa"/>
                          <w:noWrap/>
                          <w:tcMar>
                            <w:left w:w="57" w:type="dxa"/>
                          </w:tcMar>
                        </w:tcPr>
                        <w:p w:rsidR="004770E0" w:rsidRPr="00C06F4B" w:rsidRDefault="004770E0" w:rsidP="00D76EFF">
                          <w:pPr>
                            <w:snapToGrid w:val="0"/>
                            <w:spacing w:line="240" w:lineRule="exact"/>
                            <w:jc w:val="right"/>
                            <w:rPr>
                              <w:spacing w:val="-4"/>
                            </w:rPr>
                          </w:pPr>
                          <w:r w:rsidRPr="00C06F4B">
                            <w:rPr>
                              <w:rFonts w:hint="eastAsia"/>
                              <w:spacing w:val="-4"/>
                            </w:rPr>
                            <w:t>代號：</w:t>
                          </w:r>
                        </w:p>
                      </w:tc>
                      <w:tc>
                        <w:tcPr>
                          <w:tcW w:w="532" w:type="dxa"/>
                        </w:tcPr>
                        <w:p w:rsidR="004770E0" w:rsidRDefault="0029071F" w:rsidP="004B2492">
                          <w:pPr>
                            <w:snapToGrid w:val="0"/>
                            <w:spacing w:line="240" w:lineRule="exact"/>
                            <w:ind w:rightChars="-8" w:right="-19"/>
                          </w:pPr>
                          <w:r w:rsidRPr="0029071F">
                            <w:t>3401</w:t>
                          </w:r>
                        </w:p>
                      </w:tc>
                    </w:tr>
                    <w:tr w:rsidR="004770E0" w:rsidTr="00FE5E39">
                      <w:trPr>
                        <w:trHeight w:val="57"/>
                      </w:trPr>
                      <w:tc>
                        <w:tcPr>
                          <w:tcW w:w="755" w:type="dxa"/>
                          <w:noWrap/>
                          <w:tcMar>
                            <w:left w:w="57" w:type="dxa"/>
                          </w:tcMar>
                        </w:tcPr>
                        <w:p w:rsidR="004770E0" w:rsidRPr="00C06F4B" w:rsidRDefault="004770E0" w:rsidP="00D76EFF">
                          <w:pPr>
                            <w:snapToGrid w:val="0"/>
                            <w:spacing w:line="260" w:lineRule="exact"/>
                            <w:jc w:val="right"/>
                            <w:rPr>
                              <w:spacing w:val="-4"/>
                            </w:rPr>
                          </w:pPr>
                          <w:r w:rsidRPr="00C06F4B">
                            <w:rPr>
                              <w:rFonts w:hint="eastAsia"/>
                              <w:spacing w:val="-4"/>
                            </w:rPr>
                            <w:t>頁次：</w:t>
                          </w:r>
                        </w:p>
                      </w:tc>
                      <w:tc>
                        <w:tcPr>
                          <w:tcW w:w="532" w:type="dxa"/>
                          <w:tcMar>
                            <w:left w:w="0" w:type="dxa"/>
                          </w:tcMar>
                        </w:tcPr>
                        <w:p w:rsidR="004770E0" w:rsidRDefault="00C54EF0" w:rsidP="00D76EFF">
                          <w:pPr>
                            <w:snapToGrid w:val="0"/>
                            <w:spacing w:line="260" w:lineRule="exact"/>
                          </w:pPr>
                          <w:r>
                            <w:rPr>
                              <w:noProof/>
                            </w:rPr>
                            <w:fldChar w:fldCharType="begin"/>
                          </w:r>
                          <w:r>
                            <w:rPr>
                              <w:noProof/>
                            </w:rPr>
                            <w:instrText xml:space="preserve"> NUMPAGES  \* Arabic  \* MERGEFORMAT </w:instrText>
                          </w:r>
                          <w:r>
                            <w:rPr>
                              <w:noProof/>
                            </w:rPr>
                            <w:fldChar w:fldCharType="separate"/>
                          </w:r>
                          <w:r w:rsidR="00134145">
                            <w:rPr>
                              <w:noProof/>
                            </w:rPr>
                            <w:t>8</w:t>
                          </w:r>
                          <w:r>
                            <w:rPr>
                              <w:noProof/>
                            </w:rPr>
                            <w:fldChar w:fldCharType="end"/>
                          </w:r>
                          <w:r w:rsidR="004770E0">
                            <w:rPr>
                              <w:rFonts w:hint="eastAsia"/>
                              <w:w w:val="66"/>
                            </w:rPr>
                            <w:t>－</w:t>
                          </w:r>
                          <w:r w:rsidR="00C403D4">
                            <w:rPr>
                              <w:rStyle w:val="a9"/>
                              <w:szCs w:val="20"/>
                            </w:rPr>
                            <w:fldChar w:fldCharType="begin"/>
                          </w:r>
                          <w:r w:rsidR="004770E0">
                            <w:rPr>
                              <w:rStyle w:val="a9"/>
                              <w:szCs w:val="20"/>
                            </w:rPr>
                            <w:instrText xml:space="preserve"> PAGE </w:instrText>
                          </w:r>
                          <w:r w:rsidR="00C403D4">
                            <w:rPr>
                              <w:rStyle w:val="a9"/>
                              <w:szCs w:val="20"/>
                            </w:rPr>
                            <w:fldChar w:fldCharType="separate"/>
                          </w:r>
                          <w:r w:rsidR="00134145">
                            <w:rPr>
                              <w:rStyle w:val="a9"/>
                              <w:noProof/>
                              <w:szCs w:val="20"/>
                            </w:rPr>
                            <w:t>1</w:t>
                          </w:r>
                          <w:r w:rsidR="00C403D4">
                            <w:rPr>
                              <w:rStyle w:val="a9"/>
                              <w:szCs w:val="20"/>
                            </w:rPr>
                            <w:fldChar w:fldCharType="end"/>
                          </w:r>
                        </w:p>
                      </w:tc>
                    </w:tr>
                  </w:tbl>
                  <w:p w:rsidR="004770E0" w:rsidRDefault="004770E0" w:rsidP="00B01233"/>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1FF4773"/>
    <w:multiLevelType w:val="multilevel"/>
    <w:tmpl w:val="E5B2644C"/>
    <w:name w:val="題目"/>
    <w:lvl w:ilvl="0">
      <w:start w:val="1"/>
      <w:numFmt w:val="decimal"/>
      <w:pStyle w:val="a"/>
      <w:lvlText w:val="%1"/>
      <w:lvlJc w:val="right"/>
      <w:pPr>
        <w:tabs>
          <w:tab w:val="num" w:pos="537"/>
        </w:tabs>
        <w:ind w:left="537" w:hanging="283"/>
      </w:pPr>
      <w:rPr>
        <w:rFonts w:ascii="Times New Roman" w:eastAsia="標楷體" w:hAnsi="Times New Roman" w:hint="default"/>
        <w:b w:val="0"/>
        <w:i w:val="0"/>
        <w:caps w:val="0"/>
        <w:strike w:val="0"/>
        <w:dstrike w:val="0"/>
        <w:snapToGrid w:val="0"/>
        <w:vanish w:val="0"/>
        <w:color w:val="auto"/>
        <w:spacing w:val="0"/>
        <w:w w:val="100"/>
        <w:kern w:val="0"/>
        <w:position w:val="0"/>
        <w:sz w:val="30"/>
        <w:szCs w:val="3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Restart w:val="0"/>
      <w:suff w:val="nothing"/>
      <w:lvlText w:val=""/>
      <w:lvlJc w:val="left"/>
      <w:pPr>
        <w:ind w:left="765" w:hanging="228"/>
      </w:pPr>
      <w:rPr>
        <w:rFonts w:ascii="Times New Roman" w:eastAsia="標楷體" w:hAnsi="Times New Roman" w:hint="default"/>
        <w:b w:val="0"/>
        <w:i w:val="0"/>
        <w:caps w:val="0"/>
        <w:strike w:val="0"/>
        <w:dstrike w:val="0"/>
        <w:snapToGrid w:val="0"/>
        <w:vanish w:val="0"/>
        <w:color w:val="auto"/>
        <w:spacing w:val="0"/>
        <w:w w:val="100"/>
        <w:kern w:val="0"/>
        <w:position w:val="0"/>
        <w:sz w:val="22"/>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Restart w:val="0"/>
      <w:suff w:val="nothing"/>
      <w:lvlText w:val=""/>
      <w:lvlJc w:val="left"/>
      <w:pPr>
        <w:ind w:left="1388" w:hanging="567"/>
      </w:pPr>
      <w:rPr>
        <w:rFonts w:hint="eastAsia"/>
      </w:rPr>
    </w:lvl>
    <w:lvl w:ilvl="3">
      <w:start w:val="1"/>
      <w:numFmt w:val="none"/>
      <w:suff w:val="nothing"/>
      <w:lvlText w:val=""/>
      <w:lvlJc w:val="left"/>
      <w:pPr>
        <w:ind w:left="1954" w:hanging="708"/>
      </w:pPr>
      <w:rPr>
        <w:rFonts w:hint="eastAsia"/>
      </w:rPr>
    </w:lvl>
    <w:lvl w:ilvl="4">
      <w:start w:val="1"/>
      <w:numFmt w:val="none"/>
      <w:suff w:val="nothing"/>
      <w:lvlText w:val=""/>
      <w:lvlJc w:val="left"/>
      <w:pPr>
        <w:ind w:left="2521" w:hanging="850"/>
      </w:pPr>
      <w:rPr>
        <w:rFonts w:hint="eastAsia"/>
      </w:rPr>
    </w:lvl>
    <w:lvl w:ilvl="5">
      <w:start w:val="1"/>
      <w:numFmt w:val="none"/>
      <w:suff w:val="nothing"/>
      <w:lvlText w:val=""/>
      <w:lvlJc w:val="left"/>
      <w:pPr>
        <w:ind w:left="3230" w:hanging="1134"/>
      </w:pPr>
      <w:rPr>
        <w:rFonts w:hint="eastAsia"/>
      </w:rPr>
    </w:lvl>
    <w:lvl w:ilvl="6">
      <w:start w:val="1"/>
      <w:numFmt w:val="none"/>
      <w:suff w:val="nothing"/>
      <w:lvlText w:val=""/>
      <w:lvlJc w:val="left"/>
      <w:pPr>
        <w:ind w:left="3797" w:hanging="1276"/>
      </w:pPr>
      <w:rPr>
        <w:rFonts w:hint="eastAsia"/>
      </w:rPr>
    </w:lvl>
    <w:lvl w:ilvl="7">
      <w:start w:val="1"/>
      <w:numFmt w:val="none"/>
      <w:suff w:val="nothing"/>
      <w:lvlText w:val=""/>
      <w:lvlJc w:val="left"/>
      <w:pPr>
        <w:ind w:left="4364" w:hanging="1418"/>
      </w:pPr>
      <w:rPr>
        <w:rFonts w:hint="eastAsia"/>
      </w:rPr>
    </w:lvl>
    <w:lvl w:ilvl="8">
      <w:start w:val="1"/>
      <w:numFmt w:val="none"/>
      <w:suff w:val="nothing"/>
      <w:lvlText w:val=""/>
      <w:lvlJc w:val="left"/>
      <w:pPr>
        <w:ind w:left="5072" w:hanging="1700"/>
      </w:pPr>
      <w:rPr>
        <w:rFonts w:hint="eastAsia"/>
      </w:rPr>
    </w:lvl>
  </w:abstractNum>
  <w:num w:numId="1">
    <w:abstractNumId w:val="0"/>
  </w:num>
  <w:num w:numId="2">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2"/>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evenAndOddHeaders/>
  <w:drawingGridHorizontalSpacing w:val="2"/>
  <w:drawingGridVerticalSpacing w:val="2"/>
  <w:displayHorizontalDrawingGridEvery w:val="0"/>
  <w:displayVerticalDrawingGridEvery w:val="2"/>
  <w:characterSpacingControl w:val="compressPunctuation"/>
  <w:noLineBreaksAfter w:lang="zh-TW" w:val="([{£¥‘“‵〈《「『【〔〝︵︷︹︻︽︿﹁﹃﹙﹛﹝（｛"/>
  <w:noLineBreaksBefore w:lang="zh-TW" w:val="!),.:;?]}¢·–—’”•‥…‧′╴、。〉》」』】〕〞︰︱︳︴︶︸︺︼︾﹀﹂﹄﹏﹐﹑﹒﹔﹕﹖﹗﹚﹜﹞！），．：；？］｜｝､"/>
  <w:hdrShapeDefaults>
    <o:shapedefaults v:ext="edit" spidmax="2049" stroke="f">
      <v:stroke on="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6F2E"/>
    <w:rsid w:val="000021BC"/>
    <w:rsid w:val="00021DF1"/>
    <w:rsid w:val="000325A6"/>
    <w:rsid w:val="000342D3"/>
    <w:rsid w:val="000419E5"/>
    <w:rsid w:val="00084424"/>
    <w:rsid w:val="000911B5"/>
    <w:rsid w:val="000B252D"/>
    <w:rsid w:val="000C21D8"/>
    <w:rsid w:val="000C44EB"/>
    <w:rsid w:val="000E6A3C"/>
    <w:rsid w:val="000F15B9"/>
    <w:rsid w:val="00102CDB"/>
    <w:rsid w:val="001141EF"/>
    <w:rsid w:val="00127299"/>
    <w:rsid w:val="001274FD"/>
    <w:rsid w:val="00134145"/>
    <w:rsid w:val="00135DF0"/>
    <w:rsid w:val="00140A7D"/>
    <w:rsid w:val="00142E32"/>
    <w:rsid w:val="00146BD7"/>
    <w:rsid w:val="001550C6"/>
    <w:rsid w:val="0019310B"/>
    <w:rsid w:val="00196EAC"/>
    <w:rsid w:val="001A5034"/>
    <w:rsid w:val="001B79ED"/>
    <w:rsid w:val="001C6F2E"/>
    <w:rsid w:val="001D0D24"/>
    <w:rsid w:val="001D0F2B"/>
    <w:rsid w:val="001E1CD2"/>
    <w:rsid w:val="001E4516"/>
    <w:rsid w:val="001F4538"/>
    <w:rsid w:val="001F47D5"/>
    <w:rsid w:val="001F6D0F"/>
    <w:rsid w:val="00201011"/>
    <w:rsid w:val="00202670"/>
    <w:rsid w:val="002060B5"/>
    <w:rsid w:val="002126E8"/>
    <w:rsid w:val="0023652F"/>
    <w:rsid w:val="002446D8"/>
    <w:rsid w:val="00247C4A"/>
    <w:rsid w:val="00252351"/>
    <w:rsid w:val="00256ED6"/>
    <w:rsid w:val="0029071F"/>
    <w:rsid w:val="002A0A7F"/>
    <w:rsid w:val="002A2C44"/>
    <w:rsid w:val="002B6DCB"/>
    <w:rsid w:val="002C41D2"/>
    <w:rsid w:val="002C7C68"/>
    <w:rsid w:val="002E0866"/>
    <w:rsid w:val="002F1B2B"/>
    <w:rsid w:val="002F6B2F"/>
    <w:rsid w:val="003075CC"/>
    <w:rsid w:val="00311E07"/>
    <w:rsid w:val="00361E6D"/>
    <w:rsid w:val="00381247"/>
    <w:rsid w:val="003A255C"/>
    <w:rsid w:val="003D0DDF"/>
    <w:rsid w:val="003F0CE3"/>
    <w:rsid w:val="003F5D00"/>
    <w:rsid w:val="004010AA"/>
    <w:rsid w:val="00416DA2"/>
    <w:rsid w:val="004224F6"/>
    <w:rsid w:val="00436451"/>
    <w:rsid w:val="0044019E"/>
    <w:rsid w:val="00440ACE"/>
    <w:rsid w:val="00443183"/>
    <w:rsid w:val="0045274B"/>
    <w:rsid w:val="00456767"/>
    <w:rsid w:val="004678A2"/>
    <w:rsid w:val="00472319"/>
    <w:rsid w:val="004770E0"/>
    <w:rsid w:val="004814E6"/>
    <w:rsid w:val="00491819"/>
    <w:rsid w:val="00494D89"/>
    <w:rsid w:val="004A32F5"/>
    <w:rsid w:val="004A6211"/>
    <w:rsid w:val="004B2492"/>
    <w:rsid w:val="004B4175"/>
    <w:rsid w:val="004C7780"/>
    <w:rsid w:val="004D36D8"/>
    <w:rsid w:val="004D3F1E"/>
    <w:rsid w:val="004F5D4E"/>
    <w:rsid w:val="005011E3"/>
    <w:rsid w:val="00506835"/>
    <w:rsid w:val="00507FAE"/>
    <w:rsid w:val="00536911"/>
    <w:rsid w:val="00545506"/>
    <w:rsid w:val="00546107"/>
    <w:rsid w:val="00560FAF"/>
    <w:rsid w:val="00574E1F"/>
    <w:rsid w:val="00592A28"/>
    <w:rsid w:val="005A11F3"/>
    <w:rsid w:val="005F60C8"/>
    <w:rsid w:val="006029DD"/>
    <w:rsid w:val="00607A15"/>
    <w:rsid w:val="00611B41"/>
    <w:rsid w:val="00643C5C"/>
    <w:rsid w:val="00651F4E"/>
    <w:rsid w:val="006755D2"/>
    <w:rsid w:val="006A1D91"/>
    <w:rsid w:val="006C17FD"/>
    <w:rsid w:val="006F116D"/>
    <w:rsid w:val="006F7D19"/>
    <w:rsid w:val="007003CF"/>
    <w:rsid w:val="0070371E"/>
    <w:rsid w:val="007104A5"/>
    <w:rsid w:val="00710CD4"/>
    <w:rsid w:val="00714D1E"/>
    <w:rsid w:val="0071788D"/>
    <w:rsid w:val="00741203"/>
    <w:rsid w:val="007464E3"/>
    <w:rsid w:val="00757B7E"/>
    <w:rsid w:val="0076211C"/>
    <w:rsid w:val="00770800"/>
    <w:rsid w:val="00772A56"/>
    <w:rsid w:val="00774119"/>
    <w:rsid w:val="007A2583"/>
    <w:rsid w:val="007A42BB"/>
    <w:rsid w:val="007A746E"/>
    <w:rsid w:val="007B0CE2"/>
    <w:rsid w:val="007C719C"/>
    <w:rsid w:val="007D059E"/>
    <w:rsid w:val="007E22E9"/>
    <w:rsid w:val="007F27E7"/>
    <w:rsid w:val="007F28EC"/>
    <w:rsid w:val="008001A6"/>
    <w:rsid w:val="00814EF2"/>
    <w:rsid w:val="00815380"/>
    <w:rsid w:val="00821B4A"/>
    <w:rsid w:val="00826541"/>
    <w:rsid w:val="00836171"/>
    <w:rsid w:val="008722DD"/>
    <w:rsid w:val="0087281D"/>
    <w:rsid w:val="008866A8"/>
    <w:rsid w:val="00894D75"/>
    <w:rsid w:val="008A5787"/>
    <w:rsid w:val="008B0775"/>
    <w:rsid w:val="008C64B6"/>
    <w:rsid w:val="008E3D40"/>
    <w:rsid w:val="008E7EC4"/>
    <w:rsid w:val="008F56C8"/>
    <w:rsid w:val="00905DA1"/>
    <w:rsid w:val="009074D4"/>
    <w:rsid w:val="009324BB"/>
    <w:rsid w:val="00937A26"/>
    <w:rsid w:val="00954961"/>
    <w:rsid w:val="00980E28"/>
    <w:rsid w:val="00981F3E"/>
    <w:rsid w:val="009A4CF6"/>
    <w:rsid w:val="009B7803"/>
    <w:rsid w:val="009C05A3"/>
    <w:rsid w:val="009C5355"/>
    <w:rsid w:val="009E26E2"/>
    <w:rsid w:val="009F4EBD"/>
    <w:rsid w:val="00A06B47"/>
    <w:rsid w:val="00A17697"/>
    <w:rsid w:val="00A22F43"/>
    <w:rsid w:val="00A32602"/>
    <w:rsid w:val="00A44BAB"/>
    <w:rsid w:val="00A5194F"/>
    <w:rsid w:val="00A674A1"/>
    <w:rsid w:val="00A737F5"/>
    <w:rsid w:val="00A829B4"/>
    <w:rsid w:val="00A867AC"/>
    <w:rsid w:val="00AA12DB"/>
    <w:rsid w:val="00AA4136"/>
    <w:rsid w:val="00AA66E1"/>
    <w:rsid w:val="00AB6484"/>
    <w:rsid w:val="00AD72FC"/>
    <w:rsid w:val="00AF26C7"/>
    <w:rsid w:val="00B01233"/>
    <w:rsid w:val="00B04355"/>
    <w:rsid w:val="00B30400"/>
    <w:rsid w:val="00B32B71"/>
    <w:rsid w:val="00B5058D"/>
    <w:rsid w:val="00B51954"/>
    <w:rsid w:val="00B63C88"/>
    <w:rsid w:val="00B74D21"/>
    <w:rsid w:val="00B95F90"/>
    <w:rsid w:val="00BB2647"/>
    <w:rsid w:val="00BC7339"/>
    <w:rsid w:val="00BD3D89"/>
    <w:rsid w:val="00BD467D"/>
    <w:rsid w:val="00BD47BE"/>
    <w:rsid w:val="00BD497D"/>
    <w:rsid w:val="00BE275B"/>
    <w:rsid w:val="00BE59AC"/>
    <w:rsid w:val="00C052BD"/>
    <w:rsid w:val="00C06F4B"/>
    <w:rsid w:val="00C06F65"/>
    <w:rsid w:val="00C22E0D"/>
    <w:rsid w:val="00C34653"/>
    <w:rsid w:val="00C37C50"/>
    <w:rsid w:val="00C403D4"/>
    <w:rsid w:val="00C4486F"/>
    <w:rsid w:val="00C46563"/>
    <w:rsid w:val="00C46607"/>
    <w:rsid w:val="00C54EF0"/>
    <w:rsid w:val="00C56CC0"/>
    <w:rsid w:val="00C607E2"/>
    <w:rsid w:val="00C61177"/>
    <w:rsid w:val="00C629BE"/>
    <w:rsid w:val="00C761AE"/>
    <w:rsid w:val="00C815A9"/>
    <w:rsid w:val="00C93AAE"/>
    <w:rsid w:val="00C95E32"/>
    <w:rsid w:val="00CB4D06"/>
    <w:rsid w:val="00CC1446"/>
    <w:rsid w:val="00CC72A8"/>
    <w:rsid w:val="00CE4D50"/>
    <w:rsid w:val="00CF14FC"/>
    <w:rsid w:val="00D1263C"/>
    <w:rsid w:val="00D17BC8"/>
    <w:rsid w:val="00D22AC3"/>
    <w:rsid w:val="00D23BE3"/>
    <w:rsid w:val="00D418F2"/>
    <w:rsid w:val="00D42A6F"/>
    <w:rsid w:val="00D46E7C"/>
    <w:rsid w:val="00D502A9"/>
    <w:rsid w:val="00D60B94"/>
    <w:rsid w:val="00D6592E"/>
    <w:rsid w:val="00D76EFF"/>
    <w:rsid w:val="00D806E6"/>
    <w:rsid w:val="00D94849"/>
    <w:rsid w:val="00DA4AE4"/>
    <w:rsid w:val="00DA7702"/>
    <w:rsid w:val="00DC233E"/>
    <w:rsid w:val="00DC357F"/>
    <w:rsid w:val="00DD192F"/>
    <w:rsid w:val="00DE1983"/>
    <w:rsid w:val="00DF64AF"/>
    <w:rsid w:val="00E16475"/>
    <w:rsid w:val="00E164ED"/>
    <w:rsid w:val="00E17628"/>
    <w:rsid w:val="00E20C3C"/>
    <w:rsid w:val="00E22B30"/>
    <w:rsid w:val="00E33411"/>
    <w:rsid w:val="00E630FE"/>
    <w:rsid w:val="00E70E12"/>
    <w:rsid w:val="00E84F38"/>
    <w:rsid w:val="00EB2785"/>
    <w:rsid w:val="00EB672E"/>
    <w:rsid w:val="00EC4B60"/>
    <w:rsid w:val="00EC532A"/>
    <w:rsid w:val="00ED39A8"/>
    <w:rsid w:val="00EE0845"/>
    <w:rsid w:val="00EE7047"/>
    <w:rsid w:val="00F01345"/>
    <w:rsid w:val="00F120FC"/>
    <w:rsid w:val="00F20AF5"/>
    <w:rsid w:val="00F255C7"/>
    <w:rsid w:val="00F353CC"/>
    <w:rsid w:val="00F41607"/>
    <w:rsid w:val="00F715A0"/>
    <w:rsid w:val="00F76971"/>
    <w:rsid w:val="00F8125B"/>
    <w:rsid w:val="00F8326D"/>
    <w:rsid w:val="00F84799"/>
    <w:rsid w:val="00F91B7F"/>
    <w:rsid w:val="00FA19CD"/>
    <w:rsid w:val="00FC0520"/>
    <w:rsid w:val="00FE5E39"/>
    <w:rsid w:val="00FF59F2"/>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roke="f">
      <v:stroke on="f"/>
    </o:shapedefaults>
    <o:shapelayout v:ext="edit">
      <o:idmap v:ext="edit" data="1"/>
    </o:shapelayout>
  </w:shapeDefaults>
  <w:decimalSymbol w:val="."/>
  <w:listSeparator w:val=","/>
  <w15:docId w15:val="{213F05E8-EFEC-416A-8944-9381118371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rsid w:val="001D0F2B"/>
    <w:pPr>
      <w:widowControl w:val="0"/>
      <w:overflowPunct w:val="0"/>
    </w:pPr>
    <w:rPr>
      <w:rFonts w:eastAsia="標楷體" w:cstheme="minorBidi"/>
      <w:kern w:val="2"/>
      <w:sz w:val="24"/>
      <w:szCs w:val="24"/>
    </w:rPr>
  </w:style>
  <w:style w:type="paragraph" w:styleId="1">
    <w:name w:val="heading 1"/>
    <w:basedOn w:val="a0"/>
    <w:next w:val="a0"/>
    <w:qFormat/>
    <w:rsid w:val="00021DF1"/>
    <w:pPr>
      <w:keepNext/>
      <w:outlineLvl w:val="0"/>
    </w:pPr>
    <w:rPr>
      <w:b/>
      <w:bCs/>
      <w:sz w:val="26"/>
    </w:rPr>
  </w:style>
  <w:style w:type="paragraph" w:styleId="2">
    <w:name w:val="heading 2"/>
    <w:basedOn w:val="a0"/>
    <w:next w:val="a0"/>
    <w:qFormat/>
    <w:rsid w:val="00021DF1"/>
    <w:pPr>
      <w:keepNext/>
      <w:snapToGrid w:val="0"/>
      <w:outlineLvl w:val="1"/>
    </w:pPr>
    <w:rPr>
      <w:snapToGrid w:val="0"/>
      <w:kern w:val="0"/>
      <w:sz w:val="36"/>
    </w:rPr>
  </w:style>
  <w:style w:type="paragraph" w:styleId="3">
    <w:name w:val="heading 3"/>
    <w:qFormat/>
    <w:rsid w:val="00021DF1"/>
    <w:pPr>
      <w:snapToGrid w:val="0"/>
      <w:outlineLvl w:val="2"/>
    </w:pPr>
    <w:rPr>
      <w:rFonts w:eastAsia="標楷體"/>
      <w:snapToGrid w:val="0"/>
      <w:sz w:val="24"/>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iPriority w:val="99"/>
    <w:unhideWhenUsed/>
    <w:rsid w:val="001D0F2B"/>
    <w:pPr>
      <w:tabs>
        <w:tab w:val="center" w:pos="4153"/>
        <w:tab w:val="right" w:pos="8306"/>
      </w:tabs>
      <w:snapToGrid w:val="0"/>
    </w:pPr>
    <w:rPr>
      <w:sz w:val="20"/>
      <w:szCs w:val="20"/>
    </w:rPr>
  </w:style>
  <w:style w:type="paragraph" w:styleId="a6">
    <w:name w:val="footer"/>
    <w:basedOn w:val="a0"/>
    <w:link w:val="a7"/>
    <w:uiPriority w:val="99"/>
    <w:unhideWhenUsed/>
    <w:rsid w:val="001D0F2B"/>
    <w:pPr>
      <w:tabs>
        <w:tab w:val="center" w:pos="4153"/>
        <w:tab w:val="right" w:pos="8306"/>
      </w:tabs>
      <w:snapToGrid w:val="0"/>
    </w:pPr>
    <w:rPr>
      <w:sz w:val="20"/>
      <w:szCs w:val="20"/>
    </w:rPr>
  </w:style>
  <w:style w:type="paragraph" w:customStyle="1" w:styleId="a">
    <w:name w:val="測驗"/>
    <w:next w:val="a8"/>
    <w:qFormat/>
    <w:rsid w:val="00494D89"/>
    <w:pPr>
      <w:widowControl w:val="0"/>
      <w:numPr>
        <w:numId w:val="1"/>
      </w:numPr>
      <w:tabs>
        <w:tab w:val="left" w:pos="2842"/>
        <w:tab w:val="left" w:pos="5251"/>
        <w:tab w:val="left" w:pos="7644"/>
      </w:tabs>
      <w:overflowPunct w:val="0"/>
      <w:adjustRightInd w:val="0"/>
      <w:snapToGrid w:val="0"/>
      <w:ind w:rightChars="7" w:right="7"/>
      <w:jc w:val="both"/>
    </w:pPr>
    <w:rPr>
      <w:snapToGrid w:val="0"/>
      <w:sz w:val="30"/>
    </w:rPr>
  </w:style>
  <w:style w:type="paragraph" w:customStyle="1" w:styleId="a8">
    <w:name w:val="測驗選項"/>
    <w:basedOn w:val="a"/>
    <w:qFormat/>
    <w:rsid w:val="00D418F2"/>
    <w:pPr>
      <w:numPr>
        <w:numId w:val="0"/>
      </w:numPr>
      <w:tabs>
        <w:tab w:val="clear" w:pos="7644"/>
        <w:tab w:val="left" w:pos="7643"/>
      </w:tabs>
      <w:ind w:left="851" w:rightChars="0" w:right="0" w:hanging="312"/>
    </w:pPr>
  </w:style>
  <w:style w:type="character" w:styleId="a9">
    <w:name w:val="page number"/>
    <w:basedOn w:val="a1"/>
    <w:rsid w:val="00021DF1"/>
  </w:style>
  <w:style w:type="character" w:customStyle="1" w:styleId="a5">
    <w:name w:val="頁首 字元"/>
    <w:basedOn w:val="a1"/>
    <w:link w:val="a4"/>
    <w:uiPriority w:val="99"/>
    <w:rsid w:val="001D0F2B"/>
    <w:rPr>
      <w:rFonts w:eastAsia="標楷體" w:cstheme="minorBidi"/>
      <w:kern w:val="2"/>
    </w:rPr>
  </w:style>
  <w:style w:type="character" w:customStyle="1" w:styleId="a7">
    <w:name w:val="頁尾 字元"/>
    <w:basedOn w:val="a1"/>
    <w:link w:val="a6"/>
    <w:uiPriority w:val="99"/>
    <w:rsid w:val="001D0F2B"/>
    <w:rPr>
      <w:rFonts w:eastAsia="標楷體" w:cstheme="minorBidi"/>
      <w:kern w:val="2"/>
    </w:rPr>
  </w:style>
  <w:style w:type="paragraph" w:styleId="Web">
    <w:name w:val="Normal (Web)"/>
    <w:basedOn w:val="a0"/>
    <w:uiPriority w:val="99"/>
    <w:unhideWhenUsed/>
    <w:rsid w:val="00D418F2"/>
    <w:pPr>
      <w:widowControl/>
      <w:overflowPunct/>
      <w:spacing w:before="100" w:beforeAutospacing="1" w:after="100" w:afterAutospacing="1"/>
    </w:pPr>
    <w:rPr>
      <w:rFonts w:ascii="新細明體" w:eastAsia="新細明體" w:hAnsi="新細明體" w:cs="新細明體"/>
      <w:kern w:val="0"/>
    </w:rPr>
  </w:style>
  <w:style w:type="paragraph" w:styleId="HTML">
    <w:name w:val="HTML Preformatted"/>
    <w:basedOn w:val="a0"/>
    <w:link w:val="HTML0"/>
    <w:uiPriority w:val="99"/>
    <w:unhideWhenUsed/>
    <w:rsid w:val="00D418F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pPr>
    <w:rPr>
      <w:rFonts w:ascii="細明體" w:eastAsia="細明體" w:hAnsi="細明體" w:cs="細明體"/>
      <w:kern w:val="0"/>
    </w:rPr>
  </w:style>
  <w:style w:type="character" w:customStyle="1" w:styleId="HTML0">
    <w:name w:val="HTML 預設格式 字元"/>
    <w:basedOn w:val="a1"/>
    <w:link w:val="HTML"/>
    <w:uiPriority w:val="99"/>
    <w:rsid w:val="00D418F2"/>
    <w:rPr>
      <w:rFonts w:ascii="細明體" w:eastAsia="細明體" w:hAnsi="細明體" w:cs="細明體"/>
      <w:sz w:val="24"/>
      <w:szCs w:val="24"/>
    </w:rPr>
  </w:style>
  <w:style w:type="paragraph" w:styleId="aa">
    <w:name w:val="Balloon Text"/>
    <w:basedOn w:val="a0"/>
    <w:link w:val="ab"/>
    <w:rsid w:val="007B0CE2"/>
    <w:rPr>
      <w:rFonts w:asciiTheme="majorHAnsi" w:eastAsiaTheme="majorEastAsia" w:hAnsiTheme="majorHAnsi" w:cstheme="majorBidi"/>
      <w:sz w:val="18"/>
      <w:szCs w:val="18"/>
    </w:rPr>
  </w:style>
  <w:style w:type="character" w:customStyle="1" w:styleId="ab">
    <w:name w:val="註解方塊文字 字元"/>
    <w:basedOn w:val="a1"/>
    <w:link w:val="aa"/>
    <w:rsid w:val="007B0CE2"/>
    <w:rPr>
      <w:rFonts w:asciiTheme="majorHAnsi" w:eastAsiaTheme="majorEastAsia" w:hAnsiTheme="majorHAnsi" w:cstheme="maj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1551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C18E32-E1DD-4268-96A0-4AF5AF1658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8</Pages>
  <Words>852</Words>
  <Characters>4862</Characters>
  <Application>Microsoft Office Word</Application>
  <DocSecurity>0</DocSecurity>
  <Lines>40</Lines>
  <Paragraphs>11</Paragraphs>
  <ScaleCrop>false</ScaleCrop>
  <Company>MOEX</Company>
  <LinksUpToDate>false</LinksUpToDate>
  <CharactersWithSpaces>5703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win7 2003</dc:creator>
  <cp:keywords>陳端志製作</cp:keywords>
  <cp:lastModifiedBy>windows10</cp:lastModifiedBy>
  <cp:revision>20</cp:revision>
  <cp:lastPrinted>2020-05-21T01:00:00Z</cp:lastPrinted>
  <dcterms:created xsi:type="dcterms:W3CDTF">2026-04-09T02:08:00Z</dcterms:created>
  <dcterms:modified xsi:type="dcterms:W3CDTF">2026-04-14T12:07:00Z</dcterms:modified>
  <cp:category>5</cp:category>
</cp:coreProperties>
</file>