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A00" w:rsidRPr="00975C4D" w:rsidRDefault="004D4A00" w:rsidP="0072155E">
      <w:pPr>
        <w:pStyle w:val="a"/>
        <w:spacing w:line="500" w:lineRule="atLeast"/>
        <w:ind w:right="17"/>
        <w:rPr>
          <w:szCs w:val="30"/>
        </w:rPr>
      </w:pPr>
      <w:r w:rsidRPr="00975C4D">
        <w:rPr>
          <w:rFonts w:hint="eastAsia"/>
          <w:szCs w:val="30"/>
        </w:rPr>
        <w:t>有關公共利益之意涵，下列何者正確？</w:t>
      </w:r>
    </w:p>
    <w:p w:rsidR="004D4A00" w:rsidRPr="00975C4D" w:rsidRDefault="004D4A00" w:rsidP="0072155E">
      <w:pPr>
        <w:pStyle w:val="a8"/>
        <w:spacing w:line="500" w:lineRule="atLeast"/>
        <w:rPr>
          <w:szCs w:val="30"/>
        </w:rPr>
      </w:pPr>
      <w:r w:rsidRPr="00975C4D">
        <w:rPr>
          <w:rFonts w:hint="eastAsia"/>
          <w:szCs w:val="30"/>
        </w:rPr>
        <w:t>公共利益即決策者之利益</w:t>
      </w:r>
    </w:p>
    <w:p w:rsidR="004D4A00" w:rsidRPr="00975C4D" w:rsidRDefault="004D4A00" w:rsidP="0072155E">
      <w:pPr>
        <w:pStyle w:val="a8"/>
        <w:spacing w:line="500" w:lineRule="atLeast"/>
        <w:rPr>
          <w:szCs w:val="30"/>
        </w:rPr>
      </w:pPr>
      <w:r w:rsidRPr="00975C4D">
        <w:rPr>
          <w:rFonts w:hint="eastAsia"/>
          <w:szCs w:val="30"/>
        </w:rPr>
        <w:t>公共利益之概念具有模糊性</w:t>
      </w:r>
    </w:p>
    <w:p w:rsidR="004D4A00" w:rsidRPr="00975C4D" w:rsidRDefault="004D4A00" w:rsidP="0072155E">
      <w:pPr>
        <w:pStyle w:val="a8"/>
        <w:spacing w:line="500" w:lineRule="atLeast"/>
        <w:rPr>
          <w:szCs w:val="30"/>
        </w:rPr>
      </w:pPr>
      <w:r w:rsidRPr="00975C4D">
        <w:rPr>
          <w:rFonts w:hint="eastAsia"/>
          <w:szCs w:val="30"/>
        </w:rPr>
        <w:t>公共利益即公共財</w:t>
      </w:r>
    </w:p>
    <w:p w:rsidR="004D4A00" w:rsidRPr="00975C4D" w:rsidRDefault="004D4A00" w:rsidP="0072155E">
      <w:pPr>
        <w:pStyle w:val="a8"/>
        <w:spacing w:line="500" w:lineRule="atLeast"/>
        <w:rPr>
          <w:szCs w:val="30"/>
        </w:rPr>
      </w:pPr>
      <w:proofErr w:type="gramStart"/>
      <w:r w:rsidRPr="00975C4D">
        <w:rPr>
          <w:rFonts w:hint="eastAsia"/>
          <w:szCs w:val="30"/>
        </w:rPr>
        <w:t>黑堡宣言</w:t>
      </w:r>
      <w:proofErr w:type="gramEnd"/>
      <w:r w:rsidRPr="00975C4D">
        <w:rPr>
          <w:rFonts w:hint="eastAsia"/>
          <w:szCs w:val="30"/>
        </w:rPr>
        <w:t>主張，經由市場機制之運作，能獲致最高效率，最終能調和出公共利益</w:t>
      </w:r>
    </w:p>
    <w:p w:rsidR="004D4A00" w:rsidRPr="00975C4D" w:rsidRDefault="004D4A00" w:rsidP="0072155E">
      <w:pPr>
        <w:pStyle w:val="a"/>
        <w:spacing w:line="500" w:lineRule="atLeast"/>
        <w:ind w:right="17"/>
        <w:rPr>
          <w:szCs w:val="30"/>
        </w:rPr>
      </w:pPr>
      <w:r w:rsidRPr="00975C4D">
        <w:rPr>
          <w:rFonts w:hint="eastAsia"/>
          <w:szCs w:val="30"/>
        </w:rPr>
        <w:t>關於人群關係學派，下列敘述何者錯誤？</w:t>
      </w:r>
    </w:p>
    <w:p w:rsidR="004D4A00" w:rsidRPr="00975C4D" w:rsidRDefault="004D4A00" w:rsidP="0072155E">
      <w:pPr>
        <w:pStyle w:val="a8"/>
        <w:spacing w:line="500" w:lineRule="atLeast"/>
        <w:rPr>
          <w:szCs w:val="30"/>
        </w:rPr>
      </w:pPr>
      <w:r w:rsidRPr="00975C4D">
        <w:rPr>
          <w:rFonts w:hint="eastAsia"/>
          <w:szCs w:val="30"/>
        </w:rPr>
        <w:t>被譏為母牛社會學的管理學說</w:t>
      </w:r>
    </w:p>
    <w:p w:rsidR="004D4A00" w:rsidRPr="00975C4D" w:rsidRDefault="004D4A00" w:rsidP="0072155E">
      <w:pPr>
        <w:pStyle w:val="a8"/>
        <w:spacing w:line="500" w:lineRule="atLeast"/>
        <w:rPr>
          <w:szCs w:val="30"/>
        </w:rPr>
      </w:pPr>
      <w:r w:rsidRPr="00975C4D">
        <w:rPr>
          <w:rFonts w:hint="eastAsia"/>
          <w:szCs w:val="30"/>
        </w:rPr>
        <w:t>因霍桑實驗（</w:t>
      </w:r>
      <w:r w:rsidRPr="00975C4D">
        <w:rPr>
          <w:rFonts w:hint="eastAsia"/>
          <w:szCs w:val="30"/>
        </w:rPr>
        <w:t>Hawthorne Experiments</w:t>
      </w:r>
      <w:r w:rsidRPr="00975C4D">
        <w:rPr>
          <w:rFonts w:hint="eastAsia"/>
          <w:szCs w:val="30"/>
        </w:rPr>
        <w:t>）而奠基</w:t>
      </w:r>
    </w:p>
    <w:p w:rsidR="004D4A00" w:rsidRPr="00975C4D" w:rsidRDefault="004D4A00" w:rsidP="0072155E">
      <w:pPr>
        <w:pStyle w:val="a8"/>
        <w:spacing w:line="500" w:lineRule="atLeast"/>
        <w:rPr>
          <w:szCs w:val="30"/>
        </w:rPr>
      </w:pPr>
      <w:r w:rsidRPr="00975C4D">
        <w:rPr>
          <w:rFonts w:hint="eastAsia"/>
          <w:szCs w:val="30"/>
        </w:rPr>
        <w:t>傅立葉</w:t>
      </w:r>
      <w:proofErr w:type="gramStart"/>
      <w:r w:rsidRPr="00975C4D">
        <w:rPr>
          <w:rFonts w:hint="eastAsia"/>
          <w:szCs w:val="30"/>
        </w:rPr>
        <w:t>（</w:t>
      </w:r>
      <w:proofErr w:type="gramEnd"/>
      <w:r w:rsidRPr="00975C4D">
        <w:rPr>
          <w:rFonts w:hint="eastAsia"/>
          <w:szCs w:val="30"/>
        </w:rPr>
        <w:t>M. P. Follett</w:t>
      </w:r>
      <w:r w:rsidRPr="00975C4D">
        <w:rPr>
          <w:rFonts w:hint="eastAsia"/>
          <w:szCs w:val="30"/>
        </w:rPr>
        <w:t>）為此一學派的開山學者</w:t>
      </w:r>
    </w:p>
    <w:p w:rsidR="004D4A00" w:rsidRPr="00975C4D" w:rsidRDefault="004D4A00" w:rsidP="0072155E">
      <w:pPr>
        <w:pStyle w:val="a8"/>
        <w:spacing w:line="500" w:lineRule="atLeast"/>
        <w:rPr>
          <w:szCs w:val="30"/>
        </w:rPr>
      </w:pPr>
      <w:r w:rsidRPr="00975C4D">
        <w:rPr>
          <w:rFonts w:hint="eastAsia"/>
          <w:szCs w:val="30"/>
        </w:rPr>
        <w:t>主張工作場所的社會情境影響生產力</w:t>
      </w:r>
    </w:p>
    <w:p w:rsidR="004D4A00" w:rsidRPr="00975C4D" w:rsidRDefault="004D4A00" w:rsidP="0072155E">
      <w:pPr>
        <w:pStyle w:val="a"/>
        <w:spacing w:line="500" w:lineRule="atLeast"/>
        <w:ind w:right="17"/>
        <w:rPr>
          <w:szCs w:val="30"/>
        </w:rPr>
      </w:pPr>
      <w:r w:rsidRPr="00975C4D">
        <w:rPr>
          <w:rFonts w:hint="eastAsia"/>
          <w:szCs w:val="30"/>
        </w:rPr>
        <w:t>關於治理（</w:t>
      </w:r>
      <w:r w:rsidRPr="00975C4D">
        <w:rPr>
          <w:rFonts w:hint="eastAsia"/>
          <w:szCs w:val="30"/>
        </w:rPr>
        <w:t>governance</w:t>
      </w:r>
      <w:r w:rsidRPr="00975C4D">
        <w:rPr>
          <w:rFonts w:hint="eastAsia"/>
          <w:szCs w:val="30"/>
        </w:rPr>
        <w:t>）觀點之敘述，下列何者錯誤？</w:t>
      </w:r>
    </w:p>
    <w:p w:rsidR="004D4A00" w:rsidRPr="00975C4D" w:rsidRDefault="004D4A00" w:rsidP="0072155E">
      <w:pPr>
        <w:pStyle w:val="a8"/>
        <w:spacing w:line="500" w:lineRule="atLeast"/>
        <w:rPr>
          <w:szCs w:val="30"/>
        </w:rPr>
      </w:pPr>
      <w:r w:rsidRPr="00975C4D">
        <w:rPr>
          <w:rFonts w:hint="eastAsia"/>
          <w:szCs w:val="30"/>
        </w:rPr>
        <w:t>強調網絡及夥伴關係而非層級節制</w:t>
      </w:r>
    </w:p>
    <w:p w:rsidR="004D4A00" w:rsidRPr="00975C4D" w:rsidRDefault="004D4A00" w:rsidP="0072155E">
      <w:pPr>
        <w:pStyle w:val="a8"/>
        <w:spacing w:line="500" w:lineRule="atLeast"/>
        <w:rPr>
          <w:szCs w:val="30"/>
        </w:rPr>
      </w:pPr>
      <w:r w:rsidRPr="00975C4D">
        <w:rPr>
          <w:rFonts w:hint="eastAsia"/>
          <w:szCs w:val="30"/>
        </w:rPr>
        <w:t>公共問題是複雜多變且具風險傾向</w:t>
      </w:r>
    </w:p>
    <w:p w:rsidR="004D4A00" w:rsidRPr="00975C4D" w:rsidRDefault="004D4A00" w:rsidP="0072155E">
      <w:pPr>
        <w:pStyle w:val="a8"/>
        <w:spacing w:line="500" w:lineRule="atLeast"/>
        <w:rPr>
          <w:szCs w:val="30"/>
        </w:rPr>
      </w:pPr>
      <w:r w:rsidRPr="00975C4D">
        <w:rPr>
          <w:rFonts w:hint="eastAsia"/>
          <w:szCs w:val="30"/>
        </w:rPr>
        <w:t>治理過程未必要由政府發動與運用權威</w:t>
      </w:r>
    </w:p>
    <w:p w:rsidR="004D4A00" w:rsidRPr="00975C4D" w:rsidRDefault="004D4A00" w:rsidP="0072155E">
      <w:pPr>
        <w:pStyle w:val="a8"/>
        <w:spacing w:line="500" w:lineRule="atLeast"/>
        <w:rPr>
          <w:szCs w:val="30"/>
        </w:rPr>
      </w:pPr>
      <w:r w:rsidRPr="00975C4D">
        <w:rPr>
          <w:rFonts w:hint="eastAsia"/>
          <w:szCs w:val="30"/>
        </w:rPr>
        <w:t>治理架構中的行動者是消費者與服務提供者的關係</w:t>
      </w:r>
    </w:p>
    <w:p w:rsidR="004D4A00" w:rsidRPr="00975C4D" w:rsidRDefault="004D4A00" w:rsidP="0072155E">
      <w:pPr>
        <w:pStyle w:val="a"/>
        <w:spacing w:line="500" w:lineRule="atLeast"/>
        <w:ind w:right="17"/>
        <w:rPr>
          <w:szCs w:val="30"/>
        </w:rPr>
      </w:pPr>
      <w:r w:rsidRPr="00975C4D">
        <w:rPr>
          <w:rFonts w:hint="eastAsia"/>
          <w:szCs w:val="30"/>
        </w:rPr>
        <w:t>近來公共服務</w:t>
      </w:r>
      <w:r w:rsidR="00CD0BD8">
        <w:rPr>
          <w:rFonts w:hint="eastAsia"/>
          <w:szCs w:val="30"/>
        </w:rPr>
        <w:t>關係將</w:t>
      </w:r>
      <w:r w:rsidRPr="00975C4D">
        <w:rPr>
          <w:rFonts w:hint="eastAsia"/>
          <w:szCs w:val="30"/>
        </w:rPr>
        <w:t>政府</w:t>
      </w:r>
      <w:r w:rsidR="00CD0BD8">
        <w:rPr>
          <w:rFonts w:hint="eastAsia"/>
          <w:szCs w:val="30"/>
        </w:rPr>
        <w:t>視</w:t>
      </w:r>
      <w:r w:rsidRPr="00975C4D">
        <w:rPr>
          <w:rFonts w:hint="eastAsia"/>
          <w:szCs w:val="30"/>
        </w:rPr>
        <w:t>為「服務提供者」</w:t>
      </w:r>
      <w:r w:rsidR="00CD0BD8">
        <w:rPr>
          <w:rFonts w:hint="eastAsia"/>
          <w:szCs w:val="30"/>
        </w:rPr>
        <w:t>、</w:t>
      </w:r>
      <w:r w:rsidRPr="00975C4D">
        <w:rPr>
          <w:rFonts w:hint="eastAsia"/>
          <w:szCs w:val="30"/>
        </w:rPr>
        <w:t>民眾</w:t>
      </w:r>
      <w:r w:rsidR="00CD0BD8">
        <w:rPr>
          <w:rFonts w:hint="eastAsia"/>
          <w:szCs w:val="30"/>
        </w:rPr>
        <w:t>則是</w:t>
      </w:r>
      <w:r w:rsidRPr="00975C4D">
        <w:rPr>
          <w:rFonts w:hint="eastAsia"/>
          <w:szCs w:val="30"/>
        </w:rPr>
        <w:t>「顧客」。這樣的思維方式主要</w:t>
      </w:r>
      <w:r w:rsidR="00CD0BD8">
        <w:rPr>
          <w:rFonts w:hint="eastAsia"/>
          <w:szCs w:val="30"/>
        </w:rPr>
        <w:t>是源自那</w:t>
      </w:r>
      <w:r w:rsidRPr="00975C4D">
        <w:rPr>
          <w:rFonts w:hint="eastAsia"/>
          <w:szCs w:val="30"/>
        </w:rPr>
        <w:t>一個公共行政理論</w:t>
      </w:r>
      <w:r w:rsidR="00CD0BD8">
        <w:rPr>
          <w:rFonts w:hint="eastAsia"/>
          <w:szCs w:val="30"/>
        </w:rPr>
        <w:t>或概念</w:t>
      </w:r>
      <w:r w:rsidRPr="00975C4D">
        <w:rPr>
          <w:rFonts w:hint="eastAsia"/>
          <w:szCs w:val="30"/>
        </w:rPr>
        <w:t>？</w:t>
      </w:r>
    </w:p>
    <w:p w:rsidR="004D4A00" w:rsidRPr="00975C4D" w:rsidRDefault="004D4A00" w:rsidP="0072155E">
      <w:pPr>
        <w:pStyle w:val="a8"/>
        <w:spacing w:line="500" w:lineRule="atLeast"/>
        <w:rPr>
          <w:szCs w:val="30"/>
        </w:rPr>
      </w:pPr>
      <w:r w:rsidRPr="00975C4D">
        <w:rPr>
          <w:rFonts w:hint="eastAsia"/>
          <w:szCs w:val="30"/>
        </w:rPr>
        <w:t>新公共行政</w:t>
      </w:r>
      <w:r w:rsidR="00825A50" w:rsidRPr="00975C4D">
        <w:rPr>
          <w:szCs w:val="30"/>
        </w:rPr>
        <w:tab/>
      </w:r>
      <w:r w:rsidR="00825A50" w:rsidRPr="00975C4D">
        <w:rPr>
          <w:szCs w:val="30"/>
        </w:rPr>
        <w:tab/>
      </w:r>
      <w:r w:rsidRPr="00975C4D">
        <w:rPr>
          <w:rFonts w:hint="eastAsia"/>
          <w:szCs w:val="30"/>
        </w:rPr>
        <w:t>新公共管理</w:t>
      </w:r>
    </w:p>
    <w:p w:rsidR="004D4A00" w:rsidRPr="00975C4D" w:rsidRDefault="004D4A00" w:rsidP="0072155E">
      <w:pPr>
        <w:pStyle w:val="a8"/>
        <w:spacing w:line="500" w:lineRule="atLeast"/>
        <w:rPr>
          <w:szCs w:val="30"/>
        </w:rPr>
      </w:pPr>
      <w:r w:rsidRPr="00975C4D">
        <w:rPr>
          <w:rFonts w:hint="eastAsia"/>
          <w:szCs w:val="30"/>
        </w:rPr>
        <w:t>新公共服務</w:t>
      </w:r>
      <w:r w:rsidR="00825A50" w:rsidRPr="00975C4D">
        <w:rPr>
          <w:szCs w:val="30"/>
        </w:rPr>
        <w:tab/>
      </w:r>
      <w:r w:rsidR="00825A50" w:rsidRPr="00975C4D">
        <w:rPr>
          <w:szCs w:val="30"/>
        </w:rPr>
        <w:tab/>
      </w:r>
      <w:r w:rsidRPr="00975C4D">
        <w:rPr>
          <w:rFonts w:hint="eastAsia"/>
          <w:szCs w:val="30"/>
        </w:rPr>
        <w:t>新公共治理</w:t>
      </w:r>
    </w:p>
    <w:p w:rsidR="004D4A00" w:rsidRPr="00975C4D" w:rsidRDefault="004D4A00" w:rsidP="0072155E">
      <w:pPr>
        <w:pStyle w:val="a"/>
        <w:spacing w:line="500" w:lineRule="atLeast"/>
        <w:ind w:right="17"/>
        <w:rPr>
          <w:szCs w:val="30"/>
        </w:rPr>
      </w:pPr>
      <w:r w:rsidRPr="00975C4D">
        <w:rPr>
          <w:rFonts w:hint="eastAsia"/>
          <w:szCs w:val="30"/>
        </w:rPr>
        <w:lastRenderedPageBreak/>
        <w:t>下列何者</w:t>
      </w:r>
      <w:proofErr w:type="gramStart"/>
      <w:r w:rsidRPr="00975C4D">
        <w:rPr>
          <w:rFonts w:hint="eastAsia"/>
          <w:szCs w:val="30"/>
        </w:rPr>
        <w:t>為黑堡宣言</w:t>
      </w:r>
      <w:proofErr w:type="gramEnd"/>
      <w:r w:rsidRPr="00975C4D">
        <w:rPr>
          <w:rFonts w:hint="eastAsia"/>
          <w:szCs w:val="30"/>
        </w:rPr>
        <w:t>之重要主張？</w:t>
      </w:r>
    </w:p>
    <w:p w:rsidR="004D4A00" w:rsidRPr="00975C4D" w:rsidRDefault="004D4A00" w:rsidP="00975C4D">
      <w:pPr>
        <w:pStyle w:val="a8"/>
        <w:spacing w:line="450" w:lineRule="exact"/>
        <w:rPr>
          <w:szCs w:val="30"/>
        </w:rPr>
      </w:pPr>
      <w:r w:rsidRPr="00975C4D">
        <w:rPr>
          <w:rFonts w:hint="eastAsia"/>
          <w:szCs w:val="30"/>
        </w:rPr>
        <w:t>強調行政應與政治分立</w:t>
      </w:r>
    </w:p>
    <w:p w:rsidR="004D4A00" w:rsidRPr="00975C4D" w:rsidRDefault="004D4A00" w:rsidP="00975C4D">
      <w:pPr>
        <w:pStyle w:val="a8"/>
        <w:spacing w:line="450" w:lineRule="exact"/>
        <w:rPr>
          <w:szCs w:val="30"/>
        </w:rPr>
      </w:pPr>
      <w:r w:rsidRPr="00975C4D">
        <w:rPr>
          <w:rFonts w:hint="eastAsia"/>
          <w:szCs w:val="30"/>
        </w:rPr>
        <w:t>強調決策者之觀點，並應發展新的組織以解決實務問題</w:t>
      </w:r>
    </w:p>
    <w:p w:rsidR="004D4A00" w:rsidRPr="00975C4D" w:rsidRDefault="004D4A00" w:rsidP="00975C4D">
      <w:pPr>
        <w:pStyle w:val="a8"/>
        <w:spacing w:line="450" w:lineRule="exact"/>
        <w:rPr>
          <w:szCs w:val="30"/>
        </w:rPr>
      </w:pPr>
      <w:r w:rsidRPr="00975C4D">
        <w:rPr>
          <w:rFonts w:hint="eastAsia"/>
          <w:szCs w:val="30"/>
        </w:rPr>
        <w:t>行政人員應躬身實踐，對於自身行為進行反省</w:t>
      </w:r>
    </w:p>
    <w:p w:rsidR="004D4A00" w:rsidRPr="00975C4D" w:rsidRDefault="004D4A00" w:rsidP="00975C4D">
      <w:pPr>
        <w:pStyle w:val="a8"/>
        <w:spacing w:line="450" w:lineRule="exact"/>
        <w:rPr>
          <w:szCs w:val="30"/>
        </w:rPr>
      </w:pPr>
      <w:r w:rsidRPr="00975C4D">
        <w:rPr>
          <w:rFonts w:hint="eastAsia"/>
          <w:szCs w:val="30"/>
        </w:rPr>
        <w:t>強調原理原則以增進效率</w:t>
      </w:r>
    </w:p>
    <w:p w:rsidR="004D4A00" w:rsidRPr="00975C4D" w:rsidRDefault="004D4A00" w:rsidP="00975C4D">
      <w:pPr>
        <w:pStyle w:val="a"/>
        <w:spacing w:line="450" w:lineRule="exact"/>
        <w:ind w:right="17"/>
        <w:rPr>
          <w:szCs w:val="30"/>
        </w:rPr>
      </w:pPr>
      <w:r w:rsidRPr="00975C4D">
        <w:rPr>
          <w:rFonts w:hint="eastAsia"/>
          <w:szCs w:val="30"/>
        </w:rPr>
        <w:t>有關白京生定律（</w:t>
      </w:r>
      <w:r w:rsidRPr="00975C4D">
        <w:rPr>
          <w:rFonts w:hint="eastAsia"/>
          <w:szCs w:val="30"/>
        </w:rPr>
        <w:t>Parkinson's Law</w:t>
      </w:r>
      <w:r w:rsidRPr="00975C4D">
        <w:rPr>
          <w:rFonts w:hint="eastAsia"/>
          <w:szCs w:val="30"/>
        </w:rPr>
        <w:t>）的相關敘述，下列何者錯誤？</w:t>
      </w:r>
    </w:p>
    <w:p w:rsidR="004D4A00" w:rsidRPr="00975C4D" w:rsidRDefault="004D4A00" w:rsidP="00975C4D">
      <w:pPr>
        <w:pStyle w:val="a8"/>
        <w:spacing w:line="450" w:lineRule="exact"/>
        <w:rPr>
          <w:szCs w:val="30"/>
        </w:rPr>
      </w:pPr>
      <w:r w:rsidRPr="00975C4D">
        <w:rPr>
          <w:rFonts w:hint="eastAsia"/>
          <w:szCs w:val="30"/>
        </w:rPr>
        <w:t>政府和企業組織皆可能存在該定律所指陳的現象</w:t>
      </w:r>
    </w:p>
    <w:p w:rsidR="004D4A00" w:rsidRPr="00975C4D" w:rsidRDefault="004D4A00" w:rsidP="00975C4D">
      <w:pPr>
        <w:pStyle w:val="a8"/>
        <w:spacing w:line="450" w:lineRule="exact"/>
        <w:rPr>
          <w:szCs w:val="30"/>
        </w:rPr>
      </w:pPr>
      <w:r w:rsidRPr="00975C4D">
        <w:rPr>
          <w:rFonts w:hint="eastAsia"/>
          <w:szCs w:val="30"/>
        </w:rPr>
        <w:t>指出政府組織在擴展過程中可能出現的無效率現象</w:t>
      </w:r>
    </w:p>
    <w:p w:rsidR="004D4A00" w:rsidRPr="00975C4D" w:rsidRDefault="004D4A00" w:rsidP="00975C4D">
      <w:pPr>
        <w:pStyle w:val="a8"/>
        <w:spacing w:line="450" w:lineRule="exact"/>
        <w:rPr>
          <w:szCs w:val="30"/>
        </w:rPr>
      </w:pPr>
      <w:r w:rsidRPr="00975C4D">
        <w:rPr>
          <w:rFonts w:hint="eastAsia"/>
          <w:szCs w:val="30"/>
        </w:rPr>
        <w:t>指出政府機關有消化年度預算的惡習</w:t>
      </w:r>
    </w:p>
    <w:p w:rsidR="004D4A00" w:rsidRPr="00975C4D" w:rsidRDefault="004D4A00" w:rsidP="00975C4D">
      <w:pPr>
        <w:pStyle w:val="a8"/>
        <w:spacing w:line="450" w:lineRule="exact"/>
        <w:rPr>
          <w:szCs w:val="30"/>
        </w:rPr>
      </w:pPr>
      <w:r w:rsidRPr="00975C4D">
        <w:rPr>
          <w:rFonts w:hint="eastAsia"/>
          <w:szCs w:val="30"/>
        </w:rPr>
        <w:t>主張民營化以提升效率</w:t>
      </w:r>
    </w:p>
    <w:p w:rsidR="004D4A00" w:rsidRPr="00975C4D" w:rsidRDefault="004D4A00" w:rsidP="00975C4D">
      <w:pPr>
        <w:pStyle w:val="a"/>
        <w:spacing w:line="450" w:lineRule="exact"/>
        <w:ind w:right="17"/>
        <w:rPr>
          <w:szCs w:val="30"/>
        </w:rPr>
      </w:pPr>
      <w:r w:rsidRPr="00975C4D">
        <w:rPr>
          <w:rFonts w:hint="eastAsia"/>
          <w:szCs w:val="30"/>
        </w:rPr>
        <w:t>下列何者不是全面品質管理的主要主張？</w:t>
      </w:r>
    </w:p>
    <w:p w:rsidR="004D4A00" w:rsidRPr="00975C4D" w:rsidRDefault="004D4A00" w:rsidP="00975C4D">
      <w:pPr>
        <w:pStyle w:val="a8"/>
        <w:spacing w:line="450" w:lineRule="exact"/>
        <w:rPr>
          <w:szCs w:val="30"/>
        </w:rPr>
      </w:pPr>
      <w:r w:rsidRPr="00975C4D">
        <w:rPr>
          <w:rFonts w:hint="eastAsia"/>
          <w:szCs w:val="30"/>
        </w:rPr>
        <w:t>著眼於長期的願景，以顧客的需求滿足為重心，強調組織學習</w:t>
      </w:r>
    </w:p>
    <w:p w:rsidR="004D4A00" w:rsidRPr="00975C4D" w:rsidRDefault="004D4A00" w:rsidP="00975C4D">
      <w:pPr>
        <w:pStyle w:val="a8"/>
        <w:spacing w:line="450" w:lineRule="exact"/>
        <w:rPr>
          <w:szCs w:val="30"/>
        </w:rPr>
      </w:pPr>
      <w:r w:rsidRPr="00975C4D">
        <w:rPr>
          <w:rFonts w:hint="eastAsia"/>
          <w:szCs w:val="30"/>
        </w:rPr>
        <w:t>以品質管理系統來持續改善工作的品質，直接降低錯誤和浪費</w:t>
      </w:r>
    </w:p>
    <w:p w:rsidR="004D4A00" w:rsidRPr="00975C4D" w:rsidRDefault="004D4A00" w:rsidP="00975C4D">
      <w:pPr>
        <w:pStyle w:val="a8"/>
        <w:spacing w:line="450" w:lineRule="exact"/>
        <w:rPr>
          <w:szCs w:val="30"/>
        </w:rPr>
      </w:pPr>
      <w:r w:rsidRPr="00975C4D">
        <w:rPr>
          <w:rFonts w:hint="eastAsia"/>
          <w:szCs w:val="30"/>
        </w:rPr>
        <w:t>組成工作團隊，由工作團隊即時處理每一項問題</w:t>
      </w:r>
    </w:p>
    <w:p w:rsidR="004D4A00" w:rsidRPr="00975C4D" w:rsidRDefault="004D4A00" w:rsidP="00975C4D">
      <w:pPr>
        <w:pStyle w:val="a8"/>
        <w:spacing w:line="450" w:lineRule="exact"/>
        <w:rPr>
          <w:szCs w:val="30"/>
        </w:rPr>
      </w:pPr>
      <w:r w:rsidRPr="00975C4D">
        <w:rPr>
          <w:rFonts w:hint="eastAsia"/>
          <w:szCs w:val="30"/>
        </w:rPr>
        <w:t>仰賴抽樣檢驗的方式控制錯誤的發生，由品管部門負責監控</w:t>
      </w:r>
    </w:p>
    <w:p w:rsidR="004D4A00" w:rsidRPr="00975C4D" w:rsidRDefault="004D4A00" w:rsidP="00975C4D">
      <w:pPr>
        <w:pStyle w:val="a"/>
        <w:spacing w:line="450" w:lineRule="exact"/>
        <w:ind w:right="17"/>
        <w:rPr>
          <w:szCs w:val="30"/>
        </w:rPr>
      </w:pPr>
      <w:r w:rsidRPr="00975C4D">
        <w:rPr>
          <w:rFonts w:hint="eastAsia"/>
          <w:szCs w:val="30"/>
        </w:rPr>
        <w:t>我國政府組織改造的策略包括</w:t>
      </w:r>
      <w:proofErr w:type="gramStart"/>
      <w:r w:rsidRPr="00975C4D">
        <w:rPr>
          <w:rFonts w:hint="eastAsia"/>
          <w:szCs w:val="30"/>
        </w:rPr>
        <w:t>委外化和</w:t>
      </w:r>
      <w:proofErr w:type="gramEnd"/>
      <w:r w:rsidRPr="00975C4D">
        <w:rPr>
          <w:rFonts w:hint="eastAsia"/>
          <w:szCs w:val="30"/>
        </w:rPr>
        <w:t>去任務化。這些策略的過度實施，最有可能產生下列那一項問題？</w:t>
      </w:r>
    </w:p>
    <w:p w:rsidR="004D4A00" w:rsidRPr="00975C4D" w:rsidRDefault="004D4A00" w:rsidP="00975C4D">
      <w:pPr>
        <w:pStyle w:val="a8"/>
        <w:spacing w:line="450" w:lineRule="exact"/>
        <w:rPr>
          <w:szCs w:val="30"/>
        </w:rPr>
      </w:pPr>
      <w:r w:rsidRPr="00975C4D">
        <w:rPr>
          <w:rFonts w:hint="eastAsia"/>
          <w:szCs w:val="30"/>
        </w:rPr>
        <w:t>促成「行政國」（</w:t>
      </w:r>
      <w:r w:rsidRPr="00975C4D">
        <w:rPr>
          <w:rFonts w:hint="eastAsia"/>
          <w:szCs w:val="30"/>
        </w:rPr>
        <w:t>administrative state</w:t>
      </w:r>
      <w:r w:rsidRPr="00975C4D">
        <w:rPr>
          <w:rFonts w:hint="eastAsia"/>
          <w:szCs w:val="30"/>
        </w:rPr>
        <w:t>）的興起</w:t>
      </w:r>
    </w:p>
    <w:p w:rsidR="004D4A00" w:rsidRPr="00975C4D" w:rsidRDefault="004D4A00" w:rsidP="00975C4D">
      <w:pPr>
        <w:pStyle w:val="a8"/>
        <w:spacing w:line="450" w:lineRule="exact"/>
        <w:rPr>
          <w:szCs w:val="30"/>
        </w:rPr>
      </w:pPr>
      <w:r w:rsidRPr="00975C4D">
        <w:rPr>
          <w:rFonts w:hint="eastAsia"/>
          <w:szCs w:val="30"/>
        </w:rPr>
        <w:t>造成「空洞化政府」（</w:t>
      </w:r>
      <w:r w:rsidRPr="00975C4D">
        <w:rPr>
          <w:rFonts w:hint="eastAsia"/>
          <w:szCs w:val="30"/>
        </w:rPr>
        <w:t>hollowing government</w:t>
      </w:r>
      <w:r w:rsidRPr="00975C4D">
        <w:rPr>
          <w:rFonts w:hint="eastAsia"/>
          <w:szCs w:val="30"/>
        </w:rPr>
        <w:t>）</w:t>
      </w:r>
    </w:p>
    <w:p w:rsidR="004D4A00" w:rsidRPr="00975C4D" w:rsidRDefault="004D4A00" w:rsidP="00975C4D">
      <w:pPr>
        <w:pStyle w:val="a8"/>
        <w:spacing w:line="450" w:lineRule="exact"/>
        <w:rPr>
          <w:szCs w:val="30"/>
        </w:rPr>
      </w:pPr>
      <w:r w:rsidRPr="00975C4D">
        <w:rPr>
          <w:rFonts w:hint="eastAsia"/>
          <w:szCs w:val="30"/>
        </w:rPr>
        <w:t>弱化地方自治</w:t>
      </w:r>
    </w:p>
    <w:p w:rsidR="004D4A00" w:rsidRPr="00975C4D" w:rsidRDefault="004D4A00" w:rsidP="00975C4D">
      <w:pPr>
        <w:pStyle w:val="a8"/>
        <w:spacing w:line="450" w:lineRule="exact"/>
        <w:rPr>
          <w:szCs w:val="30"/>
        </w:rPr>
      </w:pPr>
      <w:r w:rsidRPr="00975C4D">
        <w:rPr>
          <w:rFonts w:hint="eastAsia"/>
          <w:szCs w:val="30"/>
        </w:rPr>
        <w:t>破壞文官的行政中立</w:t>
      </w:r>
    </w:p>
    <w:p w:rsidR="004D4A00" w:rsidRPr="00975C4D" w:rsidRDefault="004D4A00" w:rsidP="00975C4D">
      <w:pPr>
        <w:pStyle w:val="a"/>
        <w:spacing w:line="450" w:lineRule="exact"/>
        <w:ind w:right="17"/>
        <w:rPr>
          <w:szCs w:val="30"/>
        </w:rPr>
      </w:pPr>
      <w:r w:rsidRPr="00975C4D">
        <w:rPr>
          <w:rFonts w:hint="eastAsia"/>
          <w:szCs w:val="30"/>
        </w:rPr>
        <w:t>有關公職人員利益衝突迴避事項之相關規定，下列何者正確？</w:t>
      </w:r>
    </w:p>
    <w:p w:rsidR="004D4A00" w:rsidRPr="00975C4D" w:rsidRDefault="004D4A00" w:rsidP="00975C4D">
      <w:pPr>
        <w:pStyle w:val="a8"/>
        <w:spacing w:line="450" w:lineRule="exact"/>
        <w:rPr>
          <w:szCs w:val="30"/>
        </w:rPr>
      </w:pPr>
      <w:r w:rsidRPr="00975C4D">
        <w:rPr>
          <w:rFonts w:hint="eastAsia"/>
          <w:szCs w:val="30"/>
        </w:rPr>
        <w:t>公職人員之三親等親屬也屬於公職人員之關係人</w:t>
      </w:r>
    </w:p>
    <w:p w:rsidR="004D4A00" w:rsidRPr="00975C4D" w:rsidRDefault="004D4A00" w:rsidP="00975C4D">
      <w:pPr>
        <w:pStyle w:val="a8"/>
        <w:spacing w:line="450" w:lineRule="exact"/>
        <w:rPr>
          <w:szCs w:val="30"/>
        </w:rPr>
      </w:pPr>
      <w:r w:rsidRPr="00975C4D">
        <w:rPr>
          <w:rFonts w:hint="eastAsia"/>
          <w:szCs w:val="30"/>
        </w:rPr>
        <w:t></w:t>
      </w:r>
      <w:r w:rsidRPr="00975C4D">
        <w:rPr>
          <w:rFonts w:hint="eastAsia"/>
          <w:spacing w:val="-4"/>
          <w:szCs w:val="30"/>
        </w:rPr>
        <w:t>民意機關之民意代表不屬於公職人員利益衝突迴避法中所稱之公職人員</w:t>
      </w:r>
    </w:p>
    <w:p w:rsidR="004D4A00" w:rsidRPr="00975C4D" w:rsidRDefault="004D4A00" w:rsidP="00975C4D">
      <w:pPr>
        <w:pStyle w:val="a8"/>
        <w:spacing w:line="450" w:lineRule="exact"/>
        <w:rPr>
          <w:szCs w:val="30"/>
        </w:rPr>
      </w:pPr>
      <w:r w:rsidRPr="00975C4D">
        <w:rPr>
          <w:rFonts w:hint="eastAsia"/>
          <w:szCs w:val="30"/>
        </w:rPr>
        <w:t>公職人員只要違反利益衝突迴避法之規定，無論是違反那一條，都會受到同等嚴厲之處罰</w:t>
      </w:r>
    </w:p>
    <w:p w:rsidR="004D4A00" w:rsidRPr="00975C4D" w:rsidRDefault="004D4A00" w:rsidP="00975C4D">
      <w:pPr>
        <w:pStyle w:val="a8"/>
        <w:spacing w:line="450" w:lineRule="exact"/>
        <w:rPr>
          <w:szCs w:val="30"/>
        </w:rPr>
      </w:pPr>
      <w:r w:rsidRPr="00975C4D">
        <w:rPr>
          <w:rFonts w:hint="eastAsia"/>
          <w:szCs w:val="30"/>
        </w:rPr>
        <w:t>公職人員執行職務時，因其不作為而間接使其關係人獲取利益，也屬於利益衝突的範圍</w:t>
      </w:r>
    </w:p>
    <w:p w:rsidR="004D4A00" w:rsidRPr="00975C4D" w:rsidRDefault="004D4A00" w:rsidP="00975C4D">
      <w:pPr>
        <w:pStyle w:val="a"/>
        <w:spacing w:line="450" w:lineRule="exact"/>
        <w:ind w:right="17"/>
        <w:rPr>
          <w:szCs w:val="30"/>
        </w:rPr>
      </w:pPr>
      <w:r w:rsidRPr="00975C4D">
        <w:rPr>
          <w:rFonts w:hint="eastAsia"/>
          <w:szCs w:val="30"/>
        </w:rPr>
        <w:t>下列那一</w:t>
      </w:r>
      <w:r w:rsidR="00C76F6D">
        <w:rPr>
          <w:rFonts w:hint="eastAsia"/>
          <w:szCs w:val="30"/>
        </w:rPr>
        <w:t>類</w:t>
      </w:r>
      <w:r w:rsidRPr="00975C4D">
        <w:rPr>
          <w:rFonts w:hint="eastAsia"/>
          <w:szCs w:val="30"/>
        </w:rPr>
        <w:t>人員不適用公務人員行政中立法的規定？</w:t>
      </w:r>
    </w:p>
    <w:p w:rsidR="004D4A00" w:rsidRPr="00975C4D" w:rsidRDefault="004D4A00" w:rsidP="00975C4D">
      <w:pPr>
        <w:pStyle w:val="a8"/>
        <w:tabs>
          <w:tab w:val="clear" w:pos="7643"/>
          <w:tab w:val="left" w:pos="7350"/>
        </w:tabs>
        <w:spacing w:line="450" w:lineRule="exact"/>
        <w:rPr>
          <w:szCs w:val="30"/>
        </w:rPr>
      </w:pPr>
      <w:r w:rsidRPr="00975C4D">
        <w:rPr>
          <w:rFonts w:hint="eastAsia"/>
          <w:szCs w:val="30"/>
        </w:rPr>
        <w:t>各級學校之軍訓教官</w:t>
      </w:r>
      <w:r w:rsidR="00825A50" w:rsidRPr="00975C4D">
        <w:rPr>
          <w:szCs w:val="30"/>
        </w:rPr>
        <w:tab/>
      </w:r>
      <w:r w:rsidRPr="00975C4D">
        <w:rPr>
          <w:rFonts w:hint="eastAsia"/>
          <w:szCs w:val="30"/>
        </w:rPr>
        <w:t>行政法人有給專任人員</w:t>
      </w:r>
    </w:p>
    <w:p w:rsidR="004D4A00" w:rsidRPr="00975C4D" w:rsidRDefault="004D4A00" w:rsidP="00975C4D">
      <w:pPr>
        <w:pStyle w:val="a8"/>
        <w:spacing w:line="450" w:lineRule="exact"/>
        <w:rPr>
          <w:szCs w:val="30"/>
        </w:rPr>
      </w:pPr>
      <w:r w:rsidRPr="00975C4D">
        <w:rPr>
          <w:rFonts w:hint="eastAsia"/>
          <w:szCs w:val="30"/>
        </w:rPr>
        <w:t>公立學校未兼任行政職務之教師</w:t>
      </w:r>
      <w:r w:rsidR="00825A50" w:rsidRPr="00975C4D">
        <w:rPr>
          <w:szCs w:val="30"/>
        </w:rPr>
        <w:tab/>
      </w:r>
      <w:r w:rsidRPr="00975C4D">
        <w:rPr>
          <w:rFonts w:hint="eastAsia"/>
          <w:szCs w:val="30"/>
        </w:rPr>
        <w:t>代表公股出任私法人之董事</w:t>
      </w:r>
    </w:p>
    <w:p w:rsidR="004D4A00" w:rsidRPr="00975C4D" w:rsidRDefault="004D4A00" w:rsidP="00975C4D">
      <w:pPr>
        <w:pStyle w:val="a"/>
        <w:spacing w:line="470" w:lineRule="exact"/>
        <w:ind w:right="17"/>
        <w:rPr>
          <w:szCs w:val="30"/>
        </w:rPr>
      </w:pPr>
      <w:r w:rsidRPr="00975C4D">
        <w:rPr>
          <w:rFonts w:hint="eastAsia"/>
          <w:szCs w:val="30"/>
        </w:rPr>
        <w:lastRenderedPageBreak/>
        <w:t>媒體作為第四權對官僚體系的運作構成一股制衡力量，這是何種類型的行政責任確保途徑？</w:t>
      </w:r>
    </w:p>
    <w:p w:rsidR="004D4A00" w:rsidRPr="00975C4D" w:rsidRDefault="004D4A00" w:rsidP="00975C4D">
      <w:pPr>
        <w:pStyle w:val="a8"/>
        <w:spacing w:line="470" w:lineRule="exact"/>
        <w:rPr>
          <w:szCs w:val="30"/>
        </w:rPr>
      </w:pPr>
      <w:r w:rsidRPr="00975C4D">
        <w:rPr>
          <w:rFonts w:hint="eastAsia"/>
          <w:szCs w:val="30"/>
        </w:rPr>
        <w:t>外部正式</w:t>
      </w:r>
      <w:r w:rsidR="00825A50" w:rsidRPr="00975C4D">
        <w:rPr>
          <w:szCs w:val="30"/>
        </w:rPr>
        <w:tab/>
      </w:r>
      <w:r w:rsidRPr="00975C4D">
        <w:rPr>
          <w:rFonts w:hint="eastAsia"/>
          <w:szCs w:val="30"/>
        </w:rPr>
        <w:t>外部非正式</w:t>
      </w:r>
      <w:r w:rsidR="008A4B0D" w:rsidRPr="00975C4D">
        <w:rPr>
          <w:szCs w:val="30"/>
        </w:rPr>
        <w:tab/>
      </w:r>
      <w:r w:rsidRPr="00975C4D">
        <w:rPr>
          <w:rFonts w:hint="eastAsia"/>
          <w:szCs w:val="30"/>
        </w:rPr>
        <w:t>內部正式</w:t>
      </w:r>
      <w:r w:rsidR="00825A50" w:rsidRPr="00975C4D">
        <w:rPr>
          <w:szCs w:val="30"/>
        </w:rPr>
        <w:tab/>
      </w:r>
      <w:r w:rsidRPr="00975C4D">
        <w:rPr>
          <w:rFonts w:hint="eastAsia"/>
          <w:szCs w:val="30"/>
        </w:rPr>
        <w:t>內部非正式</w:t>
      </w:r>
    </w:p>
    <w:p w:rsidR="004D4A00" w:rsidRPr="00975C4D" w:rsidRDefault="004D4A00" w:rsidP="00975C4D">
      <w:pPr>
        <w:pStyle w:val="a"/>
        <w:spacing w:line="470" w:lineRule="exact"/>
        <w:ind w:right="17"/>
        <w:rPr>
          <w:szCs w:val="30"/>
        </w:rPr>
      </w:pPr>
      <w:r w:rsidRPr="00975C4D">
        <w:rPr>
          <w:rFonts w:hint="eastAsia"/>
          <w:szCs w:val="30"/>
        </w:rPr>
        <w:t>某二級單位主管升任他機關之一級主管，其原單位部屬打算合資贈送盆栽慶賀，該主管可否接受？</w:t>
      </w:r>
    </w:p>
    <w:p w:rsidR="004D4A00" w:rsidRPr="00975C4D" w:rsidRDefault="004D4A00" w:rsidP="00975C4D">
      <w:pPr>
        <w:pStyle w:val="a8"/>
        <w:spacing w:line="470" w:lineRule="exact"/>
        <w:rPr>
          <w:szCs w:val="30"/>
        </w:rPr>
      </w:pPr>
      <w:r w:rsidRPr="00975C4D">
        <w:rPr>
          <w:rFonts w:hint="eastAsia"/>
          <w:szCs w:val="30"/>
        </w:rPr>
        <w:t>不可接受</w:t>
      </w:r>
      <w:r w:rsidR="00825A50" w:rsidRPr="00975C4D">
        <w:rPr>
          <w:szCs w:val="30"/>
        </w:rPr>
        <w:tab/>
      </w:r>
      <w:r w:rsidR="00825A50" w:rsidRPr="00975C4D">
        <w:rPr>
          <w:szCs w:val="30"/>
        </w:rPr>
        <w:tab/>
      </w:r>
      <w:r w:rsidRPr="00975C4D">
        <w:rPr>
          <w:rFonts w:hint="eastAsia"/>
          <w:szCs w:val="30"/>
        </w:rPr>
        <w:t>可接受，但以</w:t>
      </w:r>
      <w:r w:rsidRPr="00975C4D">
        <w:rPr>
          <w:rFonts w:hint="eastAsia"/>
          <w:szCs w:val="30"/>
        </w:rPr>
        <w:t>5</w:t>
      </w:r>
      <w:r w:rsidRPr="00975C4D">
        <w:rPr>
          <w:rFonts w:hint="eastAsia"/>
          <w:szCs w:val="30"/>
        </w:rPr>
        <w:t>百元為限</w:t>
      </w:r>
    </w:p>
    <w:p w:rsidR="004D4A00" w:rsidRPr="00975C4D" w:rsidRDefault="004D4A00" w:rsidP="00975C4D">
      <w:pPr>
        <w:pStyle w:val="a8"/>
        <w:spacing w:line="470" w:lineRule="exact"/>
        <w:rPr>
          <w:szCs w:val="30"/>
        </w:rPr>
      </w:pPr>
      <w:r w:rsidRPr="00975C4D">
        <w:rPr>
          <w:rFonts w:hint="eastAsia"/>
          <w:szCs w:val="30"/>
        </w:rPr>
        <w:t>可接受，但以</w:t>
      </w:r>
      <w:r w:rsidRPr="00975C4D">
        <w:rPr>
          <w:rFonts w:hint="eastAsia"/>
          <w:szCs w:val="30"/>
        </w:rPr>
        <w:t>1</w:t>
      </w:r>
      <w:r w:rsidRPr="00975C4D">
        <w:rPr>
          <w:rFonts w:hint="eastAsia"/>
          <w:szCs w:val="30"/>
        </w:rPr>
        <w:t>千元為限</w:t>
      </w:r>
      <w:r w:rsidR="00825A50" w:rsidRPr="00975C4D">
        <w:rPr>
          <w:szCs w:val="30"/>
        </w:rPr>
        <w:tab/>
      </w:r>
      <w:r w:rsidRPr="00975C4D">
        <w:rPr>
          <w:rFonts w:hint="eastAsia"/>
          <w:szCs w:val="30"/>
        </w:rPr>
        <w:t>可接受，但以</w:t>
      </w:r>
      <w:r w:rsidRPr="00975C4D">
        <w:rPr>
          <w:rFonts w:hint="eastAsia"/>
          <w:szCs w:val="30"/>
        </w:rPr>
        <w:t>3</w:t>
      </w:r>
      <w:r w:rsidRPr="00975C4D">
        <w:rPr>
          <w:rFonts w:hint="eastAsia"/>
          <w:szCs w:val="30"/>
        </w:rPr>
        <w:t>千元為限</w:t>
      </w:r>
    </w:p>
    <w:p w:rsidR="004D4A00" w:rsidRPr="00975C4D" w:rsidRDefault="004D4A00" w:rsidP="00975C4D">
      <w:pPr>
        <w:pStyle w:val="a"/>
        <w:spacing w:line="470" w:lineRule="exact"/>
        <w:ind w:right="17"/>
        <w:rPr>
          <w:szCs w:val="30"/>
        </w:rPr>
      </w:pPr>
      <w:r w:rsidRPr="00975C4D">
        <w:rPr>
          <w:rFonts w:hint="eastAsia"/>
          <w:szCs w:val="30"/>
        </w:rPr>
        <w:t>從事組織結構設計時，應考量一個主管可以有效直接監督管理部屬的人數，此概念謂之：</w:t>
      </w:r>
    </w:p>
    <w:p w:rsidR="004D4A00" w:rsidRPr="00975C4D" w:rsidRDefault="004D4A00" w:rsidP="00975C4D">
      <w:pPr>
        <w:pStyle w:val="a8"/>
        <w:spacing w:line="470" w:lineRule="exact"/>
        <w:rPr>
          <w:szCs w:val="30"/>
        </w:rPr>
      </w:pPr>
      <w:r w:rsidRPr="00975C4D">
        <w:rPr>
          <w:rFonts w:hint="eastAsia"/>
          <w:szCs w:val="30"/>
        </w:rPr>
        <w:t>控制幅度</w:t>
      </w:r>
      <w:r w:rsidR="00825A50" w:rsidRPr="00975C4D">
        <w:rPr>
          <w:szCs w:val="30"/>
        </w:rPr>
        <w:tab/>
      </w:r>
      <w:r w:rsidRPr="00975C4D">
        <w:rPr>
          <w:rFonts w:hint="eastAsia"/>
          <w:szCs w:val="30"/>
        </w:rPr>
        <w:t>集權程度</w:t>
      </w:r>
      <w:r w:rsidR="001C0E35" w:rsidRPr="00975C4D">
        <w:rPr>
          <w:szCs w:val="30"/>
        </w:rPr>
        <w:tab/>
      </w:r>
      <w:r w:rsidRPr="00975C4D">
        <w:rPr>
          <w:rFonts w:hint="eastAsia"/>
          <w:szCs w:val="30"/>
        </w:rPr>
        <w:t>層級節制</w:t>
      </w:r>
      <w:r w:rsidR="00825A50" w:rsidRPr="00975C4D">
        <w:rPr>
          <w:szCs w:val="30"/>
        </w:rPr>
        <w:tab/>
      </w:r>
      <w:r w:rsidRPr="00975C4D">
        <w:rPr>
          <w:rFonts w:hint="eastAsia"/>
          <w:szCs w:val="30"/>
        </w:rPr>
        <w:t>垂直分化</w:t>
      </w:r>
    </w:p>
    <w:p w:rsidR="004D4A00" w:rsidRPr="00975C4D" w:rsidRDefault="004D4A00" w:rsidP="00975C4D">
      <w:pPr>
        <w:pStyle w:val="a"/>
        <w:spacing w:line="470" w:lineRule="exact"/>
        <w:ind w:right="17"/>
        <w:rPr>
          <w:szCs w:val="30"/>
        </w:rPr>
      </w:pPr>
      <w:r w:rsidRPr="00975C4D">
        <w:rPr>
          <w:rFonts w:hint="eastAsia"/>
          <w:szCs w:val="30"/>
        </w:rPr>
        <w:t>我國數位發展部設有</w:t>
      </w:r>
      <w:r w:rsidRPr="00975C4D">
        <w:rPr>
          <w:rFonts w:hint="eastAsia"/>
          <w:szCs w:val="30"/>
        </w:rPr>
        <w:t>6</w:t>
      </w:r>
      <w:r w:rsidRPr="00975C4D">
        <w:rPr>
          <w:rFonts w:hint="eastAsia"/>
          <w:szCs w:val="30"/>
        </w:rPr>
        <w:t>個業務單位、</w:t>
      </w:r>
      <w:r w:rsidRPr="00975C4D">
        <w:rPr>
          <w:rFonts w:hint="eastAsia"/>
          <w:szCs w:val="30"/>
        </w:rPr>
        <w:t>6</w:t>
      </w:r>
      <w:r w:rsidRPr="00975C4D">
        <w:rPr>
          <w:rFonts w:hint="eastAsia"/>
          <w:szCs w:val="30"/>
        </w:rPr>
        <w:t>個輔助單位與</w:t>
      </w:r>
      <w:r w:rsidRPr="00975C4D">
        <w:rPr>
          <w:rFonts w:hint="eastAsia"/>
          <w:szCs w:val="30"/>
        </w:rPr>
        <w:t>2</w:t>
      </w:r>
      <w:r w:rsidRPr="00975C4D">
        <w:rPr>
          <w:rFonts w:hint="eastAsia"/>
          <w:szCs w:val="30"/>
        </w:rPr>
        <w:t>個次級機關，下列敘述何者正確？</w:t>
      </w:r>
    </w:p>
    <w:p w:rsidR="004D4A00" w:rsidRPr="00975C4D" w:rsidRDefault="004D4A00" w:rsidP="00975C4D">
      <w:pPr>
        <w:pStyle w:val="a8"/>
        <w:spacing w:line="470" w:lineRule="exact"/>
        <w:rPr>
          <w:szCs w:val="30"/>
        </w:rPr>
      </w:pPr>
      <w:r w:rsidRPr="00975C4D">
        <w:rPr>
          <w:rFonts w:hint="eastAsia"/>
          <w:szCs w:val="30"/>
        </w:rPr>
        <w:t>數位</w:t>
      </w:r>
      <w:proofErr w:type="gramStart"/>
      <w:r w:rsidRPr="00975C4D">
        <w:rPr>
          <w:rFonts w:hint="eastAsia"/>
          <w:szCs w:val="30"/>
        </w:rPr>
        <w:t>發展部共設有</w:t>
      </w:r>
      <w:proofErr w:type="gramEnd"/>
      <w:r w:rsidRPr="00975C4D">
        <w:rPr>
          <w:rFonts w:hint="eastAsia"/>
          <w:szCs w:val="30"/>
        </w:rPr>
        <w:t>14</w:t>
      </w:r>
      <w:r w:rsidRPr="00975C4D">
        <w:rPr>
          <w:rFonts w:hint="eastAsia"/>
          <w:szCs w:val="30"/>
        </w:rPr>
        <w:t>個內部單位</w:t>
      </w:r>
    </w:p>
    <w:p w:rsidR="004D4A00" w:rsidRPr="00975C4D" w:rsidRDefault="004D4A00" w:rsidP="00975C4D">
      <w:pPr>
        <w:pStyle w:val="a8"/>
        <w:spacing w:line="470" w:lineRule="exact"/>
        <w:rPr>
          <w:szCs w:val="30"/>
        </w:rPr>
      </w:pPr>
      <w:r w:rsidRPr="00975C4D">
        <w:rPr>
          <w:rFonts w:hint="eastAsia"/>
          <w:szCs w:val="30"/>
        </w:rPr>
        <w:t></w:t>
      </w:r>
      <w:r w:rsidRPr="00975C4D">
        <w:rPr>
          <w:rFonts w:hint="eastAsia"/>
          <w:szCs w:val="30"/>
        </w:rPr>
        <w:t>2</w:t>
      </w:r>
      <w:r w:rsidRPr="00975C4D">
        <w:rPr>
          <w:rFonts w:hint="eastAsia"/>
          <w:szCs w:val="30"/>
        </w:rPr>
        <w:t>個次級機關均屬於二級機關</w:t>
      </w:r>
    </w:p>
    <w:p w:rsidR="004D4A00" w:rsidRPr="00975C4D" w:rsidRDefault="004D4A00" w:rsidP="00975C4D">
      <w:pPr>
        <w:pStyle w:val="a8"/>
        <w:spacing w:line="470" w:lineRule="exact"/>
        <w:rPr>
          <w:szCs w:val="30"/>
        </w:rPr>
      </w:pPr>
      <w:r w:rsidRPr="00975C4D">
        <w:rPr>
          <w:rFonts w:hint="eastAsia"/>
          <w:szCs w:val="30"/>
        </w:rPr>
        <w:t>業務單位和輔助單位合稱矩陣型組織</w:t>
      </w:r>
    </w:p>
    <w:p w:rsidR="004D4A00" w:rsidRPr="00975C4D" w:rsidRDefault="004D4A00" w:rsidP="00975C4D">
      <w:pPr>
        <w:pStyle w:val="a8"/>
        <w:spacing w:line="470" w:lineRule="exact"/>
        <w:rPr>
          <w:szCs w:val="30"/>
        </w:rPr>
      </w:pPr>
      <w:r w:rsidRPr="00975C4D">
        <w:rPr>
          <w:rFonts w:hint="eastAsia"/>
          <w:szCs w:val="30"/>
        </w:rPr>
        <w:t>數位</w:t>
      </w:r>
      <w:proofErr w:type="gramStart"/>
      <w:r w:rsidRPr="00975C4D">
        <w:rPr>
          <w:rFonts w:hint="eastAsia"/>
          <w:szCs w:val="30"/>
        </w:rPr>
        <w:t>發展部及其</w:t>
      </w:r>
      <w:proofErr w:type="gramEnd"/>
      <w:r w:rsidRPr="00975C4D">
        <w:rPr>
          <w:rFonts w:hint="eastAsia"/>
          <w:szCs w:val="30"/>
        </w:rPr>
        <w:t>次級機關均屬於行政機關</w:t>
      </w:r>
    </w:p>
    <w:p w:rsidR="004D4A00" w:rsidRPr="00975C4D" w:rsidRDefault="004D4A00" w:rsidP="00975C4D">
      <w:pPr>
        <w:pStyle w:val="a"/>
        <w:spacing w:line="470" w:lineRule="exact"/>
        <w:ind w:right="17"/>
        <w:rPr>
          <w:szCs w:val="30"/>
        </w:rPr>
      </w:pPr>
      <w:r w:rsidRPr="00975C4D">
        <w:rPr>
          <w:rFonts w:hint="eastAsia"/>
          <w:szCs w:val="30"/>
        </w:rPr>
        <w:t>當組織處於緊急狀況，需要一致性的事權指揮，有效率地完成緊急指令的分派與執行，</w:t>
      </w:r>
      <w:r w:rsidR="00C76F6D">
        <w:rPr>
          <w:rFonts w:hint="eastAsia"/>
          <w:szCs w:val="30"/>
        </w:rPr>
        <w:t>前述說明屬於下列何種權力運用設計</w:t>
      </w:r>
      <w:r w:rsidRPr="00975C4D">
        <w:rPr>
          <w:rFonts w:hint="eastAsia"/>
          <w:szCs w:val="30"/>
        </w:rPr>
        <w:t>？</w:t>
      </w:r>
    </w:p>
    <w:p w:rsidR="004D4A00" w:rsidRPr="00975C4D" w:rsidRDefault="004D4A00" w:rsidP="00975C4D">
      <w:pPr>
        <w:pStyle w:val="a8"/>
        <w:spacing w:line="470" w:lineRule="exact"/>
        <w:rPr>
          <w:szCs w:val="30"/>
        </w:rPr>
      </w:pPr>
      <w:r w:rsidRPr="00975C4D">
        <w:rPr>
          <w:rFonts w:hint="eastAsia"/>
          <w:szCs w:val="30"/>
        </w:rPr>
        <w:t>分權</w:t>
      </w:r>
      <w:r w:rsidR="00825A50" w:rsidRPr="00975C4D">
        <w:rPr>
          <w:szCs w:val="30"/>
        </w:rPr>
        <w:tab/>
      </w:r>
      <w:proofErr w:type="gramStart"/>
      <w:r w:rsidRPr="00975C4D">
        <w:rPr>
          <w:rFonts w:hint="eastAsia"/>
          <w:szCs w:val="30"/>
        </w:rPr>
        <w:t>均權</w:t>
      </w:r>
      <w:proofErr w:type="gramEnd"/>
      <w:r w:rsidR="00825A50" w:rsidRPr="00975C4D">
        <w:rPr>
          <w:szCs w:val="30"/>
        </w:rPr>
        <w:tab/>
      </w:r>
      <w:r w:rsidRPr="00975C4D">
        <w:rPr>
          <w:rFonts w:hint="eastAsia"/>
          <w:szCs w:val="30"/>
        </w:rPr>
        <w:t>集權</w:t>
      </w:r>
      <w:r w:rsidR="00825A50" w:rsidRPr="00975C4D">
        <w:rPr>
          <w:szCs w:val="30"/>
        </w:rPr>
        <w:tab/>
      </w:r>
      <w:r w:rsidRPr="00975C4D">
        <w:rPr>
          <w:rFonts w:hint="eastAsia"/>
          <w:szCs w:val="30"/>
        </w:rPr>
        <w:t>平權</w:t>
      </w:r>
    </w:p>
    <w:p w:rsidR="004D4A00" w:rsidRPr="00975C4D" w:rsidRDefault="004D4A00" w:rsidP="00975C4D">
      <w:pPr>
        <w:pStyle w:val="a"/>
        <w:spacing w:line="470" w:lineRule="exact"/>
        <w:ind w:right="17"/>
        <w:rPr>
          <w:szCs w:val="30"/>
        </w:rPr>
      </w:pPr>
      <w:r w:rsidRPr="00975C4D">
        <w:rPr>
          <w:rFonts w:hint="eastAsia"/>
          <w:szCs w:val="30"/>
        </w:rPr>
        <w:t>依據現行行政院組織法，下列何者屬於中央二級獨立機關？</w:t>
      </w:r>
    </w:p>
    <w:p w:rsidR="004D4A00" w:rsidRPr="00975C4D" w:rsidRDefault="004D4A00" w:rsidP="00975C4D">
      <w:pPr>
        <w:pStyle w:val="a8"/>
        <w:spacing w:line="470" w:lineRule="exact"/>
        <w:rPr>
          <w:szCs w:val="30"/>
        </w:rPr>
      </w:pPr>
      <w:r w:rsidRPr="00975C4D">
        <w:rPr>
          <w:rFonts w:hint="eastAsia"/>
          <w:szCs w:val="30"/>
        </w:rPr>
        <w:t>國家通訊傳播委員會</w:t>
      </w:r>
      <w:r w:rsidR="00825A50" w:rsidRPr="00975C4D">
        <w:rPr>
          <w:szCs w:val="30"/>
        </w:rPr>
        <w:tab/>
      </w:r>
      <w:r w:rsidRPr="00975C4D">
        <w:rPr>
          <w:rFonts w:hint="eastAsia"/>
          <w:szCs w:val="30"/>
        </w:rPr>
        <w:t>國家發展委員會</w:t>
      </w:r>
    </w:p>
    <w:p w:rsidR="004D4A00" w:rsidRPr="00975C4D" w:rsidRDefault="004D4A00" w:rsidP="00975C4D">
      <w:pPr>
        <w:pStyle w:val="a8"/>
        <w:spacing w:line="470" w:lineRule="exact"/>
        <w:rPr>
          <w:szCs w:val="30"/>
        </w:rPr>
      </w:pPr>
      <w:r w:rsidRPr="00975C4D">
        <w:rPr>
          <w:rFonts w:hint="eastAsia"/>
          <w:szCs w:val="30"/>
        </w:rPr>
        <w:t>金融監督管理委員會</w:t>
      </w:r>
      <w:r w:rsidR="00825A50" w:rsidRPr="00975C4D">
        <w:rPr>
          <w:szCs w:val="30"/>
        </w:rPr>
        <w:tab/>
      </w:r>
      <w:r w:rsidRPr="00975C4D">
        <w:rPr>
          <w:rFonts w:hint="eastAsia"/>
          <w:szCs w:val="30"/>
        </w:rPr>
        <w:t>國家科學及技術委員會</w:t>
      </w:r>
    </w:p>
    <w:p w:rsidR="004D4A00" w:rsidRPr="00975C4D" w:rsidRDefault="004D4A00" w:rsidP="00975C4D">
      <w:pPr>
        <w:pStyle w:val="a"/>
        <w:spacing w:line="470" w:lineRule="exact"/>
        <w:ind w:right="17"/>
        <w:rPr>
          <w:szCs w:val="30"/>
        </w:rPr>
      </w:pPr>
      <w:r w:rsidRPr="00975C4D">
        <w:rPr>
          <w:rFonts w:hint="eastAsia"/>
          <w:szCs w:val="30"/>
        </w:rPr>
        <w:t>依據中央行政機關組織基準法之規定，行政機關透過逐級授權的方式，明訂不同層級所需辦理的業務及承擔的責任，這樣的文件稱為：</w:t>
      </w:r>
    </w:p>
    <w:p w:rsidR="004D4A00" w:rsidRPr="00975C4D" w:rsidRDefault="004D4A00" w:rsidP="00975C4D">
      <w:pPr>
        <w:pStyle w:val="a8"/>
        <w:spacing w:line="470" w:lineRule="exact"/>
        <w:rPr>
          <w:szCs w:val="30"/>
        </w:rPr>
      </w:pPr>
      <w:r w:rsidRPr="00975C4D">
        <w:rPr>
          <w:rFonts w:hint="eastAsia"/>
          <w:szCs w:val="30"/>
        </w:rPr>
        <w:t>層級分析表</w:t>
      </w:r>
      <w:r w:rsidR="00825A50" w:rsidRPr="00975C4D">
        <w:rPr>
          <w:szCs w:val="30"/>
        </w:rPr>
        <w:tab/>
      </w:r>
      <w:r w:rsidRPr="00975C4D">
        <w:rPr>
          <w:rFonts w:hint="eastAsia"/>
          <w:szCs w:val="30"/>
        </w:rPr>
        <w:t>職務說明書</w:t>
      </w:r>
      <w:r w:rsidR="00825A50" w:rsidRPr="00975C4D">
        <w:rPr>
          <w:szCs w:val="30"/>
        </w:rPr>
        <w:tab/>
      </w:r>
      <w:r w:rsidRPr="00975C4D">
        <w:rPr>
          <w:rFonts w:hint="eastAsia"/>
          <w:szCs w:val="30"/>
        </w:rPr>
        <w:t>分層負責明細表</w:t>
      </w:r>
      <w:r w:rsidR="00825A50" w:rsidRPr="00975C4D">
        <w:rPr>
          <w:szCs w:val="30"/>
        </w:rPr>
        <w:tab/>
      </w:r>
      <w:r w:rsidR="00825A50" w:rsidRPr="00975C4D">
        <w:rPr>
          <w:szCs w:val="30"/>
        </w:rPr>
        <w:tab/>
      </w:r>
      <w:r w:rsidRPr="00975C4D">
        <w:rPr>
          <w:rFonts w:hint="eastAsia"/>
          <w:szCs w:val="30"/>
        </w:rPr>
        <w:t>組織編制表</w:t>
      </w:r>
    </w:p>
    <w:p w:rsidR="004D4A00" w:rsidRPr="00975C4D" w:rsidRDefault="004D4A00" w:rsidP="00975C4D">
      <w:pPr>
        <w:pStyle w:val="a"/>
        <w:spacing w:line="470" w:lineRule="exact"/>
        <w:ind w:right="17"/>
        <w:rPr>
          <w:szCs w:val="30"/>
        </w:rPr>
      </w:pPr>
      <w:r w:rsidRPr="00975C4D">
        <w:rPr>
          <w:rFonts w:hint="eastAsia"/>
          <w:szCs w:val="30"/>
        </w:rPr>
        <w:t>有關派出機關之敘述，下列何者正確？</w:t>
      </w:r>
    </w:p>
    <w:p w:rsidR="004D4A00" w:rsidRPr="00975C4D" w:rsidRDefault="004D4A00" w:rsidP="00975C4D">
      <w:pPr>
        <w:pStyle w:val="a8"/>
        <w:spacing w:line="470" w:lineRule="exact"/>
        <w:rPr>
          <w:szCs w:val="30"/>
        </w:rPr>
      </w:pPr>
      <w:r w:rsidRPr="00975C4D">
        <w:rPr>
          <w:rFonts w:hint="eastAsia"/>
          <w:szCs w:val="30"/>
        </w:rPr>
        <w:t>省政府是行政院的派出機關</w:t>
      </w:r>
    </w:p>
    <w:p w:rsidR="004D4A00" w:rsidRPr="00975C4D" w:rsidRDefault="004D4A00" w:rsidP="00975C4D">
      <w:pPr>
        <w:pStyle w:val="a8"/>
        <w:spacing w:line="470" w:lineRule="exact"/>
        <w:rPr>
          <w:szCs w:val="30"/>
        </w:rPr>
      </w:pPr>
      <w:r w:rsidRPr="00975C4D">
        <w:rPr>
          <w:rFonts w:hint="eastAsia"/>
          <w:szCs w:val="30"/>
        </w:rPr>
        <w:t>鄉（鎮、市）公所是縣政府的派出機關</w:t>
      </w:r>
    </w:p>
    <w:p w:rsidR="004D4A00" w:rsidRPr="00975C4D" w:rsidRDefault="004D4A00" w:rsidP="00975C4D">
      <w:pPr>
        <w:pStyle w:val="a8"/>
        <w:spacing w:line="470" w:lineRule="exact"/>
        <w:rPr>
          <w:szCs w:val="30"/>
        </w:rPr>
      </w:pPr>
      <w:r w:rsidRPr="00975C4D">
        <w:rPr>
          <w:rFonts w:hint="eastAsia"/>
          <w:szCs w:val="30"/>
        </w:rPr>
        <w:t>村（里）是縣（市）政府的派出機關</w:t>
      </w:r>
    </w:p>
    <w:p w:rsidR="004D4A00" w:rsidRPr="00975C4D" w:rsidRDefault="004D4A00" w:rsidP="00975C4D">
      <w:pPr>
        <w:pStyle w:val="a8"/>
        <w:spacing w:line="470" w:lineRule="exact"/>
        <w:rPr>
          <w:szCs w:val="30"/>
        </w:rPr>
      </w:pPr>
      <w:r w:rsidRPr="00975C4D">
        <w:rPr>
          <w:rFonts w:hint="eastAsia"/>
          <w:szCs w:val="30"/>
        </w:rPr>
        <w:t>派出所是縣（市）政府的派出機關</w:t>
      </w:r>
    </w:p>
    <w:p w:rsidR="004D4A00" w:rsidRPr="00975C4D" w:rsidRDefault="004D4A00" w:rsidP="00975C4D">
      <w:pPr>
        <w:pStyle w:val="a"/>
        <w:spacing w:line="460" w:lineRule="exact"/>
        <w:ind w:right="17"/>
        <w:rPr>
          <w:szCs w:val="30"/>
        </w:rPr>
      </w:pPr>
      <w:r w:rsidRPr="00975C4D">
        <w:rPr>
          <w:rFonts w:hint="eastAsia"/>
          <w:szCs w:val="30"/>
        </w:rPr>
        <w:lastRenderedPageBreak/>
        <w:t>下列何者係工作豐富化的意涵？</w:t>
      </w:r>
    </w:p>
    <w:p w:rsidR="004D4A00" w:rsidRPr="00975C4D" w:rsidRDefault="004D4A00" w:rsidP="00975C4D">
      <w:pPr>
        <w:pStyle w:val="a8"/>
        <w:spacing w:line="460" w:lineRule="exact"/>
        <w:rPr>
          <w:szCs w:val="30"/>
        </w:rPr>
      </w:pPr>
      <w:r w:rsidRPr="00975C4D">
        <w:rPr>
          <w:rFonts w:hint="eastAsia"/>
          <w:szCs w:val="30"/>
        </w:rPr>
        <w:t>工作橫向的擴展，增加工作人員作業的範圍與項目</w:t>
      </w:r>
    </w:p>
    <w:p w:rsidR="004D4A00" w:rsidRPr="00975C4D" w:rsidRDefault="004D4A00" w:rsidP="00975C4D">
      <w:pPr>
        <w:pStyle w:val="a8"/>
        <w:spacing w:line="460" w:lineRule="exact"/>
        <w:rPr>
          <w:szCs w:val="30"/>
        </w:rPr>
      </w:pPr>
      <w:r w:rsidRPr="00975C4D">
        <w:rPr>
          <w:rFonts w:hint="eastAsia"/>
          <w:szCs w:val="30"/>
        </w:rPr>
        <w:t>工作縱向的擴展，賦予員工更具挑戰性的工作內容與自主性</w:t>
      </w:r>
    </w:p>
    <w:p w:rsidR="004D4A00" w:rsidRPr="00975C4D" w:rsidRDefault="004D4A00" w:rsidP="00975C4D">
      <w:pPr>
        <w:pStyle w:val="a8"/>
        <w:spacing w:line="460" w:lineRule="exact"/>
        <w:rPr>
          <w:szCs w:val="30"/>
        </w:rPr>
      </w:pPr>
      <w:r w:rsidRPr="00975C4D">
        <w:rPr>
          <w:rFonts w:hint="eastAsia"/>
          <w:szCs w:val="30"/>
        </w:rPr>
        <w:t>工作進行輪換，使工作人員執行的各種任務和內容可以互換</w:t>
      </w:r>
    </w:p>
    <w:p w:rsidR="004D4A00" w:rsidRPr="00975C4D" w:rsidRDefault="004D4A00" w:rsidP="00975C4D">
      <w:pPr>
        <w:pStyle w:val="a8"/>
        <w:spacing w:line="460" w:lineRule="exact"/>
        <w:rPr>
          <w:szCs w:val="30"/>
        </w:rPr>
      </w:pPr>
      <w:r w:rsidRPr="00975C4D">
        <w:rPr>
          <w:rFonts w:hint="eastAsia"/>
          <w:szCs w:val="30"/>
        </w:rPr>
        <w:t>將工作時段進行劃分，使多人可以接力完成該項工作</w:t>
      </w:r>
    </w:p>
    <w:p w:rsidR="004D4A00" w:rsidRPr="00975C4D" w:rsidRDefault="004D4A00" w:rsidP="00975C4D">
      <w:pPr>
        <w:pStyle w:val="a"/>
        <w:spacing w:line="460" w:lineRule="exact"/>
        <w:ind w:right="17"/>
        <w:rPr>
          <w:szCs w:val="30"/>
        </w:rPr>
      </w:pPr>
      <w:r w:rsidRPr="00975C4D">
        <w:rPr>
          <w:rFonts w:hint="eastAsia"/>
          <w:szCs w:val="30"/>
        </w:rPr>
        <w:t>下列何者不是「非正式組織」（俗稱小團體）的正向功能？</w:t>
      </w:r>
    </w:p>
    <w:p w:rsidR="004D4A00" w:rsidRPr="00975C4D" w:rsidRDefault="004D4A00" w:rsidP="00975C4D">
      <w:pPr>
        <w:pStyle w:val="a8"/>
        <w:spacing w:line="460" w:lineRule="exact"/>
        <w:rPr>
          <w:szCs w:val="30"/>
        </w:rPr>
      </w:pPr>
      <w:r w:rsidRPr="00975C4D">
        <w:rPr>
          <w:rFonts w:hint="eastAsia"/>
          <w:szCs w:val="30"/>
        </w:rPr>
        <w:t>形成網狀溝通，可迅速傳播消息</w:t>
      </w:r>
    </w:p>
    <w:p w:rsidR="004D4A00" w:rsidRPr="00975C4D" w:rsidRDefault="004D4A00" w:rsidP="00975C4D">
      <w:pPr>
        <w:pStyle w:val="a8"/>
        <w:spacing w:line="460" w:lineRule="exact"/>
        <w:rPr>
          <w:szCs w:val="30"/>
        </w:rPr>
      </w:pPr>
      <w:r w:rsidRPr="00975C4D">
        <w:rPr>
          <w:rFonts w:hint="eastAsia"/>
          <w:szCs w:val="30"/>
        </w:rPr>
        <w:t>引導成員順服組織文化價值，具內在社會控制作用</w:t>
      </w:r>
    </w:p>
    <w:p w:rsidR="004D4A00" w:rsidRPr="00975C4D" w:rsidRDefault="004D4A00" w:rsidP="00975C4D">
      <w:pPr>
        <w:pStyle w:val="a8"/>
        <w:spacing w:line="460" w:lineRule="exact"/>
        <w:rPr>
          <w:szCs w:val="30"/>
        </w:rPr>
      </w:pPr>
      <w:r w:rsidRPr="00975C4D">
        <w:rPr>
          <w:rFonts w:hint="eastAsia"/>
          <w:szCs w:val="30"/>
        </w:rPr>
        <w:t>分擔主管的領導責任，減輕其負擔</w:t>
      </w:r>
    </w:p>
    <w:p w:rsidR="004D4A00" w:rsidRPr="00975C4D" w:rsidRDefault="004D4A00" w:rsidP="00975C4D">
      <w:pPr>
        <w:pStyle w:val="a8"/>
        <w:spacing w:line="460" w:lineRule="exact"/>
        <w:rPr>
          <w:szCs w:val="30"/>
        </w:rPr>
      </w:pPr>
      <w:r w:rsidRPr="00975C4D">
        <w:rPr>
          <w:rFonts w:hint="eastAsia"/>
          <w:szCs w:val="30"/>
        </w:rPr>
        <w:t>順應法律規範，增強正式組織的凝聚力</w:t>
      </w:r>
    </w:p>
    <w:p w:rsidR="004D4A00" w:rsidRPr="00975C4D" w:rsidRDefault="004D4A00" w:rsidP="00975C4D">
      <w:pPr>
        <w:pStyle w:val="a"/>
        <w:spacing w:line="460" w:lineRule="exact"/>
        <w:ind w:right="17"/>
        <w:rPr>
          <w:szCs w:val="30"/>
        </w:rPr>
      </w:pPr>
      <w:r w:rsidRPr="00975C4D">
        <w:rPr>
          <w:rFonts w:hint="eastAsia"/>
          <w:szCs w:val="30"/>
        </w:rPr>
        <w:t>下列何者最不適合做為「為民服務應有行為」訓練成效的評估重點？</w:t>
      </w:r>
    </w:p>
    <w:p w:rsidR="004D4A00" w:rsidRPr="00975C4D" w:rsidRDefault="004D4A00" w:rsidP="00975C4D">
      <w:pPr>
        <w:pStyle w:val="a8"/>
        <w:spacing w:line="460" w:lineRule="exact"/>
        <w:rPr>
          <w:szCs w:val="30"/>
        </w:rPr>
      </w:pPr>
      <w:r w:rsidRPr="00975C4D">
        <w:rPr>
          <w:rFonts w:hint="eastAsia"/>
          <w:szCs w:val="30"/>
        </w:rPr>
        <w:t>參加者對課程講師準備狀況的評價</w:t>
      </w:r>
    </w:p>
    <w:p w:rsidR="004D4A00" w:rsidRPr="00975C4D" w:rsidRDefault="004D4A00" w:rsidP="00975C4D">
      <w:pPr>
        <w:pStyle w:val="a8"/>
        <w:spacing w:line="460" w:lineRule="exact"/>
        <w:rPr>
          <w:szCs w:val="30"/>
        </w:rPr>
      </w:pPr>
      <w:r w:rsidRPr="00975C4D">
        <w:rPr>
          <w:rFonts w:hint="eastAsia"/>
          <w:szCs w:val="30"/>
        </w:rPr>
        <w:t>參加訓練課程者的教育背景</w:t>
      </w:r>
    </w:p>
    <w:p w:rsidR="004D4A00" w:rsidRPr="00975C4D" w:rsidRDefault="004D4A00" w:rsidP="00975C4D">
      <w:pPr>
        <w:pStyle w:val="a8"/>
        <w:spacing w:line="460" w:lineRule="exact"/>
        <w:rPr>
          <w:szCs w:val="30"/>
        </w:rPr>
      </w:pPr>
      <w:r w:rsidRPr="00975C4D">
        <w:rPr>
          <w:rFonts w:hint="eastAsia"/>
          <w:szCs w:val="30"/>
        </w:rPr>
        <w:t>回到工作場所時是否經常展現課堂所學的主要行為</w:t>
      </w:r>
    </w:p>
    <w:p w:rsidR="004D4A00" w:rsidRPr="00975C4D" w:rsidRDefault="004D4A00" w:rsidP="00975C4D">
      <w:pPr>
        <w:pStyle w:val="a8"/>
        <w:spacing w:line="460" w:lineRule="exact"/>
        <w:rPr>
          <w:szCs w:val="30"/>
        </w:rPr>
      </w:pPr>
      <w:r w:rsidRPr="00975C4D">
        <w:rPr>
          <w:rFonts w:hint="eastAsia"/>
          <w:szCs w:val="30"/>
        </w:rPr>
        <w:t>課程中學習到行為技能的狀況</w:t>
      </w:r>
    </w:p>
    <w:p w:rsidR="004D4A00" w:rsidRPr="00975C4D" w:rsidRDefault="004D4A00" w:rsidP="00975C4D">
      <w:pPr>
        <w:pStyle w:val="a"/>
        <w:spacing w:line="460" w:lineRule="exact"/>
        <w:ind w:right="17"/>
        <w:rPr>
          <w:szCs w:val="30"/>
        </w:rPr>
      </w:pPr>
      <w:r w:rsidRPr="00975C4D">
        <w:rPr>
          <w:rFonts w:hint="eastAsia"/>
          <w:szCs w:val="30"/>
        </w:rPr>
        <w:t>組織人力</w:t>
      </w:r>
      <w:proofErr w:type="gramStart"/>
      <w:r w:rsidRPr="00975C4D">
        <w:rPr>
          <w:rFonts w:hint="eastAsia"/>
          <w:szCs w:val="30"/>
        </w:rPr>
        <w:t>陞</w:t>
      </w:r>
      <w:proofErr w:type="gramEnd"/>
      <w:r w:rsidRPr="00975C4D">
        <w:rPr>
          <w:rFonts w:hint="eastAsia"/>
          <w:szCs w:val="30"/>
        </w:rPr>
        <w:t>遷過程要避免「彼得原理」現象，這是指</w:t>
      </w:r>
      <w:r w:rsidR="00C76F6D">
        <w:rPr>
          <w:rFonts w:hint="eastAsia"/>
          <w:szCs w:val="30"/>
        </w:rPr>
        <w:t>：</w:t>
      </w:r>
    </w:p>
    <w:p w:rsidR="004D4A00" w:rsidRPr="00975C4D" w:rsidRDefault="004D4A00" w:rsidP="00975C4D">
      <w:pPr>
        <w:pStyle w:val="a8"/>
        <w:spacing w:line="460" w:lineRule="exact"/>
        <w:rPr>
          <w:szCs w:val="30"/>
        </w:rPr>
      </w:pPr>
      <w:r w:rsidRPr="00975C4D">
        <w:rPr>
          <w:rFonts w:hint="eastAsia"/>
          <w:szCs w:val="30"/>
        </w:rPr>
        <w:t></w:t>
      </w:r>
      <w:proofErr w:type="gramStart"/>
      <w:r w:rsidRPr="00975C4D">
        <w:rPr>
          <w:rFonts w:hint="eastAsia"/>
          <w:szCs w:val="30"/>
        </w:rPr>
        <w:t>陞</w:t>
      </w:r>
      <w:proofErr w:type="gramEnd"/>
      <w:r w:rsidRPr="00975C4D">
        <w:rPr>
          <w:rFonts w:hint="eastAsia"/>
          <w:szCs w:val="30"/>
        </w:rPr>
        <w:t>遷至一個無法勝任的新職務</w:t>
      </w:r>
      <w:r w:rsidR="00825A50" w:rsidRPr="00975C4D">
        <w:rPr>
          <w:szCs w:val="30"/>
        </w:rPr>
        <w:tab/>
      </w:r>
      <w:r w:rsidRPr="00975C4D">
        <w:rPr>
          <w:rFonts w:hint="eastAsia"/>
          <w:szCs w:val="30"/>
        </w:rPr>
        <w:t></w:t>
      </w:r>
      <w:proofErr w:type="gramStart"/>
      <w:r w:rsidRPr="00975C4D">
        <w:rPr>
          <w:rFonts w:hint="eastAsia"/>
          <w:szCs w:val="30"/>
        </w:rPr>
        <w:t>陞</w:t>
      </w:r>
      <w:proofErr w:type="gramEnd"/>
      <w:r w:rsidRPr="00975C4D">
        <w:rPr>
          <w:rFonts w:hint="eastAsia"/>
          <w:szCs w:val="30"/>
        </w:rPr>
        <w:t>遷速度太快</w:t>
      </w:r>
    </w:p>
    <w:p w:rsidR="004D4A00" w:rsidRPr="00975C4D" w:rsidRDefault="004D4A00" w:rsidP="00975C4D">
      <w:pPr>
        <w:pStyle w:val="a8"/>
        <w:spacing w:line="460" w:lineRule="exact"/>
        <w:rPr>
          <w:szCs w:val="30"/>
        </w:rPr>
      </w:pPr>
      <w:r w:rsidRPr="00975C4D">
        <w:rPr>
          <w:rFonts w:hint="eastAsia"/>
          <w:szCs w:val="30"/>
        </w:rPr>
        <w:t>依賴人際關係獲取</w:t>
      </w:r>
      <w:proofErr w:type="gramStart"/>
      <w:r w:rsidRPr="00975C4D">
        <w:rPr>
          <w:rFonts w:hint="eastAsia"/>
          <w:szCs w:val="30"/>
        </w:rPr>
        <w:t>陞</w:t>
      </w:r>
      <w:proofErr w:type="gramEnd"/>
      <w:r w:rsidRPr="00975C4D">
        <w:rPr>
          <w:rFonts w:hint="eastAsia"/>
          <w:szCs w:val="30"/>
        </w:rPr>
        <w:t>遷</w:t>
      </w:r>
      <w:r w:rsidR="00825A50" w:rsidRPr="00975C4D">
        <w:rPr>
          <w:szCs w:val="30"/>
        </w:rPr>
        <w:tab/>
      </w:r>
      <w:r w:rsidRPr="00975C4D">
        <w:rPr>
          <w:rFonts w:hint="eastAsia"/>
          <w:szCs w:val="30"/>
        </w:rPr>
        <w:t>不斷職務輪調造成</w:t>
      </w:r>
      <w:proofErr w:type="gramStart"/>
      <w:r w:rsidRPr="00975C4D">
        <w:rPr>
          <w:rFonts w:hint="eastAsia"/>
          <w:szCs w:val="30"/>
        </w:rPr>
        <w:t>適</w:t>
      </w:r>
      <w:proofErr w:type="gramEnd"/>
      <w:r w:rsidRPr="00975C4D">
        <w:rPr>
          <w:rFonts w:hint="eastAsia"/>
          <w:szCs w:val="30"/>
        </w:rPr>
        <w:t>任性問題</w:t>
      </w:r>
    </w:p>
    <w:p w:rsidR="004D4A00" w:rsidRPr="00975C4D" w:rsidRDefault="004D4A00" w:rsidP="00975C4D">
      <w:pPr>
        <w:pStyle w:val="a"/>
        <w:spacing w:line="460" w:lineRule="exact"/>
        <w:ind w:right="17"/>
        <w:rPr>
          <w:szCs w:val="30"/>
        </w:rPr>
      </w:pPr>
      <w:r w:rsidRPr="00975C4D">
        <w:rPr>
          <w:rFonts w:hint="eastAsia"/>
          <w:szCs w:val="30"/>
        </w:rPr>
        <w:t>辦理公務人員國家考試時，應該遵守的法律要求為何？</w:t>
      </w:r>
    </w:p>
    <w:p w:rsidR="004D4A00" w:rsidRPr="00975C4D" w:rsidRDefault="004D4A00" w:rsidP="00975C4D">
      <w:pPr>
        <w:pStyle w:val="a8"/>
        <w:spacing w:line="460" w:lineRule="exact"/>
        <w:rPr>
          <w:szCs w:val="30"/>
        </w:rPr>
      </w:pPr>
      <w:r w:rsidRPr="00975C4D">
        <w:rPr>
          <w:rFonts w:hint="eastAsia"/>
          <w:szCs w:val="30"/>
        </w:rPr>
        <w:t>根據性別分別錄取相當人數，以達成性別平權</w:t>
      </w:r>
    </w:p>
    <w:p w:rsidR="004D4A00" w:rsidRPr="00975C4D" w:rsidRDefault="004D4A00" w:rsidP="00975C4D">
      <w:pPr>
        <w:pStyle w:val="a8"/>
        <w:spacing w:line="460" w:lineRule="exact"/>
        <w:rPr>
          <w:szCs w:val="30"/>
        </w:rPr>
      </w:pPr>
      <w:r w:rsidRPr="00975C4D">
        <w:rPr>
          <w:rFonts w:hint="eastAsia"/>
          <w:szCs w:val="30"/>
        </w:rPr>
        <w:t>要經常辦理各種特種考試，以因應一般性機關的用人需要</w:t>
      </w:r>
    </w:p>
    <w:p w:rsidR="004D4A00" w:rsidRPr="00975C4D" w:rsidRDefault="004D4A00" w:rsidP="00975C4D">
      <w:pPr>
        <w:pStyle w:val="a8"/>
        <w:spacing w:line="460" w:lineRule="exact"/>
        <w:rPr>
          <w:szCs w:val="30"/>
        </w:rPr>
      </w:pPr>
      <w:r w:rsidRPr="00975C4D">
        <w:rPr>
          <w:rFonts w:hint="eastAsia"/>
          <w:szCs w:val="30"/>
        </w:rPr>
        <w:t>免收報名費，確保任何人都有應考試的機會</w:t>
      </w:r>
    </w:p>
    <w:p w:rsidR="004D4A00" w:rsidRPr="00975C4D" w:rsidRDefault="004D4A00" w:rsidP="00975C4D">
      <w:pPr>
        <w:pStyle w:val="a8"/>
        <w:spacing w:line="460" w:lineRule="exact"/>
        <w:rPr>
          <w:szCs w:val="30"/>
        </w:rPr>
      </w:pPr>
      <w:r w:rsidRPr="00975C4D">
        <w:rPr>
          <w:rFonts w:hint="eastAsia"/>
          <w:szCs w:val="30"/>
        </w:rPr>
        <w:t>公開競爭方式行之</w:t>
      </w:r>
    </w:p>
    <w:p w:rsidR="004D4A00" w:rsidRPr="00975C4D" w:rsidRDefault="004D4A00" w:rsidP="00975C4D">
      <w:pPr>
        <w:pStyle w:val="a"/>
        <w:spacing w:line="460" w:lineRule="exact"/>
        <w:ind w:right="17"/>
        <w:rPr>
          <w:szCs w:val="30"/>
        </w:rPr>
      </w:pPr>
      <w:r w:rsidRPr="00975C4D">
        <w:rPr>
          <w:rFonts w:hint="eastAsia"/>
          <w:szCs w:val="30"/>
        </w:rPr>
        <w:t>我國公務人員考績法規定，除機關首長由上級機關長官考績外，其餘人員應以同官等為考績之比較範圍，最主要目的是為了：</w:t>
      </w:r>
    </w:p>
    <w:p w:rsidR="004D4A00" w:rsidRPr="00975C4D" w:rsidRDefault="004D4A00" w:rsidP="00975C4D">
      <w:pPr>
        <w:pStyle w:val="a8"/>
        <w:spacing w:line="460" w:lineRule="exact"/>
        <w:rPr>
          <w:szCs w:val="30"/>
        </w:rPr>
      </w:pPr>
      <w:r w:rsidRPr="00975C4D">
        <w:rPr>
          <w:rFonts w:hint="eastAsia"/>
          <w:szCs w:val="30"/>
        </w:rPr>
        <w:t>保障經濟生活無虞</w:t>
      </w:r>
      <w:r w:rsidR="00825A50" w:rsidRPr="00975C4D">
        <w:rPr>
          <w:szCs w:val="30"/>
        </w:rPr>
        <w:tab/>
      </w:r>
      <w:r w:rsidRPr="00975C4D">
        <w:rPr>
          <w:rFonts w:hint="eastAsia"/>
          <w:szCs w:val="30"/>
        </w:rPr>
        <w:t>強化層級權威</w:t>
      </w:r>
    </w:p>
    <w:p w:rsidR="004D4A00" w:rsidRPr="00975C4D" w:rsidRDefault="004D4A00" w:rsidP="00975C4D">
      <w:pPr>
        <w:pStyle w:val="a8"/>
        <w:spacing w:line="460" w:lineRule="exact"/>
        <w:rPr>
          <w:szCs w:val="30"/>
        </w:rPr>
      </w:pPr>
      <w:r w:rsidRPr="00975C4D">
        <w:rPr>
          <w:rFonts w:hint="eastAsia"/>
          <w:szCs w:val="30"/>
        </w:rPr>
        <w:t>重視協力合作</w:t>
      </w:r>
      <w:r w:rsidR="00825A50" w:rsidRPr="00975C4D">
        <w:rPr>
          <w:szCs w:val="30"/>
        </w:rPr>
        <w:tab/>
      </w:r>
      <w:r w:rsidR="00825A50" w:rsidRPr="00975C4D">
        <w:rPr>
          <w:szCs w:val="30"/>
        </w:rPr>
        <w:tab/>
      </w:r>
      <w:r w:rsidRPr="00975C4D">
        <w:rPr>
          <w:rFonts w:hint="eastAsia"/>
          <w:szCs w:val="30"/>
        </w:rPr>
        <w:t>作準確客觀之考核</w:t>
      </w:r>
    </w:p>
    <w:p w:rsidR="004D4A00" w:rsidRPr="00975C4D" w:rsidRDefault="004D4A00" w:rsidP="00975C4D">
      <w:pPr>
        <w:pStyle w:val="a"/>
        <w:spacing w:line="460" w:lineRule="exact"/>
        <w:ind w:right="17"/>
        <w:rPr>
          <w:szCs w:val="30"/>
        </w:rPr>
      </w:pPr>
      <w:r w:rsidRPr="00975C4D">
        <w:rPr>
          <w:rFonts w:hint="eastAsia"/>
          <w:szCs w:val="30"/>
        </w:rPr>
        <w:t>公務員若依刑事訴訟程序被通緝時，下列敘述何者正確？</w:t>
      </w:r>
    </w:p>
    <w:p w:rsidR="004D4A00" w:rsidRPr="00975C4D" w:rsidRDefault="004D4A00" w:rsidP="00975C4D">
      <w:pPr>
        <w:pStyle w:val="a8"/>
        <w:spacing w:line="460" w:lineRule="exact"/>
        <w:rPr>
          <w:szCs w:val="30"/>
        </w:rPr>
      </w:pPr>
      <w:r w:rsidRPr="00975C4D">
        <w:rPr>
          <w:rFonts w:hint="eastAsia"/>
          <w:szCs w:val="30"/>
        </w:rPr>
        <w:t>所屬機關應立即加以資遣</w:t>
      </w:r>
      <w:r w:rsidR="00825A50" w:rsidRPr="00975C4D">
        <w:rPr>
          <w:szCs w:val="30"/>
        </w:rPr>
        <w:tab/>
      </w:r>
      <w:r w:rsidRPr="00975C4D">
        <w:rPr>
          <w:rFonts w:hint="eastAsia"/>
          <w:szCs w:val="30"/>
        </w:rPr>
        <w:t>所屬主管應負責緝捕歸案</w:t>
      </w:r>
    </w:p>
    <w:p w:rsidR="004D4A00" w:rsidRPr="00975C4D" w:rsidRDefault="004D4A00" w:rsidP="00975C4D">
      <w:pPr>
        <w:pStyle w:val="a8"/>
        <w:spacing w:line="460" w:lineRule="exact"/>
        <w:rPr>
          <w:szCs w:val="30"/>
        </w:rPr>
      </w:pPr>
      <w:r w:rsidRPr="00975C4D">
        <w:rPr>
          <w:rFonts w:hint="eastAsia"/>
          <w:szCs w:val="30"/>
        </w:rPr>
        <w:t>其職務當然停止</w:t>
      </w:r>
      <w:r w:rsidR="00825A50" w:rsidRPr="00975C4D">
        <w:rPr>
          <w:szCs w:val="30"/>
        </w:rPr>
        <w:tab/>
      </w:r>
      <w:r w:rsidRPr="00975C4D">
        <w:rPr>
          <w:rFonts w:hint="eastAsia"/>
          <w:szCs w:val="30"/>
        </w:rPr>
        <w:t>所屬機關應予以留職停薪</w:t>
      </w:r>
    </w:p>
    <w:p w:rsidR="004D4A00" w:rsidRPr="00975C4D" w:rsidRDefault="004D4A00" w:rsidP="00975C4D">
      <w:pPr>
        <w:pStyle w:val="a"/>
        <w:spacing w:line="450" w:lineRule="exact"/>
        <w:ind w:right="17"/>
        <w:rPr>
          <w:szCs w:val="30"/>
        </w:rPr>
      </w:pPr>
      <w:r w:rsidRPr="00975C4D">
        <w:rPr>
          <w:rFonts w:hint="eastAsia"/>
          <w:szCs w:val="30"/>
        </w:rPr>
        <w:lastRenderedPageBreak/>
        <w:t>有關我國財務行政組織的敘述，下列何者錯誤？</w:t>
      </w:r>
    </w:p>
    <w:p w:rsidR="004D4A00" w:rsidRPr="00975C4D" w:rsidRDefault="004D4A00" w:rsidP="00975C4D">
      <w:pPr>
        <w:pStyle w:val="a8"/>
        <w:spacing w:line="450" w:lineRule="exact"/>
        <w:rPr>
          <w:szCs w:val="30"/>
        </w:rPr>
      </w:pPr>
      <w:r w:rsidRPr="00975C4D">
        <w:rPr>
          <w:rFonts w:hint="eastAsia"/>
          <w:szCs w:val="30"/>
        </w:rPr>
        <w:t></w:t>
      </w:r>
      <w:proofErr w:type="gramStart"/>
      <w:r w:rsidRPr="00975C4D">
        <w:rPr>
          <w:rFonts w:hint="eastAsia"/>
          <w:szCs w:val="30"/>
        </w:rPr>
        <w:t>審計部為財務</w:t>
      </w:r>
      <w:proofErr w:type="gramEnd"/>
      <w:r w:rsidRPr="00975C4D">
        <w:rPr>
          <w:rFonts w:hint="eastAsia"/>
          <w:szCs w:val="30"/>
        </w:rPr>
        <w:t>司法機關</w:t>
      </w:r>
      <w:r w:rsidR="00825A50" w:rsidRPr="00975C4D">
        <w:rPr>
          <w:szCs w:val="30"/>
        </w:rPr>
        <w:tab/>
      </w:r>
      <w:r w:rsidRPr="00975C4D">
        <w:rPr>
          <w:rFonts w:hint="eastAsia"/>
          <w:szCs w:val="30"/>
        </w:rPr>
        <w:t>各級政府民意機關為財務立法機關</w:t>
      </w:r>
    </w:p>
    <w:p w:rsidR="004D4A00" w:rsidRPr="00975C4D" w:rsidRDefault="004D4A00" w:rsidP="00975C4D">
      <w:pPr>
        <w:pStyle w:val="a8"/>
        <w:spacing w:line="450" w:lineRule="exact"/>
        <w:rPr>
          <w:szCs w:val="30"/>
        </w:rPr>
      </w:pPr>
      <w:r w:rsidRPr="00975C4D">
        <w:rPr>
          <w:rFonts w:hint="eastAsia"/>
          <w:szCs w:val="30"/>
        </w:rPr>
        <w:t>直轄市政府為財務行政機關</w:t>
      </w:r>
      <w:r w:rsidR="00825A50" w:rsidRPr="00975C4D">
        <w:rPr>
          <w:szCs w:val="30"/>
        </w:rPr>
        <w:tab/>
      </w:r>
      <w:r w:rsidRPr="00975C4D">
        <w:rPr>
          <w:rFonts w:hint="eastAsia"/>
          <w:szCs w:val="30"/>
        </w:rPr>
        <w:t>預算案的質詢由財務立法機關掌管</w:t>
      </w:r>
    </w:p>
    <w:p w:rsidR="004D4A00" w:rsidRPr="00975C4D" w:rsidRDefault="004D4A00" w:rsidP="00975C4D">
      <w:pPr>
        <w:pStyle w:val="a"/>
        <w:spacing w:line="450" w:lineRule="exact"/>
        <w:ind w:right="17"/>
        <w:rPr>
          <w:szCs w:val="30"/>
        </w:rPr>
      </w:pPr>
      <w:r w:rsidRPr="00975C4D">
        <w:rPr>
          <w:rFonts w:hint="eastAsia"/>
          <w:szCs w:val="30"/>
        </w:rPr>
        <w:t>下列何者會直接造成「稅式支出」（</w:t>
      </w:r>
      <w:r w:rsidRPr="00975C4D">
        <w:rPr>
          <w:rFonts w:hint="eastAsia"/>
          <w:szCs w:val="30"/>
        </w:rPr>
        <w:t>tax expenditure</w:t>
      </w:r>
      <w:r w:rsidRPr="00975C4D">
        <w:rPr>
          <w:rFonts w:hint="eastAsia"/>
          <w:szCs w:val="30"/>
        </w:rPr>
        <w:t>）規模的增加？</w:t>
      </w:r>
    </w:p>
    <w:p w:rsidR="004D4A00" w:rsidRPr="00975C4D" w:rsidRDefault="004D4A00" w:rsidP="00975C4D">
      <w:pPr>
        <w:pStyle w:val="a8"/>
        <w:spacing w:line="450" w:lineRule="exact"/>
        <w:rPr>
          <w:szCs w:val="30"/>
        </w:rPr>
      </w:pPr>
      <w:r w:rsidRPr="00975C4D">
        <w:rPr>
          <w:rFonts w:hint="eastAsia"/>
          <w:szCs w:val="30"/>
        </w:rPr>
        <w:t>擴大補助支出</w:t>
      </w:r>
      <w:r w:rsidR="00825A50" w:rsidRPr="00975C4D">
        <w:rPr>
          <w:szCs w:val="30"/>
        </w:rPr>
        <w:tab/>
      </w:r>
      <w:r w:rsidRPr="00975C4D">
        <w:rPr>
          <w:rFonts w:hint="eastAsia"/>
          <w:szCs w:val="30"/>
        </w:rPr>
        <w:t>減少資本支出</w:t>
      </w:r>
      <w:r w:rsidR="00825A50" w:rsidRPr="00975C4D">
        <w:rPr>
          <w:szCs w:val="30"/>
        </w:rPr>
        <w:tab/>
      </w:r>
      <w:r w:rsidRPr="00975C4D">
        <w:rPr>
          <w:rFonts w:hint="eastAsia"/>
          <w:szCs w:val="30"/>
        </w:rPr>
        <w:t>提高所得稅稅率</w:t>
      </w:r>
      <w:r w:rsidR="00825A50" w:rsidRPr="00975C4D">
        <w:rPr>
          <w:szCs w:val="30"/>
        </w:rPr>
        <w:tab/>
      </w:r>
      <w:r w:rsidRPr="00975C4D">
        <w:rPr>
          <w:rFonts w:hint="eastAsia"/>
          <w:szCs w:val="30"/>
        </w:rPr>
        <w:t>提供租稅減免</w:t>
      </w:r>
    </w:p>
    <w:p w:rsidR="004D4A00" w:rsidRPr="00975C4D" w:rsidRDefault="004D4A00" w:rsidP="00975C4D">
      <w:pPr>
        <w:pStyle w:val="a"/>
        <w:spacing w:line="450" w:lineRule="exact"/>
        <w:ind w:right="17"/>
        <w:rPr>
          <w:szCs w:val="30"/>
        </w:rPr>
      </w:pPr>
      <w:r w:rsidRPr="00975C4D">
        <w:rPr>
          <w:rFonts w:hint="eastAsia"/>
          <w:szCs w:val="30"/>
        </w:rPr>
        <w:t>依決算法規定，下列何人須在期限內依法完成總決算審核，並提出審核報告於立法院？</w:t>
      </w:r>
    </w:p>
    <w:p w:rsidR="008A4B0D" w:rsidRPr="00975C4D" w:rsidRDefault="004D4A00" w:rsidP="00975C4D">
      <w:pPr>
        <w:pStyle w:val="a8"/>
        <w:spacing w:line="450" w:lineRule="exact"/>
        <w:rPr>
          <w:szCs w:val="30"/>
        </w:rPr>
      </w:pPr>
      <w:r w:rsidRPr="00975C4D">
        <w:rPr>
          <w:rFonts w:hint="eastAsia"/>
          <w:szCs w:val="30"/>
        </w:rPr>
        <w:t>立法院秘書長</w:t>
      </w:r>
      <w:r w:rsidR="00825A50" w:rsidRPr="00975C4D">
        <w:rPr>
          <w:szCs w:val="30"/>
        </w:rPr>
        <w:tab/>
      </w:r>
      <w:r w:rsidR="008A4B0D" w:rsidRPr="00975C4D">
        <w:rPr>
          <w:szCs w:val="30"/>
        </w:rPr>
        <w:tab/>
      </w:r>
      <w:r w:rsidRPr="00975C4D">
        <w:rPr>
          <w:rFonts w:hint="eastAsia"/>
          <w:szCs w:val="30"/>
        </w:rPr>
        <w:t>立法院預算中心主任</w:t>
      </w:r>
      <w:r w:rsidR="008A4B0D" w:rsidRPr="00975C4D">
        <w:rPr>
          <w:szCs w:val="30"/>
        </w:rPr>
        <w:tab/>
      </w:r>
    </w:p>
    <w:p w:rsidR="004D4A00" w:rsidRPr="00975C4D" w:rsidRDefault="004D4A00" w:rsidP="00975C4D">
      <w:pPr>
        <w:pStyle w:val="a8"/>
        <w:spacing w:line="450" w:lineRule="exact"/>
        <w:rPr>
          <w:szCs w:val="30"/>
        </w:rPr>
      </w:pPr>
      <w:r w:rsidRPr="00975C4D">
        <w:rPr>
          <w:rFonts w:hint="eastAsia"/>
          <w:szCs w:val="30"/>
        </w:rPr>
        <w:t>主計長</w:t>
      </w:r>
      <w:r w:rsidR="00825A50" w:rsidRPr="00975C4D">
        <w:rPr>
          <w:szCs w:val="30"/>
        </w:rPr>
        <w:tab/>
      </w:r>
      <w:r w:rsidR="008A4B0D" w:rsidRPr="00975C4D">
        <w:rPr>
          <w:szCs w:val="30"/>
        </w:rPr>
        <w:tab/>
      </w:r>
      <w:r w:rsidRPr="00975C4D">
        <w:rPr>
          <w:rFonts w:hint="eastAsia"/>
          <w:szCs w:val="30"/>
        </w:rPr>
        <w:t>審計長</w:t>
      </w:r>
    </w:p>
    <w:p w:rsidR="004D4A00" w:rsidRPr="00975C4D" w:rsidRDefault="004D4A00" w:rsidP="00975C4D">
      <w:pPr>
        <w:pStyle w:val="a"/>
        <w:spacing w:line="450" w:lineRule="exact"/>
        <w:ind w:right="17"/>
        <w:rPr>
          <w:szCs w:val="30"/>
        </w:rPr>
      </w:pPr>
      <w:r w:rsidRPr="00975C4D">
        <w:rPr>
          <w:rFonts w:hint="eastAsia"/>
          <w:szCs w:val="30"/>
        </w:rPr>
        <w:t>某政府機關正在興建辦公大樓，工程進行到</w:t>
      </w:r>
      <w:r w:rsidRPr="00975C4D">
        <w:rPr>
          <w:rFonts w:hint="eastAsia"/>
          <w:szCs w:val="30"/>
        </w:rPr>
        <w:t>4/5</w:t>
      </w:r>
      <w:r w:rsidRPr="00975C4D">
        <w:rPr>
          <w:rFonts w:hint="eastAsia"/>
          <w:szCs w:val="30"/>
        </w:rPr>
        <w:t>時，部分建材突然大幅漲價，導致原列預算不足以支付所有費用。依據預算法之規定，此時該機關得採取下列那一項作為以順利完成工程？</w:t>
      </w:r>
    </w:p>
    <w:p w:rsidR="00825A50" w:rsidRPr="00975C4D" w:rsidRDefault="004D4A00" w:rsidP="00975C4D">
      <w:pPr>
        <w:pStyle w:val="a8"/>
        <w:spacing w:line="450" w:lineRule="exact"/>
        <w:rPr>
          <w:szCs w:val="30"/>
        </w:rPr>
      </w:pPr>
      <w:r w:rsidRPr="00975C4D">
        <w:rPr>
          <w:rFonts w:hint="eastAsia"/>
          <w:szCs w:val="30"/>
        </w:rPr>
        <w:t>提出特別預算</w:t>
      </w:r>
      <w:r w:rsidR="00825A50" w:rsidRPr="00975C4D">
        <w:rPr>
          <w:szCs w:val="30"/>
        </w:rPr>
        <w:tab/>
      </w:r>
      <w:r w:rsidR="00825A50" w:rsidRPr="00975C4D">
        <w:rPr>
          <w:szCs w:val="30"/>
        </w:rPr>
        <w:tab/>
      </w:r>
      <w:r w:rsidRPr="00975C4D">
        <w:rPr>
          <w:rFonts w:hint="eastAsia"/>
          <w:szCs w:val="30"/>
        </w:rPr>
        <w:t>提出追加歲出預算</w:t>
      </w:r>
    </w:p>
    <w:p w:rsidR="004D4A00" w:rsidRPr="00975C4D" w:rsidRDefault="004D4A00" w:rsidP="00975C4D">
      <w:pPr>
        <w:pStyle w:val="a8"/>
        <w:spacing w:line="450" w:lineRule="exact"/>
        <w:rPr>
          <w:szCs w:val="30"/>
        </w:rPr>
      </w:pPr>
      <w:r w:rsidRPr="00975C4D">
        <w:rPr>
          <w:rFonts w:hint="eastAsia"/>
          <w:szCs w:val="30"/>
        </w:rPr>
        <w:t>設置特別收入基金</w:t>
      </w:r>
      <w:r w:rsidR="00825A50" w:rsidRPr="00975C4D">
        <w:rPr>
          <w:szCs w:val="30"/>
        </w:rPr>
        <w:tab/>
      </w:r>
      <w:r w:rsidRPr="00975C4D">
        <w:rPr>
          <w:rFonts w:hint="eastAsia"/>
          <w:szCs w:val="30"/>
        </w:rPr>
        <w:t>設置資本計畫基金</w:t>
      </w:r>
    </w:p>
    <w:p w:rsidR="004D4A00" w:rsidRPr="00975C4D" w:rsidRDefault="004D4A00" w:rsidP="00975C4D">
      <w:pPr>
        <w:pStyle w:val="a"/>
        <w:spacing w:line="450" w:lineRule="exact"/>
        <w:ind w:right="17"/>
        <w:rPr>
          <w:szCs w:val="30"/>
        </w:rPr>
      </w:pPr>
      <w:r w:rsidRPr="00975C4D">
        <w:rPr>
          <w:rFonts w:hint="eastAsia"/>
          <w:szCs w:val="30"/>
        </w:rPr>
        <w:t>依政府採購法規定，機關辦理公告金額以上的採購，若符合特定情形，則未必要採用公開招標。下列何者不屬於這些特定情形？</w:t>
      </w:r>
    </w:p>
    <w:p w:rsidR="004D4A00" w:rsidRPr="00975C4D" w:rsidRDefault="004D4A00" w:rsidP="00975C4D">
      <w:pPr>
        <w:pStyle w:val="a8"/>
        <w:spacing w:line="450" w:lineRule="exact"/>
        <w:rPr>
          <w:szCs w:val="30"/>
        </w:rPr>
      </w:pPr>
      <w:r w:rsidRPr="00975C4D">
        <w:rPr>
          <w:rFonts w:hint="eastAsia"/>
          <w:szCs w:val="30"/>
        </w:rPr>
        <w:t>屬於獨家製造、且無其他合適替代標的者</w:t>
      </w:r>
    </w:p>
    <w:p w:rsidR="004D4A00" w:rsidRPr="00975C4D" w:rsidRDefault="004D4A00" w:rsidP="00975C4D">
      <w:pPr>
        <w:pStyle w:val="a8"/>
        <w:spacing w:line="450" w:lineRule="exact"/>
        <w:rPr>
          <w:szCs w:val="30"/>
        </w:rPr>
      </w:pPr>
      <w:r w:rsidRPr="00975C4D">
        <w:rPr>
          <w:rFonts w:hint="eastAsia"/>
          <w:szCs w:val="30"/>
        </w:rPr>
        <w:t>不可預見的緊急事故，致無法公開招標，</w:t>
      </w:r>
      <w:proofErr w:type="gramStart"/>
      <w:r w:rsidRPr="00975C4D">
        <w:rPr>
          <w:rFonts w:hint="eastAsia"/>
          <w:szCs w:val="30"/>
        </w:rPr>
        <w:t>且確有</w:t>
      </w:r>
      <w:proofErr w:type="gramEnd"/>
      <w:r w:rsidRPr="00975C4D">
        <w:rPr>
          <w:rFonts w:hint="eastAsia"/>
          <w:szCs w:val="30"/>
        </w:rPr>
        <w:t>必要者</w:t>
      </w:r>
    </w:p>
    <w:p w:rsidR="004D4A00" w:rsidRPr="00975C4D" w:rsidRDefault="004D4A00" w:rsidP="00975C4D">
      <w:pPr>
        <w:pStyle w:val="a8"/>
        <w:spacing w:line="450" w:lineRule="exact"/>
        <w:rPr>
          <w:szCs w:val="30"/>
        </w:rPr>
      </w:pPr>
      <w:r w:rsidRPr="00975C4D">
        <w:rPr>
          <w:rFonts w:hint="eastAsia"/>
          <w:szCs w:val="30"/>
        </w:rPr>
        <w:t>購買身心障礙福利機構所提供之非營利產品</w:t>
      </w:r>
    </w:p>
    <w:p w:rsidR="004D4A00" w:rsidRPr="00975C4D" w:rsidRDefault="004D4A00" w:rsidP="00975C4D">
      <w:pPr>
        <w:pStyle w:val="a8"/>
        <w:spacing w:line="450" w:lineRule="exact"/>
        <w:rPr>
          <w:szCs w:val="30"/>
        </w:rPr>
      </w:pPr>
      <w:r w:rsidRPr="00975C4D">
        <w:rPr>
          <w:rFonts w:hint="eastAsia"/>
          <w:szCs w:val="30"/>
        </w:rPr>
        <w:t>投標文件審查容易之勞務採購</w:t>
      </w:r>
    </w:p>
    <w:p w:rsidR="004D4A00" w:rsidRPr="00975C4D" w:rsidRDefault="004D4A00" w:rsidP="00975C4D">
      <w:pPr>
        <w:pStyle w:val="a"/>
        <w:spacing w:line="450" w:lineRule="exact"/>
        <w:ind w:right="17"/>
        <w:rPr>
          <w:szCs w:val="30"/>
        </w:rPr>
      </w:pPr>
      <w:r w:rsidRPr="00975C4D">
        <w:rPr>
          <w:rFonts w:hint="eastAsia"/>
          <w:szCs w:val="30"/>
        </w:rPr>
        <w:t>關於策略管理的特性，下列敘述何者錯誤？</w:t>
      </w:r>
    </w:p>
    <w:p w:rsidR="004D4A00" w:rsidRPr="00975C4D" w:rsidRDefault="004D4A00" w:rsidP="00975C4D">
      <w:pPr>
        <w:pStyle w:val="a8"/>
        <w:spacing w:line="450" w:lineRule="exact"/>
        <w:rPr>
          <w:szCs w:val="30"/>
        </w:rPr>
      </w:pPr>
      <w:r w:rsidRPr="00975C4D">
        <w:rPr>
          <w:rFonts w:hint="eastAsia"/>
          <w:szCs w:val="30"/>
        </w:rPr>
        <w:t>策略管理的思考模式是目標導向與未來導向</w:t>
      </w:r>
    </w:p>
    <w:p w:rsidR="004D4A00" w:rsidRPr="00975C4D" w:rsidRDefault="004D4A00" w:rsidP="00975C4D">
      <w:pPr>
        <w:pStyle w:val="a8"/>
        <w:spacing w:line="450" w:lineRule="exact"/>
        <w:rPr>
          <w:szCs w:val="30"/>
        </w:rPr>
      </w:pPr>
      <w:r w:rsidRPr="00975C4D">
        <w:rPr>
          <w:rFonts w:hint="eastAsia"/>
          <w:szCs w:val="30"/>
        </w:rPr>
        <w:t>策略管理必須在一次行動中完成所有工作，達到總目標</w:t>
      </w:r>
    </w:p>
    <w:p w:rsidR="004D4A00" w:rsidRPr="00975C4D" w:rsidRDefault="004D4A00" w:rsidP="00975C4D">
      <w:pPr>
        <w:pStyle w:val="a8"/>
        <w:spacing w:line="450" w:lineRule="exact"/>
        <w:rPr>
          <w:szCs w:val="30"/>
        </w:rPr>
      </w:pPr>
      <w:r w:rsidRPr="00975C4D">
        <w:rPr>
          <w:rFonts w:hint="eastAsia"/>
          <w:szCs w:val="30"/>
        </w:rPr>
        <w:t>策略管理的重點在於設定架構，具指引其他管理活動的重要功能</w:t>
      </w:r>
    </w:p>
    <w:p w:rsidR="004D4A00" w:rsidRPr="00975C4D" w:rsidRDefault="004D4A00" w:rsidP="00975C4D">
      <w:pPr>
        <w:pStyle w:val="a8"/>
        <w:spacing w:line="450" w:lineRule="exact"/>
        <w:rPr>
          <w:szCs w:val="30"/>
        </w:rPr>
      </w:pPr>
      <w:r w:rsidRPr="00975C4D">
        <w:rPr>
          <w:rFonts w:hint="eastAsia"/>
          <w:szCs w:val="30"/>
        </w:rPr>
        <w:t>策略管理不易實現，但有其必要性</w:t>
      </w:r>
    </w:p>
    <w:p w:rsidR="004D4A00" w:rsidRPr="00975C4D" w:rsidRDefault="004D4A00" w:rsidP="00975C4D">
      <w:pPr>
        <w:pStyle w:val="a"/>
        <w:spacing w:line="450" w:lineRule="exact"/>
        <w:ind w:right="17"/>
        <w:rPr>
          <w:szCs w:val="30"/>
        </w:rPr>
      </w:pPr>
      <w:r w:rsidRPr="00975C4D">
        <w:rPr>
          <w:rFonts w:hint="eastAsia"/>
          <w:szCs w:val="30"/>
        </w:rPr>
        <w:t>下列何種溝通類型最不需要仰賴非正式組織所強調的社會關係？</w:t>
      </w:r>
    </w:p>
    <w:p w:rsidR="004D4A00" w:rsidRPr="00975C4D" w:rsidRDefault="004D4A00" w:rsidP="00975C4D">
      <w:pPr>
        <w:pStyle w:val="a8"/>
        <w:spacing w:line="450" w:lineRule="exact"/>
        <w:rPr>
          <w:szCs w:val="30"/>
        </w:rPr>
      </w:pPr>
      <w:r w:rsidRPr="00975C4D">
        <w:rPr>
          <w:rFonts w:hint="eastAsia"/>
          <w:szCs w:val="30"/>
        </w:rPr>
        <w:t>上行溝通</w:t>
      </w:r>
      <w:r w:rsidR="001C0E35" w:rsidRPr="00975C4D">
        <w:rPr>
          <w:szCs w:val="30"/>
        </w:rPr>
        <w:tab/>
      </w:r>
      <w:r w:rsidRPr="00975C4D">
        <w:rPr>
          <w:rFonts w:hint="eastAsia"/>
          <w:szCs w:val="30"/>
        </w:rPr>
        <w:t>下行溝通</w:t>
      </w:r>
      <w:r w:rsidR="001C0E35" w:rsidRPr="00975C4D">
        <w:rPr>
          <w:szCs w:val="30"/>
        </w:rPr>
        <w:tab/>
      </w:r>
      <w:r w:rsidRPr="00975C4D">
        <w:rPr>
          <w:rFonts w:hint="eastAsia"/>
          <w:szCs w:val="30"/>
        </w:rPr>
        <w:t>平行溝通</w:t>
      </w:r>
      <w:r w:rsidR="001C0E35" w:rsidRPr="00975C4D">
        <w:rPr>
          <w:szCs w:val="30"/>
        </w:rPr>
        <w:tab/>
      </w:r>
      <w:r w:rsidRPr="00975C4D">
        <w:rPr>
          <w:rFonts w:hint="eastAsia"/>
          <w:szCs w:val="30"/>
        </w:rPr>
        <w:t>斜行溝通</w:t>
      </w:r>
    </w:p>
    <w:p w:rsidR="004D4A00" w:rsidRPr="00975C4D" w:rsidRDefault="004D4A00" w:rsidP="00975C4D">
      <w:pPr>
        <w:pStyle w:val="a"/>
        <w:spacing w:line="450" w:lineRule="exact"/>
        <w:ind w:right="17"/>
        <w:rPr>
          <w:szCs w:val="30"/>
        </w:rPr>
      </w:pPr>
      <w:r w:rsidRPr="00975C4D">
        <w:rPr>
          <w:rFonts w:hint="eastAsia"/>
          <w:szCs w:val="30"/>
        </w:rPr>
        <w:t>行政機關人員在與民眾溝通的過程中，常被形容是在使用「官僚語言」，下列何者不是此種語言的特性？</w:t>
      </w:r>
    </w:p>
    <w:p w:rsidR="004D4A00" w:rsidRPr="00975C4D" w:rsidRDefault="004D4A00" w:rsidP="00975C4D">
      <w:pPr>
        <w:pStyle w:val="a8"/>
        <w:spacing w:line="450" w:lineRule="exact"/>
        <w:rPr>
          <w:szCs w:val="30"/>
        </w:rPr>
      </w:pPr>
      <w:r w:rsidRPr="00975C4D">
        <w:rPr>
          <w:rFonts w:hint="eastAsia"/>
          <w:szCs w:val="30"/>
        </w:rPr>
        <w:t>單向的獨白與告知</w:t>
      </w:r>
      <w:r w:rsidR="001C0E35" w:rsidRPr="00975C4D">
        <w:rPr>
          <w:szCs w:val="30"/>
        </w:rPr>
        <w:tab/>
      </w:r>
      <w:r w:rsidRPr="00975C4D">
        <w:rPr>
          <w:rFonts w:hint="eastAsia"/>
          <w:szCs w:val="30"/>
        </w:rPr>
        <w:t>制式化的對話框架</w:t>
      </w:r>
    </w:p>
    <w:p w:rsidR="004D4A00" w:rsidRPr="00975C4D" w:rsidRDefault="004D4A00" w:rsidP="00975C4D">
      <w:pPr>
        <w:pStyle w:val="a8"/>
        <w:spacing w:line="450" w:lineRule="exact"/>
        <w:rPr>
          <w:szCs w:val="30"/>
        </w:rPr>
      </w:pPr>
      <w:r w:rsidRPr="00975C4D">
        <w:rPr>
          <w:rFonts w:hint="eastAsia"/>
          <w:szCs w:val="30"/>
        </w:rPr>
        <w:t>去脈絡化的類比推理</w:t>
      </w:r>
      <w:r w:rsidR="001C0E35" w:rsidRPr="00975C4D">
        <w:rPr>
          <w:szCs w:val="30"/>
        </w:rPr>
        <w:tab/>
      </w:r>
      <w:r w:rsidRPr="00975C4D">
        <w:rPr>
          <w:rFonts w:hint="eastAsia"/>
          <w:szCs w:val="30"/>
        </w:rPr>
        <w:t>具體需求的差異化回應</w:t>
      </w:r>
    </w:p>
    <w:p w:rsidR="004D4A00" w:rsidRPr="00975C4D" w:rsidRDefault="004D4A00" w:rsidP="00975C4D">
      <w:pPr>
        <w:pStyle w:val="a"/>
        <w:spacing w:line="420" w:lineRule="exact"/>
        <w:ind w:right="17"/>
        <w:rPr>
          <w:szCs w:val="30"/>
        </w:rPr>
      </w:pPr>
      <w:r w:rsidRPr="00975C4D">
        <w:rPr>
          <w:rFonts w:hint="eastAsia"/>
          <w:szCs w:val="30"/>
        </w:rPr>
        <w:lastRenderedPageBreak/>
        <w:t>領導的模式與風格很難依照單一的標準定義優劣，不同的領導風格隨著情境條件有不同的優勢。下列敘述何者錯誤？</w:t>
      </w:r>
    </w:p>
    <w:p w:rsidR="004D4A00" w:rsidRPr="00975C4D" w:rsidRDefault="004D4A00" w:rsidP="00975C4D">
      <w:pPr>
        <w:pStyle w:val="a8"/>
        <w:spacing w:line="420" w:lineRule="exact"/>
        <w:rPr>
          <w:szCs w:val="30"/>
        </w:rPr>
      </w:pPr>
      <w:r w:rsidRPr="00975C4D">
        <w:rPr>
          <w:rFonts w:hint="eastAsia"/>
          <w:szCs w:val="30"/>
        </w:rPr>
        <w:t>民主式領導不適合用來領導被動消極、懶散的部屬</w:t>
      </w:r>
    </w:p>
    <w:p w:rsidR="004D4A00" w:rsidRPr="00975C4D" w:rsidRDefault="004D4A00" w:rsidP="00975C4D">
      <w:pPr>
        <w:pStyle w:val="a8"/>
        <w:spacing w:line="420" w:lineRule="exact"/>
        <w:rPr>
          <w:szCs w:val="30"/>
        </w:rPr>
      </w:pPr>
      <w:r w:rsidRPr="00975C4D">
        <w:rPr>
          <w:rFonts w:hint="eastAsia"/>
          <w:szCs w:val="30"/>
        </w:rPr>
        <w:t>放任式領導的管理效果最佳，因為員工自主程度最高</w:t>
      </w:r>
    </w:p>
    <w:p w:rsidR="004D4A00" w:rsidRPr="00975C4D" w:rsidRDefault="004D4A00" w:rsidP="00975C4D">
      <w:pPr>
        <w:pStyle w:val="a8"/>
        <w:spacing w:line="420" w:lineRule="exact"/>
        <w:rPr>
          <w:szCs w:val="30"/>
        </w:rPr>
      </w:pPr>
      <w:r w:rsidRPr="00975C4D">
        <w:rPr>
          <w:rFonts w:hint="eastAsia"/>
          <w:szCs w:val="30"/>
        </w:rPr>
        <w:t></w:t>
      </w:r>
      <w:proofErr w:type="gramStart"/>
      <w:r w:rsidRPr="00975C4D">
        <w:rPr>
          <w:rFonts w:hint="eastAsia"/>
          <w:szCs w:val="30"/>
        </w:rPr>
        <w:t>獨裁式的領導</w:t>
      </w:r>
      <w:proofErr w:type="gramEnd"/>
      <w:r w:rsidRPr="00975C4D">
        <w:rPr>
          <w:rFonts w:hint="eastAsia"/>
          <w:szCs w:val="30"/>
        </w:rPr>
        <w:t>下，部屬鮮少有機會參與決策，因此自主程度低</w:t>
      </w:r>
    </w:p>
    <w:p w:rsidR="004D4A00" w:rsidRPr="00975C4D" w:rsidRDefault="004D4A00" w:rsidP="00975C4D">
      <w:pPr>
        <w:pStyle w:val="a8"/>
        <w:spacing w:line="420" w:lineRule="exact"/>
        <w:rPr>
          <w:szCs w:val="30"/>
        </w:rPr>
      </w:pPr>
      <w:r w:rsidRPr="00975C4D">
        <w:rPr>
          <w:rFonts w:hint="eastAsia"/>
          <w:szCs w:val="30"/>
        </w:rPr>
        <w:t>仁愛權威式領導者採取</w:t>
      </w:r>
      <w:proofErr w:type="gramStart"/>
      <w:r w:rsidRPr="00975C4D">
        <w:rPr>
          <w:rFonts w:hint="eastAsia"/>
          <w:szCs w:val="30"/>
        </w:rPr>
        <w:t>權威式的領導</w:t>
      </w:r>
      <w:proofErr w:type="gramEnd"/>
      <w:r w:rsidRPr="00975C4D">
        <w:rPr>
          <w:rFonts w:hint="eastAsia"/>
          <w:szCs w:val="30"/>
        </w:rPr>
        <w:t>，但多少會考慮到部屬的立場</w:t>
      </w:r>
    </w:p>
    <w:p w:rsidR="004D4A00" w:rsidRPr="00975C4D" w:rsidRDefault="004D4A00" w:rsidP="00975C4D">
      <w:pPr>
        <w:pStyle w:val="a"/>
        <w:spacing w:line="420" w:lineRule="exact"/>
        <w:ind w:right="17"/>
        <w:rPr>
          <w:szCs w:val="30"/>
        </w:rPr>
      </w:pPr>
      <w:r w:rsidRPr="00975C4D">
        <w:rPr>
          <w:rFonts w:hint="eastAsia"/>
          <w:szCs w:val="30"/>
        </w:rPr>
        <w:t>從救災的效益來看，為何各地方政府的災害應變中心召集人，通常由地方政府首長兼任？</w:t>
      </w:r>
    </w:p>
    <w:p w:rsidR="001C0E35" w:rsidRPr="00975C4D" w:rsidRDefault="004D4A00" w:rsidP="00975C4D">
      <w:pPr>
        <w:pStyle w:val="a8"/>
        <w:spacing w:line="420" w:lineRule="exact"/>
        <w:rPr>
          <w:szCs w:val="30"/>
        </w:rPr>
      </w:pPr>
      <w:r w:rsidRPr="00975C4D">
        <w:rPr>
          <w:rFonts w:hint="eastAsia"/>
          <w:szCs w:val="30"/>
        </w:rPr>
        <w:t>因為他們需要曝光</w:t>
      </w:r>
    </w:p>
    <w:p w:rsidR="004D4A00" w:rsidRPr="00975C4D" w:rsidRDefault="004D4A00" w:rsidP="00975C4D">
      <w:pPr>
        <w:pStyle w:val="a8"/>
        <w:spacing w:line="420" w:lineRule="exact"/>
        <w:rPr>
          <w:szCs w:val="30"/>
        </w:rPr>
      </w:pPr>
      <w:r w:rsidRPr="00975C4D">
        <w:rPr>
          <w:rFonts w:hint="eastAsia"/>
          <w:szCs w:val="30"/>
        </w:rPr>
        <w:t>因為他們是人民選出來的</w:t>
      </w:r>
    </w:p>
    <w:p w:rsidR="004D4A00" w:rsidRPr="00975C4D" w:rsidRDefault="004D4A00" w:rsidP="00975C4D">
      <w:pPr>
        <w:pStyle w:val="a8"/>
        <w:spacing w:line="420" w:lineRule="exact"/>
        <w:rPr>
          <w:szCs w:val="30"/>
        </w:rPr>
      </w:pPr>
      <w:r w:rsidRPr="00975C4D">
        <w:rPr>
          <w:rFonts w:hint="eastAsia"/>
          <w:szCs w:val="30"/>
        </w:rPr>
        <w:t>首長的職位高度才能夠指揮各業務單位協調救災</w:t>
      </w:r>
    </w:p>
    <w:p w:rsidR="004D4A00" w:rsidRPr="00975C4D" w:rsidRDefault="004D4A00" w:rsidP="00975C4D">
      <w:pPr>
        <w:pStyle w:val="a8"/>
        <w:spacing w:line="420" w:lineRule="exact"/>
        <w:rPr>
          <w:szCs w:val="30"/>
        </w:rPr>
      </w:pPr>
      <w:r w:rsidRPr="00975C4D">
        <w:rPr>
          <w:rFonts w:hint="eastAsia"/>
          <w:szCs w:val="30"/>
        </w:rPr>
        <w:t>因為有話題性</w:t>
      </w:r>
    </w:p>
    <w:p w:rsidR="004D4A00" w:rsidRPr="00975C4D" w:rsidRDefault="004D4A00" w:rsidP="00975C4D">
      <w:pPr>
        <w:pStyle w:val="a"/>
        <w:spacing w:line="420" w:lineRule="exact"/>
        <w:ind w:right="17"/>
        <w:rPr>
          <w:szCs w:val="30"/>
        </w:rPr>
      </w:pPr>
      <w:r w:rsidRPr="00975C4D">
        <w:rPr>
          <w:rFonts w:hint="eastAsia"/>
          <w:szCs w:val="30"/>
        </w:rPr>
        <w:t>有關政府檔案管理的相關敘述，下列何者錯誤？</w:t>
      </w:r>
    </w:p>
    <w:p w:rsidR="004D4A00" w:rsidRPr="00975C4D" w:rsidRDefault="004D4A00" w:rsidP="00975C4D">
      <w:pPr>
        <w:pStyle w:val="a8"/>
        <w:spacing w:line="420" w:lineRule="exact"/>
        <w:rPr>
          <w:szCs w:val="30"/>
        </w:rPr>
      </w:pPr>
      <w:r w:rsidRPr="00975C4D">
        <w:rPr>
          <w:rFonts w:hint="eastAsia"/>
          <w:szCs w:val="30"/>
        </w:rPr>
        <w:t>檔案是機關重要的組織記憶</w:t>
      </w:r>
    </w:p>
    <w:p w:rsidR="004D4A00" w:rsidRPr="00975C4D" w:rsidRDefault="004D4A00" w:rsidP="00975C4D">
      <w:pPr>
        <w:pStyle w:val="a8"/>
        <w:spacing w:line="420" w:lineRule="exact"/>
        <w:rPr>
          <w:szCs w:val="30"/>
        </w:rPr>
      </w:pPr>
      <w:r w:rsidRPr="00975C4D">
        <w:rPr>
          <w:rFonts w:hint="eastAsia"/>
          <w:szCs w:val="30"/>
        </w:rPr>
        <w:t>檔案管理得好，才能成為資訊共享的基礎</w:t>
      </w:r>
    </w:p>
    <w:p w:rsidR="004D4A00" w:rsidRPr="00975C4D" w:rsidRDefault="004D4A00" w:rsidP="00975C4D">
      <w:pPr>
        <w:pStyle w:val="a8"/>
        <w:spacing w:line="420" w:lineRule="exact"/>
        <w:rPr>
          <w:szCs w:val="30"/>
        </w:rPr>
      </w:pPr>
      <w:r w:rsidRPr="00975C4D">
        <w:rPr>
          <w:rFonts w:hint="eastAsia"/>
          <w:szCs w:val="30"/>
        </w:rPr>
        <w:t>檔案可</w:t>
      </w:r>
      <w:proofErr w:type="gramStart"/>
      <w:r w:rsidRPr="00975C4D">
        <w:rPr>
          <w:rFonts w:hint="eastAsia"/>
          <w:szCs w:val="30"/>
        </w:rPr>
        <w:t>做為課責之</w:t>
      </w:r>
      <w:proofErr w:type="gramEnd"/>
      <w:r w:rsidRPr="00975C4D">
        <w:rPr>
          <w:rFonts w:hint="eastAsia"/>
          <w:szCs w:val="30"/>
        </w:rPr>
        <w:t>依據</w:t>
      </w:r>
    </w:p>
    <w:p w:rsidR="004D4A00" w:rsidRPr="00975C4D" w:rsidRDefault="004D4A00" w:rsidP="00975C4D">
      <w:pPr>
        <w:pStyle w:val="a8"/>
        <w:spacing w:line="420" w:lineRule="exact"/>
        <w:rPr>
          <w:szCs w:val="30"/>
        </w:rPr>
      </w:pPr>
      <w:r w:rsidRPr="00975C4D">
        <w:rPr>
          <w:rFonts w:hint="eastAsia"/>
          <w:szCs w:val="30"/>
        </w:rPr>
        <w:t>檔案管理專指將書面資料歸檔之作業</w:t>
      </w:r>
    </w:p>
    <w:p w:rsidR="004D4A00" w:rsidRPr="00975C4D" w:rsidRDefault="004D4A00" w:rsidP="00975C4D">
      <w:pPr>
        <w:pStyle w:val="a"/>
        <w:spacing w:line="420" w:lineRule="exact"/>
        <w:ind w:right="17"/>
        <w:rPr>
          <w:szCs w:val="30"/>
        </w:rPr>
      </w:pPr>
      <w:r w:rsidRPr="00975C4D">
        <w:rPr>
          <w:rFonts w:hint="eastAsia"/>
          <w:szCs w:val="30"/>
        </w:rPr>
        <w:t>網路輿情分析是新興的民意蒐集方式，相較於傳統民意調查，下列何者不是網路輿情的主要資料蒐集方式？</w:t>
      </w:r>
    </w:p>
    <w:p w:rsidR="004D4A00" w:rsidRPr="00975C4D" w:rsidRDefault="004D4A00" w:rsidP="00975C4D">
      <w:pPr>
        <w:pStyle w:val="a8"/>
        <w:spacing w:line="420" w:lineRule="exact"/>
        <w:rPr>
          <w:szCs w:val="30"/>
        </w:rPr>
      </w:pPr>
      <w:r w:rsidRPr="00975C4D">
        <w:rPr>
          <w:rFonts w:hint="eastAsia"/>
          <w:szCs w:val="30"/>
        </w:rPr>
        <w:t>關鍵字的出現頻率</w:t>
      </w:r>
      <w:r w:rsidR="008A4B0D" w:rsidRPr="00975C4D">
        <w:rPr>
          <w:szCs w:val="30"/>
        </w:rPr>
        <w:tab/>
      </w:r>
      <w:r w:rsidRPr="00975C4D">
        <w:rPr>
          <w:rFonts w:hint="eastAsia"/>
          <w:szCs w:val="30"/>
        </w:rPr>
        <w:t>發言內容的情緒分析</w:t>
      </w:r>
    </w:p>
    <w:p w:rsidR="004D4A00" w:rsidRPr="00975C4D" w:rsidRDefault="004D4A00" w:rsidP="00975C4D">
      <w:pPr>
        <w:pStyle w:val="a8"/>
        <w:spacing w:line="420" w:lineRule="exact"/>
        <w:rPr>
          <w:szCs w:val="30"/>
        </w:rPr>
      </w:pPr>
      <w:r w:rsidRPr="00975C4D">
        <w:rPr>
          <w:rFonts w:hint="eastAsia"/>
          <w:szCs w:val="30"/>
        </w:rPr>
        <w:t>封閉式選項的統計分析</w:t>
      </w:r>
      <w:r w:rsidR="008A4B0D" w:rsidRPr="00975C4D">
        <w:rPr>
          <w:szCs w:val="30"/>
        </w:rPr>
        <w:tab/>
      </w:r>
      <w:r w:rsidRPr="00975C4D">
        <w:rPr>
          <w:rFonts w:hint="eastAsia"/>
          <w:szCs w:val="30"/>
        </w:rPr>
        <w:t>發言管道與意見領袖分析</w:t>
      </w:r>
    </w:p>
    <w:p w:rsidR="004D4A00" w:rsidRPr="00975C4D" w:rsidRDefault="004D4A00" w:rsidP="00975C4D">
      <w:pPr>
        <w:pStyle w:val="a"/>
        <w:spacing w:line="420" w:lineRule="exact"/>
        <w:ind w:right="17"/>
        <w:rPr>
          <w:szCs w:val="30"/>
        </w:rPr>
      </w:pPr>
      <w:r w:rsidRPr="00975C4D">
        <w:rPr>
          <w:rFonts w:hint="eastAsia"/>
          <w:szCs w:val="30"/>
        </w:rPr>
        <w:t>賽蒙</w:t>
      </w:r>
      <w:proofErr w:type="gramStart"/>
      <w:r w:rsidRPr="00975C4D">
        <w:rPr>
          <w:rFonts w:hint="eastAsia"/>
          <w:szCs w:val="30"/>
        </w:rPr>
        <w:t>（</w:t>
      </w:r>
      <w:proofErr w:type="gramEnd"/>
      <w:r w:rsidRPr="00975C4D">
        <w:rPr>
          <w:rFonts w:hint="eastAsia"/>
          <w:szCs w:val="30"/>
        </w:rPr>
        <w:t>H. Simon</w:t>
      </w:r>
      <w:proofErr w:type="gramStart"/>
      <w:r w:rsidRPr="00975C4D">
        <w:rPr>
          <w:rFonts w:hint="eastAsia"/>
          <w:szCs w:val="30"/>
        </w:rPr>
        <w:t>）</w:t>
      </w:r>
      <w:proofErr w:type="gramEnd"/>
      <w:r w:rsidRPr="00975C4D">
        <w:rPr>
          <w:rFonts w:hint="eastAsia"/>
          <w:szCs w:val="30"/>
        </w:rPr>
        <w:t>主張人類的決策涉及三種主要的活動，下列何者不包括？</w:t>
      </w:r>
    </w:p>
    <w:p w:rsidR="004D4A00" w:rsidRPr="00975C4D" w:rsidRDefault="004D4A00" w:rsidP="00975C4D">
      <w:pPr>
        <w:pStyle w:val="a8"/>
        <w:spacing w:line="420" w:lineRule="exact"/>
        <w:rPr>
          <w:szCs w:val="30"/>
        </w:rPr>
      </w:pPr>
      <w:r w:rsidRPr="00975C4D">
        <w:rPr>
          <w:rFonts w:hint="eastAsia"/>
          <w:szCs w:val="30"/>
        </w:rPr>
        <w:t>情報活動</w:t>
      </w:r>
      <w:r w:rsidR="008A4B0D" w:rsidRPr="00975C4D">
        <w:rPr>
          <w:szCs w:val="30"/>
        </w:rPr>
        <w:tab/>
      </w:r>
      <w:r w:rsidRPr="00975C4D">
        <w:rPr>
          <w:rFonts w:hint="eastAsia"/>
          <w:szCs w:val="30"/>
        </w:rPr>
        <w:t>考核活動</w:t>
      </w:r>
      <w:r w:rsidR="008A4B0D" w:rsidRPr="00975C4D">
        <w:rPr>
          <w:szCs w:val="30"/>
        </w:rPr>
        <w:tab/>
      </w:r>
      <w:r w:rsidRPr="00975C4D">
        <w:rPr>
          <w:rFonts w:hint="eastAsia"/>
          <w:szCs w:val="30"/>
        </w:rPr>
        <w:t>設計活動</w:t>
      </w:r>
      <w:r w:rsidR="008A4B0D" w:rsidRPr="00975C4D">
        <w:rPr>
          <w:szCs w:val="30"/>
        </w:rPr>
        <w:tab/>
      </w:r>
      <w:r w:rsidRPr="00975C4D">
        <w:rPr>
          <w:rFonts w:hint="eastAsia"/>
          <w:szCs w:val="30"/>
        </w:rPr>
        <w:t>選擇活動</w:t>
      </w:r>
    </w:p>
    <w:p w:rsidR="004D4A00" w:rsidRPr="00975C4D" w:rsidRDefault="004D4A00" w:rsidP="00975C4D">
      <w:pPr>
        <w:pStyle w:val="a"/>
        <w:spacing w:line="420" w:lineRule="exact"/>
        <w:ind w:right="17"/>
        <w:rPr>
          <w:szCs w:val="30"/>
        </w:rPr>
      </w:pPr>
      <w:r w:rsidRPr="00975C4D">
        <w:rPr>
          <w:rFonts w:hint="eastAsia"/>
          <w:szCs w:val="30"/>
        </w:rPr>
        <w:t>現今政府治理因面對多元環境、族群，導致改革推動不易，但在面對政策環境變動的挑戰下，下列那一種是能減少政治阻力，以較小幅度的變動，逐步往政策改革理念前進的決策方式？</w:t>
      </w:r>
    </w:p>
    <w:p w:rsidR="004D4A00" w:rsidRPr="00975C4D" w:rsidRDefault="004D4A00" w:rsidP="00975C4D">
      <w:pPr>
        <w:pStyle w:val="a8"/>
        <w:spacing w:line="420" w:lineRule="exact"/>
        <w:rPr>
          <w:szCs w:val="30"/>
        </w:rPr>
      </w:pPr>
      <w:r w:rsidRPr="00975C4D">
        <w:rPr>
          <w:rFonts w:hint="eastAsia"/>
          <w:szCs w:val="30"/>
        </w:rPr>
        <w:t>廣博理性模式</w:t>
      </w:r>
      <w:r w:rsidR="008A4B0D" w:rsidRPr="00975C4D">
        <w:rPr>
          <w:szCs w:val="30"/>
        </w:rPr>
        <w:tab/>
      </w:r>
      <w:r w:rsidRPr="00975C4D">
        <w:rPr>
          <w:rFonts w:hint="eastAsia"/>
          <w:szCs w:val="30"/>
        </w:rPr>
        <w:t>滿意決策模式</w:t>
      </w:r>
      <w:r w:rsidR="008A4B0D" w:rsidRPr="00975C4D">
        <w:rPr>
          <w:szCs w:val="30"/>
        </w:rPr>
        <w:tab/>
      </w:r>
      <w:r w:rsidRPr="00975C4D">
        <w:rPr>
          <w:rFonts w:hint="eastAsia"/>
          <w:szCs w:val="30"/>
        </w:rPr>
        <w:t>漸進主義模式</w:t>
      </w:r>
      <w:r w:rsidR="008A4B0D" w:rsidRPr="00975C4D">
        <w:rPr>
          <w:szCs w:val="30"/>
        </w:rPr>
        <w:tab/>
      </w:r>
      <w:r w:rsidRPr="00975C4D">
        <w:rPr>
          <w:rFonts w:hint="eastAsia"/>
          <w:szCs w:val="30"/>
        </w:rPr>
        <w:t>規範最佳模式</w:t>
      </w:r>
    </w:p>
    <w:p w:rsidR="004D4A00" w:rsidRPr="00975C4D" w:rsidRDefault="004D4A00" w:rsidP="00975C4D">
      <w:pPr>
        <w:pStyle w:val="a"/>
        <w:spacing w:line="420" w:lineRule="exact"/>
        <w:ind w:right="17"/>
        <w:rPr>
          <w:szCs w:val="30"/>
        </w:rPr>
      </w:pPr>
      <w:r w:rsidRPr="00975C4D">
        <w:rPr>
          <w:rFonts w:hint="eastAsia"/>
          <w:szCs w:val="30"/>
        </w:rPr>
        <w:t>下列何者不是政策評估的積極功能？</w:t>
      </w:r>
    </w:p>
    <w:p w:rsidR="004D4A00" w:rsidRPr="00975C4D" w:rsidRDefault="004D4A00" w:rsidP="00975C4D">
      <w:pPr>
        <w:pStyle w:val="a8"/>
        <w:spacing w:line="420" w:lineRule="exact"/>
        <w:rPr>
          <w:szCs w:val="30"/>
        </w:rPr>
      </w:pPr>
      <w:r w:rsidRPr="00975C4D">
        <w:rPr>
          <w:rFonts w:hint="eastAsia"/>
          <w:szCs w:val="30"/>
        </w:rPr>
        <w:t>提供有關政策績效的資訊</w:t>
      </w:r>
      <w:r w:rsidR="008A4B0D" w:rsidRPr="00975C4D">
        <w:rPr>
          <w:szCs w:val="30"/>
        </w:rPr>
        <w:tab/>
      </w:r>
      <w:r w:rsidRPr="00975C4D">
        <w:rPr>
          <w:rFonts w:hint="eastAsia"/>
          <w:szCs w:val="30"/>
        </w:rPr>
        <w:t>重新檢視政策目標的適切性</w:t>
      </w:r>
    </w:p>
    <w:p w:rsidR="004D4A00" w:rsidRPr="00975C4D" w:rsidRDefault="004D4A00" w:rsidP="00975C4D">
      <w:pPr>
        <w:pStyle w:val="a8"/>
        <w:spacing w:line="420" w:lineRule="exact"/>
        <w:rPr>
          <w:szCs w:val="30"/>
        </w:rPr>
      </w:pPr>
      <w:r w:rsidRPr="00975C4D">
        <w:rPr>
          <w:rFonts w:hint="eastAsia"/>
          <w:szCs w:val="30"/>
        </w:rPr>
        <w:t>作成政策建議的基礎</w:t>
      </w:r>
      <w:r w:rsidR="008A4B0D" w:rsidRPr="00975C4D">
        <w:rPr>
          <w:szCs w:val="30"/>
        </w:rPr>
        <w:tab/>
      </w:r>
      <w:r w:rsidRPr="00975C4D">
        <w:rPr>
          <w:rFonts w:hint="eastAsia"/>
          <w:szCs w:val="30"/>
        </w:rPr>
        <w:t>作為文官獎優</w:t>
      </w:r>
      <w:proofErr w:type="gramStart"/>
      <w:r w:rsidRPr="00975C4D">
        <w:rPr>
          <w:rFonts w:hint="eastAsia"/>
          <w:szCs w:val="30"/>
        </w:rPr>
        <w:t>汰</w:t>
      </w:r>
      <w:proofErr w:type="gramEnd"/>
      <w:r w:rsidRPr="00975C4D">
        <w:rPr>
          <w:rFonts w:hint="eastAsia"/>
          <w:szCs w:val="30"/>
        </w:rPr>
        <w:t>劣的依據</w:t>
      </w:r>
    </w:p>
    <w:p w:rsidR="004D4A00" w:rsidRPr="00975C4D" w:rsidRDefault="004D4A00" w:rsidP="00975C4D">
      <w:pPr>
        <w:pStyle w:val="a"/>
        <w:spacing w:line="420" w:lineRule="exact"/>
        <w:ind w:right="17"/>
        <w:rPr>
          <w:szCs w:val="30"/>
        </w:rPr>
      </w:pPr>
      <w:r w:rsidRPr="00975C4D">
        <w:rPr>
          <w:rFonts w:hint="eastAsia"/>
          <w:szCs w:val="30"/>
        </w:rPr>
        <w:t>關於政策行銷的主要功能，下列何者錯誤？</w:t>
      </w:r>
    </w:p>
    <w:p w:rsidR="004D4A00" w:rsidRPr="00975C4D" w:rsidRDefault="004D4A00" w:rsidP="00975C4D">
      <w:pPr>
        <w:pStyle w:val="a8"/>
        <w:spacing w:line="420" w:lineRule="exact"/>
        <w:rPr>
          <w:szCs w:val="30"/>
        </w:rPr>
      </w:pPr>
      <w:r w:rsidRPr="00975C4D">
        <w:rPr>
          <w:rFonts w:hint="eastAsia"/>
          <w:szCs w:val="30"/>
        </w:rPr>
        <w:t>製造公關公司的商機</w:t>
      </w:r>
      <w:r w:rsidR="008A4B0D" w:rsidRPr="00975C4D">
        <w:rPr>
          <w:szCs w:val="30"/>
        </w:rPr>
        <w:tab/>
      </w:r>
      <w:r w:rsidRPr="00975C4D">
        <w:rPr>
          <w:rFonts w:hint="eastAsia"/>
          <w:szCs w:val="30"/>
        </w:rPr>
        <w:t>降低政策執行的交易成本</w:t>
      </w:r>
    </w:p>
    <w:p w:rsidR="004D4A00" w:rsidRPr="00975C4D" w:rsidRDefault="004D4A00" w:rsidP="00975C4D">
      <w:pPr>
        <w:pStyle w:val="a8"/>
        <w:spacing w:line="420" w:lineRule="exact"/>
        <w:rPr>
          <w:szCs w:val="30"/>
        </w:rPr>
      </w:pPr>
      <w:r w:rsidRPr="00975C4D">
        <w:rPr>
          <w:rFonts w:hint="eastAsia"/>
          <w:szCs w:val="30"/>
        </w:rPr>
        <w:t>提高民眾的接受度</w:t>
      </w:r>
      <w:r w:rsidR="008A4B0D" w:rsidRPr="00975C4D">
        <w:rPr>
          <w:szCs w:val="30"/>
        </w:rPr>
        <w:tab/>
      </w:r>
      <w:r w:rsidRPr="00975C4D">
        <w:rPr>
          <w:rFonts w:hint="eastAsia"/>
          <w:szCs w:val="30"/>
        </w:rPr>
        <w:t>加強公共政策的能見度</w:t>
      </w:r>
    </w:p>
    <w:p w:rsidR="004D4A00" w:rsidRPr="00975C4D" w:rsidRDefault="004D4A00" w:rsidP="00E62035">
      <w:pPr>
        <w:pStyle w:val="a"/>
        <w:spacing w:line="440" w:lineRule="exact"/>
        <w:ind w:right="17"/>
        <w:rPr>
          <w:szCs w:val="30"/>
        </w:rPr>
      </w:pPr>
      <w:r w:rsidRPr="00975C4D">
        <w:rPr>
          <w:rFonts w:hint="eastAsia"/>
          <w:szCs w:val="30"/>
        </w:rPr>
        <w:lastRenderedPageBreak/>
        <w:t>在通貨膨脹的浪潮下，許多國家紛紛透過調升利率、平抑物價等措施加以因應，顯示何種因素對公共政策造成影響？</w:t>
      </w:r>
    </w:p>
    <w:p w:rsidR="004D4A00" w:rsidRPr="00975C4D" w:rsidRDefault="004D4A00" w:rsidP="00E62035">
      <w:pPr>
        <w:pStyle w:val="a8"/>
        <w:spacing w:line="440" w:lineRule="exact"/>
        <w:rPr>
          <w:szCs w:val="30"/>
        </w:rPr>
      </w:pPr>
      <w:r w:rsidRPr="00975C4D">
        <w:rPr>
          <w:rFonts w:hint="eastAsia"/>
          <w:szCs w:val="30"/>
        </w:rPr>
        <w:t>外部環境</w:t>
      </w:r>
      <w:r w:rsidR="008A4B0D" w:rsidRPr="00975C4D">
        <w:rPr>
          <w:szCs w:val="30"/>
        </w:rPr>
        <w:tab/>
      </w:r>
      <w:r w:rsidRPr="00975C4D">
        <w:rPr>
          <w:rFonts w:hint="eastAsia"/>
          <w:szCs w:val="30"/>
        </w:rPr>
        <w:t>政黨競爭</w:t>
      </w:r>
      <w:r w:rsidR="008A4B0D" w:rsidRPr="00975C4D">
        <w:rPr>
          <w:szCs w:val="30"/>
        </w:rPr>
        <w:tab/>
      </w:r>
      <w:r w:rsidRPr="00975C4D">
        <w:rPr>
          <w:rFonts w:hint="eastAsia"/>
          <w:szCs w:val="30"/>
        </w:rPr>
        <w:t>社會企業</w:t>
      </w:r>
      <w:r w:rsidR="008A4B0D" w:rsidRPr="00975C4D">
        <w:rPr>
          <w:szCs w:val="30"/>
        </w:rPr>
        <w:tab/>
      </w:r>
      <w:r w:rsidRPr="00975C4D">
        <w:rPr>
          <w:rFonts w:hint="eastAsia"/>
          <w:szCs w:val="30"/>
        </w:rPr>
        <w:t>資訊不對稱</w:t>
      </w:r>
    </w:p>
    <w:p w:rsidR="004D4A00" w:rsidRPr="00975C4D" w:rsidRDefault="004D4A00" w:rsidP="00E62035">
      <w:pPr>
        <w:pStyle w:val="a"/>
        <w:spacing w:line="440" w:lineRule="exact"/>
        <w:ind w:right="17"/>
        <w:rPr>
          <w:szCs w:val="30"/>
        </w:rPr>
      </w:pPr>
      <w:r w:rsidRPr="00975C4D">
        <w:rPr>
          <w:rFonts w:hint="eastAsia"/>
          <w:szCs w:val="30"/>
        </w:rPr>
        <w:t>直轄市政府設置市長</w:t>
      </w:r>
      <w:r w:rsidRPr="00975C4D">
        <w:rPr>
          <w:rFonts w:hint="eastAsia"/>
          <w:szCs w:val="30"/>
        </w:rPr>
        <w:t>1</w:t>
      </w:r>
      <w:r w:rsidRPr="00975C4D">
        <w:rPr>
          <w:rFonts w:hint="eastAsia"/>
          <w:szCs w:val="30"/>
        </w:rPr>
        <w:t>人、副市長人數則隨人口多寡而略為有別，這項規定可見諸下列何者？</w:t>
      </w:r>
    </w:p>
    <w:p w:rsidR="004D4A00" w:rsidRPr="00975C4D" w:rsidRDefault="004D4A00" w:rsidP="00E62035">
      <w:pPr>
        <w:pStyle w:val="a8"/>
        <w:spacing w:line="440" w:lineRule="exact"/>
        <w:rPr>
          <w:szCs w:val="30"/>
        </w:rPr>
      </w:pPr>
      <w:r w:rsidRPr="00975C4D">
        <w:rPr>
          <w:rFonts w:hint="eastAsia"/>
          <w:szCs w:val="30"/>
        </w:rPr>
        <w:t>公職人員選舉罷免法</w:t>
      </w:r>
      <w:r w:rsidR="008A4B0D" w:rsidRPr="00975C4D">
        <w:rPr>
          <w:szCs w:val="30"/>
        </w:rPr>
        <w:tab/>
      </w:r>
      <w:r w:rsidRPr="00975C4D">
        <w:rPr>
          <w:rFonts w:hint="eastAsia"/>
          <w:szCs w:val="30"/>
        </w:rPr>
        <w:t>地方制度法</w:t>
      </w:r>
    </w:p>
    <w:p w:rsidR="004D4A00" w:rsidRPr="00975C4D" w:rsidRDefault="004D4A00" w:rsidP="00E62035">
      <w:pPr>
        <w:pStyle w:val="a8"/>
        <w:spacing w:line="440" w:lineRule="exact"/>
        <w:rPr>
          <w:szCs w:val="30"/>
        </w:rPr>
      </w:pPr>
      <w:r w:rsidRPr="00975C4D">
        <w:rPr>
          <w:rFonts w:hint="eastAsia"/>
          <w:szCs w:val="30"/>
        </w:rPr>
        <w:t>中央行政機關組織基準法</w:t>
      </w:r>
      <w:r w:rsidR="008A4B0D" w:rsidRPr="00975C4D">
        <w:rPr>
          <w:szCs w:val="30"/>
        </w:rPr>
        <w:tab/>
      </w:r>
      <w:r w:rsidRPr="00975C4D">
        <w:rPr>
          <w:rFonts w:hint="eastAsia"/>
          <w:szCs w:val="30"/>
        </w:rPr>
        <w:t>中央法規標準法</w:t>
      </w:r>
    </w:p>
    <w:p w:rsidR="004D4A00" w:rsidRPr="00975C4D" w:rsidRDefault="004D4A00" w:rsidP="00E62035">
      <w:pPr>
        <w:pStyle w:val="a"/>
        <w:spacing w:line="440" w:lineRule="exact"/>
        <w:ind w:right="17"/>
        <w:rPr>
          <w:szCs w:val="30"/>
        </w:rPr>
      </w:pPr>
      <w:r w:rsidRPr="00975C4D">
        <w:rPr>
          <w:rFonts w:hint="eastAsia"/>
          <w:szCs w:val="30"/>
        </w:rPr>
        <w:t>有關我國地方稅法通則之規定，下列敘述何者錯誤？</w:t>
      </w:r>
    </w:p>
    <w:p w:rsidR="004D4A00" w:rsidRPr="00975C4D" w:rsidRDefault="004D4A00" w:rsidP="00E62035">
      <w:pPr>
        <w:pStyle w:val="a8"/>
        <w:spacing w:line="440" w:lineRule="exact"/>
        <w:rPr>
          <w:szCs w:val="30"/>
        </w:rPr>
      </w:pPr>
      <w:r w:rsidRPr="00975C4D">
        <w:rPr>
          <w:rFonts w:hint="eastAsia"/>
          <w:szCs w:val="30"/>
        </w:rPr>
        <w:t>轄區外之交易，不得開徵特別稅課</w:t>
      </w:r>
    </w:p>
    <w:p w:rsidR="004D4A00" w:rsidRPr="00975C4D" w:rsidRDefault="004D4A00" w:rsidP="00E62035">
      <w:pPr>
        <w:pStyle w:val="a8"/>
        <w:spacing w:line="440" w:lineRule="exact"/>
        <w:rPr>
          <w:szCs w:val="30"/>
        </w:rPr>
      </w:pPr>
      <w:r w:rsidRPr="00975C4D">
        <w:rPr>
          <w:rFonts w:hint="eastAsia"/>
          <w:szCs w:val="30"/>
        </w:rPr>
        <w:t>地方政府得依法開徵特別稅課、臨時稅課或附加稅課</w:t>
      </w:r>
    </w:p>
    <w:p w:rsidR="004D4A00" w:rsidRPr="00975C4D" w:rsidRDefault="004D4A00" w:rsidP="00E62035">
      <w:pPr>
        <w:pStyle w:val="a8"/>
        <w:spacing w:line="440" w:lineRule="exact"/>
        <w:rPr>
          <w:szCs w:val="30"/>
        </w:rPr>
      </w:pPr>
      <w:r w:rsidRPr="00975C4D">
        <w:rPr>
          <w:rFonts w:hint="eastAsia"/>
          <w:szCs w:val="30"/>
        </w:rPr>
        <w:t>流通至轄區外之</w:t>
      </w:r>
      <w:proofErr w:type="gramStart"/>
      <w:r w:rsidRPr="00975C4D">
        <w:rPr>
          <w:rFonts w:hint="eastAsia"/>
          <w:szCs w:val="30"/>
        </w:rPr>
        <w:t>天然資源或礦產品</w:t>
      </w:r>
      <w:proofErr w:type="gramEnd"/>
      <w:r w:rsidRPr="00975C4D">
        <w:rPr>
          <w:rFonts w:hint="eastAsia"/>
          <w:szCs w:val="30"/>
        </w:rPr>
        <w:t>，仍有權開徵特別稅</w:t>
      </w:r>
    </w:p>
    <w:p w:rsidR="004D4A00" w:rsidRPr="00975C4D" w:rsidRDefault="004D4A00" w:rsidP="00E62035">
      <w:pPr>
        <w:pStyle w:val="a8"/>
        <w:spacing w:line="440" w:lineRule="exact"/>
        <w:rPr>
          <w:szCs w:val="30"/>
        </w:rPr>
      </w:pPr>
      <w:r w:rsidRPr="00975C4D">
        <w:rPr>
          <w:rFonts w:hint="eastAsia"/>
          <w:szCs w:val="30"/>
        </w:rPr>
        <w:t>損及國家整體利益或其他地方公共利益之事項，不得開徵</w:t>
      </w:r>
    </w:p>
    <w:p w:rsidR="004D4A00" w:rsidRPr="00975C4D" w:rsidRDefault="004D4A00" w:rsidP="00DC64F8">
      <w:pPr>
        <w:pStyle w:val="a"/>
        <w:spacing w:line="440" w:lineRule="exact"/>
        <w:ind w:right="17"/>
        <w:rPr>
          <w:szCs w:val="30"/>
        </w:rPr>
      </w:pPr>
      <w:r w:rsidRPr="00975C4D">
        <w:rPr>
          <w:rFonts w:hint="eastAsia"/>
          <w:szCs w:val="30"/>
        </w:rPr>
        <w:t>我國地方政府最主要</w:t>
      </w:r>
      <w:bookmarkStart w:id="0" w:name="_GoBack"/>
      <w:bookmarkEnd w:id="0"/>
      <w:r w:rsidRPr="00975C4D">
        <w:rPr>
          <w:rFonts w:hint="eastAsia"/>
          <w:szCs w:val="30"/>
        </w:rPr>
        <w:t>稅收的性質屬於下列何者？</w:t>
      </w:r>
    </w:p>
    <w:p w:rsidR="004D4A00" w:rsidRPr="00975C4D" w:rsidRDefault="004D4A00" w:rsidP="00E62035">
      <w:pPr>
        <w:pStyle w:val="a8"/>
        <w:spacing w:line="440" w:lineRule="exact"/>
        <w:rPr>
          <w:szCs w:val="30"/>
        </w:rPr>
      </w:pPr>
      <w:r w:rsidRPr="00975C4D">
        <w:rPr>
          <w:rFonts w:hint="eastAsia"/>
          <w:szCs w:val="30"/>
        </w:rPr>
        <w:t>所得稅</w:t>
      </w:r>
      <w:r w:rsidR="008A4B0D" w:rsidRPr="00975C4D">
        <w:rPr>
          <w:szCs w:val="30"/>
        </w:rPr>
        <w:tab/>
      </w:r>
      <w:r w:rsidRPr="00975C4D">
        <w:rPr>
          <w:rFonts w:hint="eastAsia"/>
          <w:szCs w:val="30"/>
        </w:rPr>
        <w:t>財產稅</w:t>
      </w:r>
      <w:r w:rsidR="008A4B0D" w:rsidRPr="00975C4D">
        <w:rPr>
          <w:szCs w:val="30"/>
        </w:rPr>
        <w:tab/>
      </w:r>
      <w:r w:rsidRPr="00975C4D">
        <w:rPr>
          <w:rFonts w:hint="eastAsia"/>
          <w:szCs w:val="30"/>
        </w:rPr>
        <w:t>營業稅</w:t>
      </w:r>
      <w:r w:rsidR="008A4B0D" w:rsidRPr="00975C4D">
        <w:rPr>
          <w:szCs w:val="30"/>
        </w:rPr>
        <w:tab/>
      </w:r>
      <w:r w:rsidRPr="00975C4D">
        <w:rPr>
          <w:rFonts w:hint="eastAsia"/>
          <w:szCs w:val="30"/>
        </w:rPr>
        <w:t>人頭稅</w:t>
      </w:r>
    </w:p>
    <w:p w:rsidR="004D4A00" w:rsidRPr="00975C4D" w:rsidRDefault="004D4A00" w:rsidP="00E62035">
      <w:pPr>
        <w:pStyle w:val="a"/>
        <w:spacing w:line="440" w:lineRule="exact"/>
        <w:ind w:right="17"/>
        <w:rPr>
          <w:szCs w:val="30"/>
        </w:rPr>
      </w:pPr>
      <w:r w:rsidRPr="00975C4D">
        <w:rPr>
          <w:rFonts w:hint="eastAsia"/>
          <w:szCs w:val="30"/>
        </w:rPr>
        <w:t>下列那一種組織常被</w:t>
      </w:r>
      <w:r w:rsidR="00037665">
        <w:rPr>
          <w:rFonts w:hint="eastAsia"/>
          <w:szCs w:val="30"/>
        </w:rPr>
        <w:t>歸</w:t>
      </w:r>
      <w:r w:rsidR="00C76F6D">
        <w:rPr>
          <w:rFonts w:hint="eastAsia"/>
          <w:szCs w:val="30"/>
        </w:rPr>
        <w:t>屬於</w:t>
      </w:r>
      <w:r w:rsidRPr="00975C4D">
        <w:rPr>
          <w:rFonts w:hint="eastAsia"/>
          <w:szCs w:val="30"/>
        </w:rPr>
        <w:t>第三部門？</w:t>
      </w:r>
    </w:p>
    <w:p w:rsidR="004D4A00" w:rsidRPr="00975C4D" w:rsidRDefault="004D4A00" w:rsidP="00E62035">
      <w:pPr>
        <w:pStyle w:val="a8"/>
        <w:spacing w:line="440" w:lineRule="exact"/>
        <w:rPr>
          <w:szCs w:val="30"/>
        </w:rPr>
      </w:pPr>
      <w:r w:rsidRPr="00975C4D">
        <w:rPr>
          <w:rFonts w:hint="eastAsia"/>
          <w:szCs w:val="30"/>
        </w:rPr>
        <w:t>政府機關</w:t>
      </w:r>
      <w:r w:rsidR="008A4B0D" w:rsidRPr="00975C4D">
        <w:rPr>
          <w:szCs w:val="30"/>
        </w:rPr>
        <w:tab/>
      </w:r>
      <w:r w:rsidRPr="00975C4D">
        <w:rPr>
          <w:rFonts w:hint="eastAsia"/>
          <w:szCs w:val="30"/>
        </w:rPr>
        <w:t>非營利組織</w:t>
      </w:r>
      <w:r w:rsidR="008A4B0D" w:rsidRPr="00975C4D">
        <w:rPr>
          <w:szCs w:val="30"/>
        </w:rPr>
        <w:tab/>
      </w:r>
      <w:r w:rsidRPr="00975C4D">
        <w:rPr>
          <w:rFonts w:hint="eastAsia"/>
          <w:szCs w:val="30"/>
        </w:rPr>
        <w:t>民營企業</w:t>
      </w:r>
      <w:r w:rsidR="008A4B0D" w:rsidRPr="00975C4D">
        <w:rPr>
          <w:szCs w:val="30"/>
        </w:rPr>
        <w:tab/>
      </w:r>
      <w:r w:rsidRPr="00975C4D">
        <w:rPr>
          <w:rFonts w:hint="eastAsia"/>
          <w:szCs w:val="30"/>
        </w:rPr>
        <w:t>行政法人</w:t>
      </w:r>
    </w:p>
    <w:p w:rsidR="004D4A00" w:rsidRPr="00975C4D" w:rsidRDefault="004D4A00" w:rsidP="00E62035">
      <w:pPr>
        <w:pStyle w:val="a"/>
        <w:spacing w:line="440" w:lineRule="exact"/>
        <w:ind w:right="17"/>
        <w:rPr>
          <w:szCs w:val="30"/>
        </w:rPr>
      </w:pPr>
      <w:r w:rsidRPr="00975C4D">
        <w:rPr>
          <w:rFonts w:hint="eastAsia"/>
          <w:szCs w:val="30"/>
        </w:rPr>
        <w:t>關於我國財團法人和公益社團法人的比較，下列敘述何者錯誤？</w:t>
      </w:r>
    </w:p>
    <w:p w:rsidR="004D4A00" w:rsidRPr="00975C4D" w:rsidRDefault="004D4A00" w:rsidP="00E62035">
      <w:pPr>
        <w:pStyle w:val="a8"/>
        <w:spacing w:line="440" w:lineRule="exact"/>
        <w:rPr>
          <w:szCs w:val="30"/>
        </w:rPr>
      </w:pPr>
      <w:r w:rsidRPr="00975C4D">
        <w:rPr>
          <w:rFonts w:hint="eastAsia"/>
          <w:szCs w:val="30"/>
        </w:rPr>
        <w:t>都可以接受來自民間的捐款</w:t>
      </w:r>
    </w:p>
    <w:p w:rsidR="004D4A00" w:rsidRPr="00975C4D" w:rsidRDefault="004D4A00" w:rsidP="00E62035">
      <w:pPr>
        <w:pStyle w:val="a8"/>
        <w:spacing w:line="440" w:lineRule="exact"/>
        <w:rPr>
          <w:szCs w:val="30"/>
        </w:rPr>
      </w:pPr>
      <w:r w:rsidRPr="00975C4D">
        <w:rPr>
          <w:rFonts w:hint="eastAsia"/>
          <w:szCs w:val="30"/>
        </w:rPr>
        <w:t>董（理）事會均必須定期改選</w:t>
      </w:r>
    </w:p>
    <w:p w:rsidR="004D4A00" w:rsidRPr="00975C4D" w:rsidRDefault="004D4A00" w:rsidP="00E62035">
      <w:pPr>
        <w:pStyle w:val="a8"/>
        <w:spacing w:line="440" w:lineRule="exact"/>
        <w:rPr>
          <w:szCs w:val="30"/>
        </w:rPr>
      </w:pPr>
      <w:r w:rsidRPr="00975C4D">
        <w:rPr>
          <w:rFonts w:hint="eastAsia"/>
          <w:szCs w:val="30"/>
        </w:rPr>
        <w:t>都可分為全國性質或地方性質</w:t>
      </w:r>
    </w:p>
    <w:p w:rsidR="004D4A00" w:rsidRPr="00975C4D" w:rsidRDefault="004D4A00" w:rsidP="00E62035">
      <w:pPr>
        <w:pStyle w:val="a8"/>
        <w:spacing w:line="440" w:lineRule="exact"/>
        <w:rPr>
          <w:szCs w:val="30"/>
        </w:rPr>
      </w:pPr>
      <w:r w:rsidRPr="00975C4D">
        <w:rPr>
          <w:rFonts w:hint="eastAsia"/>
          <w:szCs w:val="30"/>
        </w:rPr>
        <w:t>董（理）事會的專業人士須</w:t>
      </w:r>
      <w:r w:rsidR="00975C4D" w:rsidRPr="00975C4D">
        <w:rPr>
          <w:rFonts w:hint="eastAsia"/>
          <w:szCs w:val="30"/>
        </w:rPr>
        <w:t>占</w:t>
      </w:r>
      <w:r w:rsidRPr="00975C4D">
        <w:rPr>
          <w:rFonts w:hint="eastAsia"/>
          <w:szCs w:val="30"/>
        </w:rPr>
        <w:t>一定比例</w:t>
      </w:r>
    </w:p>
    <w:p w:rsidR="004D4A00" w:rsidRPr="00975C4D" w:rsidRDefault="004D4A00" w:rsidP="00E62035">
      <w:pPr>
        <w:pStyle w:val="a"/>
        <w:spacing w:line="440" w:lineRule="exact"/>
        <w:ind w:right="17"/>
        <w:rPr>
          <w:szCs w:val="30"/>
        </w:rPr>
      </w:pPr>
      <w:r w:rsidRPr="00975C4D">
        <w:rPr>
          <w:rFonts w:hint="eastAsia"/>
          <w:szCs w:val="30"/>
        </w:rPr>
        <w:t>關於歐斯本</w:t>
      </w:r>
      <w:proofErr w:type="gramStart"/>
      <w:r w:rsidRPr="00975C4D">
        <w:rPr>
          <w:rFonts w:hint="eastAsia"/>
          <w:szCs w:val="30"/>
        </w:rPr>
        <w:t>（</w:t>
      </w:r>
      <w:proofErr w:type="gramEnd"/>
      <w:r w:rsidRPr="00975C4D">
        <w:rPr>
          <w:rFonts w:hint="eastAsia"/>
          <w:szCs w:val="30"/>
        </w:rPr>
        <w:t>D. Osborne</w:t>
      </w:r>
      <w:proofErr w:type="gramStart"/>
      <w:r w:rsidRPr="00975C4D">
        <w:rPr>
          <w:rFonts w:hint="eastAsia"/>
          <w:szCs w:val="30"/>
        </w:rPr>
        <w:t>）</w:t>
      </w:r>
      <w:proofErr w:type="gramEnd"/>
      <w:r w:rsidRPr="00975C4D">
        <w:rPr>
          <w:rFonts w:hint="eastAsia"/>
          <w:szCs w:val="30"/>
        </w:rPr>
        <w:t>與蓋伯勒</w:t>
      </w:r>
      <w:proofErr w:type="gramStart"/>
      <w:r w:rsidRPr="00975C4D">
        <w:rPr>
          <w:rFonts w:hint="eastAsia"/>
          <w:szCs w:val="30"/>
        </w:rPr>
        <w:t>（</w:t>
      </w:r>
      <w:proofErr w:type="gramEnd"/>
      <w:r w:rsidRPr="00975C4D">
        <w:rPr>
          <w:rFonts w:hint="eastAsia"/>
          <w:szCs w:val="30"/>
        </w:rPr>
        <w:t xml:space="preserve">T. </w:t>
      </w:r>
      <w:proofErr w:type="spellStart"/>
      <w:r w:rsidRPr="00975C4D">
        <w:rPr>
          <w:rFonts w:hint="eastAsia"/>
          <w:szCs w:val="30"/>
        </w:rPr>
        <w:t>Gaebler</w:t>
      </w:r>
      <w:proofErr w:type="spellEnd"/>
      <w:proofErr w:type="gramStart"/>
      <w:r w:rsidRPr="00975C4D">
        <w:rPr>
          <w:rFonts w:hint="eastAsia"/>
          <w:szCs w:val="30"/>
        </w:rPr>
        <w:t>）</w:t>
      </w:r>
      <w:proofErr w:type="gramEnd"/>
      <w:r w:rsidRPr="00975C4D">
        <w:rPr>
          <w:rFonts w:hint="eastAsia"/>
          <w:szCs w:val="30"/>
        </w:rPr>
        <w:t>二人提出的企業型政府運作原則，下列何者不屬之？</w:t>
      </w:r>
    </w:p>
    <w:p w:rsidR="004D4A00" w:rsidRPr="00975C4D" w:rsidRDefault="004D4A00" w:rsidP="00E62035">
      <w:pPr>
        <w:pStyle w:val="a8"/>
        <w:spacing w:line="440" w:lineRule="exact"/>
        <w:rPr>
          <w:szCs w:val="30"/>
        </w:rPr>
      </w:pPr>
      <w:r w:rsidRPr="00975C4D">
        <w:rPr>
          <w:rFonts w:hint="eastAsia"/>
          <w:szCs w:val="30"/>
        </w:rPr>
        <w:t>顧客</w:t>
      </w:r>
      <w:proofErr w:type="gramStart"/>
      <w:r w:rsidRPr="00975C4D">
        <w:rPr>
          <w:rFonts w:hint="eastAsia"/>
          <w:szCs w:val="30"/>
        </w:rPr>
        <w:t>導向式的政府</w:t>
      </w:r>
      <w:proofErr w:type="gramEnd"/>
      <w:r w:rsidR="008A4B0D" w:rsidRPr="00975C4D">
        <w:rPr>
          <w:szCs w:val="30"/>
        </w:rPr>
        <w:tab/>
      </w:r>
      <w:r w:rsidRPr="00975C4D">
        <w:rPr>
          <w:rFonts w:hint="eastAsia"/>
          <w:szCs w:val="30"/>
        </w:rPr>
        <w:t></w:t>
      </w:r>
      <w:proofErr w:type="gramStart"/>
      <w:r w:rsidRPr="00975C4D">
        <w:rPr>
          <w:rFonts w:hint="eastAsia"/>
          <w:szCs w:val="30"/>
        </w:rPr>
        <w:t>分權式的政府</w:t>
      </w:r>
      <w:proofErr w:type="gramEnd"/>
    </w:p>
    <w:p w:rsidR="004D4A00" w:rsidRPr="00975C4D" w:rsidRDefault="004D4A00" w:rsidP="00E62035">
      <w:pPr>
        <w:pStyle w:val="a8"/>
        <w:spacing w:line="440" w:lineRule="exact"/>
        <w:rPr>
          <w:szCs w:val="30"/>
        </w:rPr>
      </w:pPr>
      <w:r w:rsidRPr="00975C4D">
        <w:rPr>
          <w:rFonts w:hint="eastAsia"/>
          <w:szCs w:val="30"/>
        </w:rPr>
        <w:t>競爭性的政府</w:t>
      </w:r>
      <w:r w:rsidR="008A4B0D" w:rsidRPr="00975C4D">
        <w:rPr>
          <w:szCs w:val="30"/>
        </w:rPr>
        <w:tab/>
      </w:r>
      <w:r w:rsidR="008A4B0D" w:rsidRPr="00975C4D">
        <w:rPr>
          <w:szCs w:val="30"/>
        </w:rPr>
        <w:tab/>
      </w:r>
      <w:r w:rsidRPr="00975C4D">
        <w:rPr>
          <w:rFonts w:hint="eastAsia"/>
          <w:szCs w:val="30"/>
        </w:rPr>
        <w:t>操</w:t>
      </w:r>
      <w:proofErr w:type="gramStart"/>
      <w:r w:rsidRPr="00975C4D">
        <w:rPr>
          <w:rFonts w:hint="eastAsia"/>
          <w:szCs w:val="30"/>
        </w:rPr>
        <w:t>槳式的政府</w:t>
      </w:r>
      <w:proofErr w:type="gramEnd"/>
    </w:p>
    <w:p w:rsidR="004D4A00" w:rsidRPr="00975C4D" w:rsidRDefault="004D4A00" w:rsidP="00E62035">
      <w:pPr>
        <w:pStyle w:val="a"/>
        <w:spacing w:line="440" w:lineRule="exact"/>
        <w:ind w:right="17"/>
        <w:rPr>
          <w:szCs w:val="30"/>
        </w:rPr>
      </w:pPr>
      <w:r w:rsidRPr="00975C4D">
        <w:rPr>
          <w:rFonts w:hint="eastAsia"/>
          <w:szCs w:val="30"/>
        </w:rPr>
        <w:t>有關公私夥伴關係（</w:t>
      </w:r>
      <w:r w:rsidRPr="00975C4D">
        <w:rPr>
          <w:rFonts w:hint="eastAsia"/>
          <w:szCs w:val="30"/>
        </w:rPr>
        <w:t>public private partnership</w:t>
      </w:r>
      <w:r w:rsidRPr="00975C4D">
        <w:rPr>
          <w:rFonts w:hint="eastAsia"/>
          <w:szCs w:val="30"/>
        </w:rPr>
        <w:t>）之敘述，下列何者錯誤？</w:t>
      </w:r>
    </w:p>
    <w:p w:rsidR="004D4A00" w:rsidRPr="00975C4D" w:rsidRDefault="004D4A00" w:rsidP="00E62035">
      <w:pPr>
        <w:pStyle w:val="a8"/>
        <w:spacing w:line="440" w:lineRule="exact"/>
        <w:rPr>
          <w:szCs w:val="30"/>
        </w:rPr>
      </w:pPr>
      <w:r w:rsidRPr="00975C4D">
        <w:rPr>
          <w:rFonts w:hint="eastAsia"/>
          <w:szCs w:val="30"/>
        </w:rPr>
        <w:t>公部門得以學習私部門的企業家精神</w:t>
      </w:r>
    </w:p>
    <w:p w:rsidR="004D4A00" w:rsidRPr="00975C4D" w:rsidRDefault="004D4A00" w:rsidP="00E62035">
      <w:pPr>
        <w:pStyle w:val="a8"/>
        <w:spacing w:line="440" w:lineRule="exact"/>
        <w:rPr>
          <w:szCs w:val="30"/>
        </w:rPr>
      </w:pPr>
      <w:r w:rsidRPr="00975C4D">
        <w:rPr>
          <w:rFonts w:hint="eastAsia"/>
          <w:szCs w:val="30"/>
        </w:rPr>
        <w:t>私部門得以管窺公共事務推動的複雜性</w:t>
      </w:r>
    </w:p>
    <w:p w:rsidR="004D4A00" w:rsidRPr="00975C4D" w:rsidRDefault="004D4A00" w:rsidP="00E62035">
      <w:pPr>
        <w:pStyle w:val="a8"/>
        <w:spacing w:line="440" w:lineRule="exact"/>
        <w:rPr>
          <w:szCs w:val="30"/>
        </w:rPr>
      </w:pPr>
      <w:r w:rsidRPr="00975C4D">
        <w:rPr>
          <w:rFonts w:hint="eastAsia"/>
          <w:szCs w:val="30"/>
        </w:rPr>
        <w:t>建立夥伴關係的劣勢是會加重政府的財政負擔</w:t>
      </w:r>
    </w:p>
    <w:p w:rsidR="004D4A00" w:rsidRPr="00975C4D" w:rsidRDefault="004D4A00" w:rsidP="00E62035">
      <w:pPr>
        <w:pStyle w:val="a8"/>
        <w:spacing w:line="440" w:lineRule="exact"/>
        <w:rPr>
          <w:szCs w:val="30"/>
        </w:rPr>
      </w:pPr>
      <w:r w:rsidRPr="00975C4D">
        <w:rPr>
          <w:rFonts w:hint="eastAsia"/>
          <w:szCs w:val="30"/>
        </w:rPr>
        <w:t>建立夥伴關係的優勢是可以分擔及控制風險</w:t>
      </w:r>
    </w:p>
    <w:p w:rsidR="004D4A00" w:rsidRPr="00975C4D" w:rsidRDefault="004D4A00" w:rsidP="00E62035">
      <w:pPr>
        <w:pStyle w:val="a"/>
        <w:spacing w:line="440" w:lineRule="exact"/>
        <w:ind w:right="17"/>
        <w:rPr>
          <w:szCs w:val="30"/>
        </w:rPr>
      </w:pPr>
      <w:r w:rsidRPr="00975C4D">
        <w:rPr>
          <w:rFonts w:hint="eastAsia"/>
          <w:szCs w:val="30"/>
        </w:rPr>
        <w:t>下列何者為</w:t>
      </w:r>
      <w:proofErr w:type="gramStart"/>
      <w:r w:rsidRPr="00975C4D">
        <w:rPr>
          <w:rFonts w:hint="eastAsia"/>
          <w:szCs w:val="30"/>
        </w:rPr>
        <w:t>推動跨域治理</w:t>
      </w:r>
      <w:proofErr w:type="gramEnd"/>
      <w:r w:rsidRPr="00975C4D">
        <w:rPr>
          <w:rFonts w:hint="eastAsia"/>
          <w:szCs w:val="30"/>
        </w:rPr>
        <w:t>時應保持之精神？</w:t>
      </w:r>
    </w:p>
    <w:p w:rsidR="00F353CC" w:rsidRPr="00975C4D" w:rsidRDefault="004D4A00" w:rsidP="00E62035">
      <w:pPr>
        <w:pStyle w:val="a8"/>
        <w:spacing w:line="440" w:lineRule="exact"/>
        <w:rPr>
          <w:szCs w:val="30"/>
        </w:rPr>
      </w:pPr>
      <w:r w:rsidRPr="00975C4D">
        <w:rPr>
          <w:rFonts w:hint="eastAsia"/>
          <w:szCs w:val="30"/>
        </w:rPr>
        <w:t>強化財政集權</w:t>
      </w:r>
      <w:r w:rsidR="008A4B0D" w:rsidRPr="00975C4D">
        <w:rPr>
          <w:szCs w:val="30"/>
        </w:rPr>
        <w:tab/>
      </w:r>
      <w:r w:rsidRPr="00975C4D">
        <w:rPr>
          <w:rFonts w:hint="eastAsia"/>
          <w:szCs w:val="30"/>
        </w:rPr>
        <w:t>堅持本位主義</w:t>
      </w:r>
      <w:r w:rsidR="008A4B0D" w:rsidRPr="00975C4D">
        <w:rPr>
          <w:szCs w:val="30"/>
        </w:rPr>
        <w:tab/>
      </w:r>
      <w:r w:rsidRPr="00975C4D">
        <w:rPr>
          <w:rFonts w:hint="eastAsia"/>
          <w:szCs w:val="30"/>
        </w:rPr>
        <w:t>綜觀全局視野</w:t>
      </w:r>
      <w:r w:rsidR="008A4B0D" w:rsidRPr="00975C4D">
        <w:rPr>
          <w:szCs w:val="30"/>
        </w:rPr>
        <w:tab/>
      </w:r>
      <w:r w:rsidRPr="00975C4D">
        <w:rPr>
          <w:rFonts w:hint="eastAsia"/>
          <w:szCs w:val="30"/>
        </w:rPr>
        <w:t>政策資訊保密</w:t>
      </w:r>
    </w:p>
    <w:sectPr w:rsidR="00F353CC" w:rsidRPr="00975C4D" w:rsidSect="00F255C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3D9" w:rsidRDefault="004653D9">
      <w:r>
        <w:separator/>
      </w:r>
    </w:p>
  </w:endnote>
  <w:endnote w:type="continuationSeparator" w:id="0">
    <w:p w:rsidR="004653D9" w:rsidRDefault="0046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0E0" w:rsidRDefault="004770E0" w:rsidP="001F47D5">
    <w:pPr>
      <w:pStyle w:val="a6"/>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3D9" w:rsidRDefault="004653D9">
      <w:r>
        <w:separator/>
      </w:r>
    </w:p>
  </w:footnote>
  <w:footnote w:type="continuationSeparator" w:id="0">
    <w:p w:rsidR="004653D9" w:rsidRDefault="00465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6"/>
      <w:gridCol w:w="560"/>
    </w:tblGrid>
    <w:tr w:rsidR="004770E0" w:rsidRPr="00975C4D" w:rsidTr="00894D75">
      <w:trPr>
        <w:trHeight w:val="238"/>
      </w:trPr>
      <w:tc>
        <w:tcPr>
          <w:tcW w:w="700" w:type="dxa"/>
          <w:tcBorders>
            <w:top w:val="nil"/>
            <w:left w:val="nil"/>
            <w:bottom w:val="nil"/>
            <w:right w:val="nil"/>
          </w:tcBorders>
          <w:noWrap/>
        </w:tcPr>
        <w:p w:rsidR="004770E0" w:rsidRPr="00975C4D" w:rsidRDefault="004770E0" w:rsidP="004B2492">
          <w:pPr>
            <w:snapToGrid w:val="0"/>
            <w:spacing w:line="240" w:lineRule="exact"/>
            <w:jc w:val="right"/>
            <w:rPr>
              <w:rFonts w:cs="Times New Roman"/>
              <w:spacing w:val="-4"/>
            </w:rPr>
          </w:pPr>
          <w:r w:rsidRPr="00975C4D">
            <w:rPr>
              <w:rFonts w:cs="Times New Roman" w:hint="eastAsia"/>
              <w:spacing w:val="-4"/>
            </w:rPr>
            <w:t>代號：</w:t>
          </w:r>
        </w:p>
      </w:tc>
      <w:tc>
        <w:tcPr>
          <w:tcW w:w="576" w:type="dxa"/>
          <w:tcBorders>
            <w:top w:val="nil"/>
            <w:left w:val="nil"/>
            <w:bottom w:val="nil"/>
            <w:right w:val="single" w:sz="8" w:space="0" w:color="auto"/>
          </w:tcBorders>
        </w:tcPr>
        <w:p w:rsidR="004770E0" w:rsidRPr="00975C4D" w:rsidRDefault="00622F78" w:rsidP="004B2492">
          <w:pPr>
            <w:snapToGrid w:val="0"/>
            <w:spacing w:line="240" w:lineRule="exact"/>
            <w:rPr>
              <w:rFonts w:cs="Times New Roman"/>
            </w:rPr>
          </w:pPr>
          <w:r>
            <w:rPr>
              <w:rFonts w:cs="Times New Roman"/>
            </w:rPr>
            <w:t>3501</w:t>
          </w:r>
        </w:p>
      </w:tc>
    </w:tr>
    <w:tr w:rsidR="004770E0" w:rsidRPr="00975C4D" w:rsidTr="00894D75">
      <w:trPr>
        <w:trHeight w:val="57"/>
      </w:trPr>
      <w:tc>
        <w:tcPr>
          <w:tcW w:w="700" w:type="dxa"/>
          <w:tcBorders>
            <w:top w:val="nil"/>
            <w:left w:val="nil"/>
            <w:bottom w:val="single" w:sz="8" w:space="0" w:color="auto"/>
            <w:right w:val="nil"/>
          </w:tcBorders>
          <w:noWrap/>
        </w:tcPr>
        <w:p w:rsidR="004770E0" w:rsidRPr="00975C4D" w:rsidRDefault="004770E0" w:rsidP="004B2492">
          <w:pPr>
            <w:snapToGrid w:val="0"/>
            <w:spacing w:line="240" w:lineRule="exact"/>
            <w:jc w:val="right"/>
            <w:rPr>
              <w:rFonts w:cs="Times New Roman"/>
              <w:spacing w:val="-4"/>
            </w:rPr>
          </w:pPr>
          <w:r w:rsidRPr="00975C4D">
            <w:rPr>
              <w:rFonts w:cs="Times New Roman" w:hint="eastAsia"/>
              <w:spacing w:val="-4"/>
            </w:rPr>
            <w:t>頁次：</w:t>
          </w:r>
        </w:p>
      </w:tc>
      <w:tc>
        <w:tcPr>
          <w:tcW w:w="576" w:type="dxa"/>
          <w:tcBorders>
            <w:top w:val="nil"/>
            <w:left w:val="nil"/>
            <w:bottom w:val="single" w:sz="8" w:space="0" w:color="auto"/>
            <w:right w:val="single" w:sz="8" w:space="0" w:color="auto"/>
          </w:tcBorders>
          <w:tcMar>
            <w:left w:w="0" w:type="dxa"/>
          </w:tcMar>
        </w:tcPr>
        <w:p w:rsidR="004770E0" w:rsidRPr="00975C4D" w:rsidRDefault="00C54EF0" w:rsidP="004B2492">
          <w:pPr>
            <w:snapToGrid w:val="0"/>
            <w:spacing w:line="240" w:lineRule="exact"/>
            <w:rPr>
              <w:rFonts w:cs="Times New Roman"/>
            </w:rPr>
          </w:pPr>
          <w:r w:rsidRPr="00975C4D">
            <w:rPr>
              <w:rFonts w:cs="Times New Roman"/>
              <w:noProof/>
            </w:rPr>
            <w:fldChar w:fldCharType="begin"/>
          </w:r>
          <w:r w:rsidRPr="00975C4D">
            <w:rPr>
              <w:rFonts w:cs="Times New Roman"/>
              <w:noProof/>
            </w:rPr>
            <w:instrText xml:space="preserve"> NUMPAGES  \* Arabic  \* MERGEFORMAT </w:instrText>
          </w:r>
          <w:r w:rsidRPr="00975C4D">
            <w:rPr>
              <w:rFonts w:cs="Times New Roman"/>
              <w:noProof/>
            </w:rPr>
            <w:fldChar w:fldCharType="separate"/>
          </w:r>
          <w:r w:rsidR="00DC64F8">
            <w:rPr>
              <w:rFonts w:cs="Times New Roman"/>
              <w:noProof/>
            </w:rPr>
            <w:t>7</w:t>
          </w:r>
          <w:r w:rsidRPr="00975C4D">
            <w:rPr>
              <w:rFonts w:cs="Times New Roman"/>
              <w:noProof/>
            </w:rPr>
            <w:fldChar w:fldCharType="end"/>
          </w:r>
          <w:r w:rsidR="004770E0" w:rsidRPr="00975C4D">
            <w:rPr>
              <w:rFonts w:cs="Times New Roman" w:hint="eastAsia"/>
              <w:w w:val="66"/>
            </w:rPr>
            <w:t>－</w:t>
          </w:r>
          <w:r w:rsidR="00C403D4" w:rsidRPr="00975C4D">
            <w:rPr>
              <w:rStyle w:val="a9"/>
              <w:rFonts w:cs="Times New Roman"/>
              <w:szCs w:val="20"/>
            </w:rPr>
            <w:fldChar w:fldCharType="begin"/>
          </w:r>
          <w:r w:rsidR="004770E0" w:rsidRPr="00975C4D">
            <w:rPr>
              <w:rStyle w:val="a9"/>
              <w:rFonts w:cs="Times New Roman"/>
              <w:szCs w:val="20"/>
            </w:rPr>
            <w:instrText xml:space="preserve"> PAGE </w:instrText>
          </w:r>
          <w:r w:rsidR="00C403D4" w:rsidRPr="00975C4D">
            <w:rPr>
              <w:rStyle w:val="a9"/>
              <w:rFonts w:cs="Times New Roman"/>
              <w:szCs w:val="20"/>
            </w:rPr>
            <w:fldChar w:fldCharType="separate"/>
          </w:r>
          <w:r w:rsidR="00DC64F8">
            <w:rPr>
              <w:rStyle w:val="a9"/>
              <w:rFonts w:cs="Times New Roman"/>
              <w:noProof/>
              <w:szCs w:val="20"/>
            </w:rPr>
            <w:t>6</w:t>
          </w:r>
          <w:r w:rsidR="00C403D4" w:rsidRPr="00975C4D">
            <w:rPr>
              <w:rStyle w:val="a9"/>
              <w:rFonts w:cs="Times New Roman"/>
              <w:szCs w:val="20"/>
            </w:rPr>
            <w:fldChar w:fldCharType="end"/>
          </w:r>
        </w:p>
      </w:tc>
    </w:tr>
  </w:tbl>
  <w:p w:rsidR="004770E0" w:rsidRPr="00975C4D" w:rsidRDefault="004770E0" w:rsidP="00CC72A8">
    <w:pPr>
      <w:pStyle w:val="a4"/>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26" w:type="dxa"/>
      <w:tblInd w:w="8782"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591"/>
    </w:tblGrid>
    <w:tr w:rsidR="004770E0" w:rsidRPr="00975C4D" w:rsidTr="00FE5E39">
      <w:trPr>
        <w:trHeight w:val="238"/>
      </w:trPr>
      <w:tc>
        <w:tcPr>
          <w:tcW w:w="735" w:type="dxa"/>
          <w:noWrap/>
          <w:tcMar>
            <w:left w:w="57" w:type="dxa"/>
          </w:tcMar>
        </w:tcPr>
        <w:p w:rsidR="004770E0" w:rsidRPr="00975C4D" w:rsidRDefault="004770E0" w:rsidP="004B2492">
          <w:pPr>
            <w:snapToGrid w:val="0"/>
            <w:spacing w:line="240" w:lineRule="exact"/>
            <w:jc w:val="right"/>
            <w:rPr>
              <w:rFonts w:cs="Times New Roman"/>
              <w:spacing w:val="-8"/>
            </w:rPr>
          </w:pPr>
          <w:r w:rsidRPr="00975C4D">
            <w:rPr>
              <w:rFonts w:cs="Times New Roman" w:hint="eastAsia"/>
              <w:spacing w:val="-8"/>
            </w:rPr>
            <w:t>代號：</w:t>
          </w:r>
        </w:p>
      </w:tc>
      <w:tc>
        <w:tcPr>
          <w:tcW w:w="591" w:type="dxa"/>
        </w:tcPr>
        <w:p w:rsidR="004770E0" w:rsidRPr="00975C4D" w:rsidRDefault="00622F78" w:rsidP="004B2492">
          <w:pPr>
            <w:snapToGrid w:val="0"/>
            <w:spacing w:line="240" w:lineRule="exact"/>
            <w:ind w:rightChars="-8" w:right="-19"/>
            <w:rPr>
              <w:rFonts w:cs="Times New Roman"/>
            </w:rPr>
          </w:pPr>
          <w:r>
            <w:rPr>
              <w:rFonts w:cs="Times New Roman"/>
            </w:rPr>
            <w:t>3501</w:t>
          </w:r>
        </w:p>
      </w:tc>
    </w:tr>
    <w:tr w:rsidR="004770E0" w:rsidRPr="00975C4D" w:rsidTr="00FE5E39">
      <w:trPr>
        <w:trHeight w:val="57"/>
      </w:trPr>
      <w:tc>
        <w:tcPr>
          <w:tcW w:w="735" w:type="dxa"/>
          <w:noWrap/>
          <w:tcMar>
            <w:left w:w="57" w:type="dxa"/>
          </w:tcMar>
        </w:tcPr>
        <w:p w:rsidR="004770E0" w:rsidRPr="00975C4D" w:rsidRDefault="004770E0" w:rsidP="004B2492">
          <w:pPr>
            <w:snapToGrid w:val="0"/>
            <w:spacing w:line="260" w:lineRule="exact"/>
            <w:jc w:val="right"/>
            <w:rPr>
              <w:rFonts w:cs="Times New Roman"/>
              <w:spacing w:val="-8"/>
            </w:rPr>
          </w:pPr>
          <w:r w:rsidRPr="00975C4D">
            <w:rPr>
              <w:rFonts w:cs="Times New Roman" w:hint="eastAsia"/>
              <w:spacing w:val="-8"/>
            </w:rPr>
            <w:t>頁次：</w:t>
          </w:r>
        </w:p>
      </w:tc>
      <w:tc>
        <w:tcPr>
          <w:tcW w:w="591" w:type="dxa"/>
        </w:tcPr>
        <w:p w:rsidR="004770E0" w:rsidRPr="00975C4D" w:rsidRDefault="00C54EF0" w:rsidP="004B2492">
          <w:pPr>
            <w:snapToGrid w:val="0"/>
            <w:spacing w:line="260" w:lineRule="exact"/>
            <w:jc w:val="both"/>
            <w:rPr>
              <w:rFonts w:cs="Times New Roman"/>
            </w:rPr>
          </w:pPr>
          <w:r w:rsidRPr="00975C4D">
            <w:rPr>
              <w:rFonts w:cs="Times New Roman"/>
              <w:noProof/>
            </w:rPr>
            <w:fldChar w:fldCharType="begin"/>
          </w:r>
          <w:r w:rsidRPr="00975C4D">
            <w:rPr>
              <w:rFonts w:cs="Times New Roman"/>
              <w:noProof/>
            </w:rPr>
            <w:instrText xml:space="preserve"> NUMPAGES  \* Arabic  \* MERGEFORMAT </w:instrText>
          </w:r>
          <w:r w:rsidRPr="00975C4D">
            <w:rPr>
              <w:rFonts w:cs="Times New Roman"/>
              <w:noProof/>
            </w:rPr>
            <w:fldChar w:fldCharType="separate"/>
          </w:r>
          <w:r w:rsidR="00DC64F8">
            <w:rPr>
              <w:rFonts w:cs="Times New Roman"/>
              <w:noProof/>
            </w:rPr>
            <w:t>7</w:t>
          </w:r>
          <w:r w:rsidRPr="00975C4D">
            <w:rPr>
              <w:rFonts w:cs="Times New Roman"/>
              <w:noProof/>
            </w:rPr>
            <w:fldChar w:fldCharType="end"/>
          </w:r>
          <w:r w:rsidR="004770E0" w:rsidRPr="00975C4D">
            <w:rPr>
              <w:rFonts w:cs="Times New Roman" w:hint="eastAsia"/>
              <w:w w:val="66"/>
            </w:rPr>
            <w:t>－</w:t>
          </w:r>
          <w:r w:rsidR="00C403D4" w:rsidRPr="00975C4D">
            <w:rPr>
              <w:rStyle w:val="a9"/>
              <w:rFonts w:cs="Times New Roman"/>
              <w:szCs w:val="20"/>
            </w:rPr>
            <w:fldChar w:fldCharType="begin"/>
          </w:r>
          <w:r w:rsidR="004770E0" w:rsidRPr="00975C4D">
            <w:rPr>
              <w:rStyle w:val="a9"/>
              <w:rFonts w:cs="Times New Roman"/>
              <w:szCs w:val="20"/>
            </w:rPr>
            <w:instrText xml:space="preserve"> PAGE </w:instrText>
          </w:r>
          <w:r w:rsidR="00C403D4" w:rsidRPr="00975C4D">
            <w:rPr>
              <w:rStyle w:val="a9"/>
              <w:rFonts w:cs="Times New Roman"/>
              <w:szCs w:val="20"/>
            </w:rPr>
            <w:fldChar w:fldCharType="separate"/>
          </w:r>
          <w:r w:rsidR="00DC64F8">
            <w:rPr>
              <w:rStyle w:val="a9"/>
              <w:rFonts w:cs="Times New Roman"/>
              <w:noProof/>
              <w:szCs w:val="20"/>
            </w:rPr>
            <w:t>5</w:t>
          </w:r>
          <w:r w:rsidR="00C403D4" w:rsidRPr="00975C4D">
            <w:rPr>
              <w:rStyle w:val="a9"/>
              <w:rFonts w:cs="Times New Roman"/>
              <w:szCs w:val="20"/>
            </w:rPr>
            <w:fldChar w:fldCharType="end"/>
          </w:r>
        </w:p>
      </w:tc>
    </w:tr>
  </w:tbl>
  <w:p w:rsidR="004770E0" w:rsidRPr="00975C4D" w:rsidRDefault="004770E0" w:rsidP="00CC72A8">
    <w:pPr>
      <w:pStyle w:val="a4"/>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Layout w:type="fixed"/>
      <w:tblCellMar>
        <w:left w:w="0" w:type="dxa"/>
        <w:right w:w="0" w:type="dxa"/>
      </w:tblCellMar>
      <w:tblLook w:val="0000" w:firstRow="0" w:lastRow="0" w:firstColumn="0" w:lastColumn="0" w:noHBand="0" w:noVBand="0"/>
    </w:tblPr>
    <w:tblGrid>
      <w:gridCol w:w="1106"/>
      <w:gridCol w:w="126"/>
      <w:gridCol w:w="229"/>
      <w:gridCol w:w="5599"/>
      <w:gridCol w:w="3019"/>
    </w:tblGrid>
    <w:tr w:rsidR="004770E0" w:rsidRPr="00975C4D" w:rsidTr="00494D89">
      <w:trPr>
        <w:trHeight w:val="601"/>
      </w:trPr>
      <w:tc>
        <w:tcPr>
          <w:tcW w:w="10079" w:type="dxa"/>
          <w:gridSpan w:val="5"/>
        </w:tcPr>
        <w:p w:rsidR="004770E0" w:rsidRPr="00975C4D" w:rsidRDefault="004770E0" w:rsidP="004A6211">
          <w:pPr>
            <w:pStyle w:val="2"/>
            <w:autoSpaceDE w:val="0"/>
            <w:autoSpaceDN w:val="0"/>
            <w:spacing w:afterLines="50" w:after="120" w:line="360" w:lineRule="exact"/>
            <w:ind w:rightChars="1000" w:right="2400"/>
            <w:jc w:val="distribute"/>
            <w:rPr>
              <w:rFonts w:cs="Times New Roman"/>
              <w:sz w:val="32"/>
              <w:szCs w:val="32"/>
            </w:rPr>
          </w:pPr>
          <w:r w:rsidRPr="00975C4D">
            <w:rPr>
              <w:rFonts w:cs="Times New Roman"/>
              <w:sz w:val="32"/>
              <w:szCs w:val="32"/>
            </w:rPr>
            <w:t>1</w:t>
          </w:r>
          <w:r w:rsidR="00E16475" w:rsidRPr="00975C4D">
            <w:rPr>
              <w:rFonts w:cs="Times New Roman"/>
              <w:sz w:val="32"/>
              <w:szCs w:val="32"/>
            </w:rPr>
            <w:t>1</w:t>
          </w:r>
          <w:r w:rsidR="00440ACE" w:rsidRPr="00975C4D">
            <w:rPr>
              <w:rFonts w:cs="Times New Roman"/>
              <w:sz w:val="32"/>
              <w:szCs w:val="32"/>
            </w:rPr>
            <w:t>5</w:t>
          </w:r>
          <w:r w:rsidR="00DF64AF" w:rsidRPr="00975C4D">
            <w:rPr>
              <w:rFonts w:cs="Times New Roman" w:hint="eastAsia"/>
              <w:spacing w:val="-4"/>
              <w:sz w:val="32"/>
              <w:szCs w:val="32"/>
            </w:rPr>
            <w:t>年公務人員特種考試關務人員、身心障礙人員考試及</w:t>
          </w:r>
          <w:r w:rsidR="00DF64AF" w:rsidRPr="00975C4D">
            <w:rPr>
              <w:rFonts w:cs="Times New Roman" w:hint="eastAsia"/>
              <w:spacing w:val="-60"/>
              <w:sz w:val="32"/>
              <w:szCs w:val="32"/>
            </w:rPr>
            <w:t>1</w:t>
          </w:r>
          <w:r w:rsidR="00E16475" w:rsidRPr="00975C4D">
            <w:rPr>
              <w:rFonts w:cs="Times New Roman"/>
              <w:spacing w:val="-60"/>
              <w:sz w:val="32"/>
              <w:szCs w:val="32"/>
            </w:rPr>
            <w:t>1</w:t>
          </w:r>
          <w:r w:rsidR="00440ACE" w:rsidRPr="00975C4D">
            <w:rPr>
              <w:rFonts w:cs="Times New Roman"/>
              <w:spacing w:val="-60"/>
              <w:sz w:val="32"/>
              <w:szCs w:val="32"/>
            </w:rPr>
            <w:t>5</w:t>
          </w:r>
          <w:r w:rsidR="00DF64AF" w:rsidRPr="00975C4D">
            <w:rPr>
              <w:rFonts w:cs="Times New Roman" w:hint="eastAsia"/>
              <w:sz w:val="32"/>
              <w:szCs w:val="32"/>
            </w:rPr>
            <w:t>年國軍上校以上軍官轉任公務人員</w:t>
          </w:r>
          <w:r w:rsidR="004D36D8" w:rsidRPr="00975C4D">
            <w:rPr>
              <w:rFonts w:cs="Times New Roman" w:hint="eastAsia"/>
              <w:sz w:val="32"/>
              <w:szCs w:val="32"/>
            </w:rPr>
            <w:t>考試</w:t>
          </w:r>
          <w:r w:rsidRPr="00975C4D">
            <w:rPr>
              <w:rFonts w:cs="Times New Roman" w:hint="eastAsia"/>
              <w:sz w:val="32"/>
              <w:szCs w:val="32"/>
            </w:rPr>
            <w:t>試題</w:t>
          </w:r>
        </w:p>
      </w:tc>
    </w:tr>
    <w:tr w:rsidR="00DF64AF" w:rsidRPr="00975C4D" w:rsidTr="00494D89">
      <w:trPr>
        <w:trHeight w:val="301"/>
      </w:trPr>
      <w:tc>
        <w:tcPr>
          <w:tcW w:w="1232" w:type="dxa"/>
          <w:gridSpan w:val="2"/>
          <w:tcMar>
            <w:right w:w="0" w:type="dxa"/>
          </w:tcMar>
        </w:tcPr>
        <w:p w:rsidR="00DF64AF" w:rsidRPr="00975C4D" w:rsidRDefault="00DF64AF" w:rsidP="00494D89">
          <w:pPr>
            <w:pStyle w:val="2"/>
            <w:spacing w:beforeLines="10" w:before="24"/>
            <w:jc w:val="distribute"/>
            <w:rPr>
              <w:rFonts w:cs="Times New Roman"/>
              <w:sz w:val="30"/>
              <w:szCs w:val="30"/>
            </w:rPr>
          </w:pPr>
          <w:r w:rsidRPr="00975C4D">
            <w:rPr>
              <w:rFonts w:cs="Times New Roman" w:hint="eastAsia"/>
              <w:sz w:val="30"/>
              <w:szCs w:val="30"/>
            </w:rPr>
            <w:t>考試別</w:t>
          </w:r>
        </w:p>
      </w:tc>
      <w:tc>
        <w:tcPr>
          <w:tcW w:w="229" w:type="dxa"/>
          <w:tcBorders>
            <w:left w:val="nil"/>
          </w:tcBorders>
        </w:tcPr>
        <w:p w:rsidR="00DF64AF" w:rsidRPr="00975C4D" w:rsidRDefault="00DF64AF" w:rsidP="00494D89">
          <w:pPr>
            <w:pStyle w:val="2"/>
            <w:spacing w:beforeLines="10" w:before="24"/>
            <w:jc w:val="center"/>
            <w:rPr>
              <w:rFonts w:cs="Times New Roman"/>
              <w:sz w:val="30"/>
              <w:szCs w:val="30"/>
            </w:rPr>
          </w:pPr>
          <w:r w:rsidRPr="00975C4D">
            <w:rPr>
              <w:rFonts w:cs="Times New Roman" w:hint="eastAsia"/>
              <w:sz w:val="30"/>
              <w:szCs w:val="30"/>
            </w:rPr>
            <w:t>：</w:t>
          </w:r>
        </w:p>
      </w:tc>
      <w:tc>
        <w:tcPr>
          <w:tcW w:w="8618" w:type="dxa"/>
          <w:gridSpan w:val="2"/>
          <w:tcBorders>
            <w:left w:val="nil"/>
          </w:tcBorders>
        </w:tcPr>
        <w:p w:rsidR="00DF64AF" w:rsidRPr="00975C4D" w:rsidRDefault="00DF64AF" w:rsidP="00494D89">
          <w:pPr>
            <w:pStyle w:val="2"/>
            <w:spacing w:beforeLines="10" w:before="24"/>
            <w:jc w:val="both"/>
            <w:rPr>
              <w:rFonts w:cs="Times New Roman"/>
              <w:sz w:val="30"/>
              <w:szCs w:val="30"/>
            </w:rPr>
          </w:pPr>
          <w:r w:rsidRPr="00975C4D">
            <w:rPr>
              <w:rFonts w:cs="Times New Roman" w:hint="eastAsia"/>
              <w:sz w:val="30"/>
              <w:szCs w:val="30"/>
            </w:rPr>
            <w:t>身心障礙人員考試</w:t>
          </w:r>
        </w:p>
      </w:tc>
    </w:tr>
    <w:tr w:rsidR="004770E0" w:rsidRPr="00975C4D" w:rsidTr="00494D89">
      <w:trPr>
        <w:trHeight w:val="301"/>
      </w:trPr>
      <w:tc>
        <w:tcPr>
          <w:tcW w:w="1232" w:type="dxa"/>
          <w:gridSpan w:val="2"/>
          <w:tcMar>
            <w:right w:w="0" w:type="dxa"/>
          </w:tcMar>
        </w:tcPr>
        <w:p w:rsidR="004770E0" w:rsidRPr="00975C4D" w:rsidRDefault="004770E0" w:rsidP="00494D89">
          <w:pPr>
            <w:pStyle w:val="2"/>
            <w:spacing w:beforeLines="10" w:before="24"/>
            <w:jc w:val="distribute"/>
            <w:rPr>
              <w:rFonts w:cs="Times New Roman"/>
              <w:sz w:val="30"/>
              <w:szCs w:val="30"/>
            </w:rPr>
          </w:pPr>
          <w:r w:rsidRPr="00975C4D">
            <w:rPr>
              <w:rFonts w:cs="Times New Roman" w:hint="eastAsia"/>
              <w:sz w:val="30"/>
              <w:szCs w:val="30"/>
            </w:rPr>
            <w:t>等別</w:t>
          </w:r>
        </w:p>
      </w:tc>
      <w:tc>
        <w:tcPr>
          <w:tcW w:w="229" w:type="dxa"/>
          <w:tcBorders>
            <w:left w:val="nil"/>
          </w:tcBorders>
        </w:tcPr>
        <w:p w:rsidR="004770E0" w:rsidRPr="00975C4D" w:rsidRDefault="004770E0" w:rsidP="00494D89">
          <w:pPr>
            <w:pStyle w:val="2"/>
            <w:spacing w:beforeLines="10" w:before="24"/>
            <w:jc w:val="center"/>
            <w:rPr>
              <w:rFonts w:cs="Times New Roman"/>
              <w:sz w:val="30"/>
              <w:szCs w:val="30"/>
            </w:rPr>
          </w:pPr>
          <w:r w:rsidRPr="00975C4D">
            <w:rPr>
              <w:rFonts w:cs="Times New Roman" w:hint="eastAsia"/>
              <w:sz w:val="30"/>
              <w:szCs w:val="30"/>
            </w:rPr>
            <w:t>：</w:t>
          </w:r>
        </w:p>
      </w:tc>
      <w:tc>
        <w:tcPr>
          <w:tcW w:w="8618" w:type="dxa"/>
          <w:gridSpan w:val="2"/>
          <w:tcBorders>
            <w:left w:val="nil"/>
          </w:tcBorders>
        </w:tcPr>
        <w:p w:rsidR="004770E0" w:rsidRPr="00975C4D" w:rsidRDefault="007B0CE2" w:rsidP="00494D89">
          <w:pPr>
            <w:pStyle w:val="2"/>
            <w:spacing w:beforeLines="10" w:before="24"/>
            <w:jc w:val="both"/>
            <w:rPr>
              <w:rFonts w:cs="Times New Roman"/>
              <w:sz w:val="30"/>
              <w:szCs w:val="30"/>
            </w:rPr>
          </w:pPr>
          <w:r w:rsidRPr="00975C4D">
            <w:rPr>
              <w:rFonts w:cs="Times New Roman" w:hint="eastAsia"/>
              <w:sz w:val="30"/>
              <w:szCs w:val="30"/>
            </w:rPr>
            <w:t>五</w:t>
          </w:r>
          <w:r w:rsidR="004770E0" w:rsidRPr="00975C4D">
            <w:rPr>
              <w:rFonts w:cs="Times New Roman" w:hint="eastAsia"/>
              <w:sz w:val="30"/>
              <w:szCs w:val="30"/>
            </w:rPr>
            <w:t>等考試</w:t>
          </w:r>
        </w:p>
      </w:tc>
    </w:tr>
    <w:tr w:rsidR="004770E0" w:rsidRPr="00975C4D" w:rsidTr="00494D89">
      <w:trPr>
        <w:trHeight w:val="301"/>
      </w:trPr>
      <w:tc>
        <w:tcPr>
          <w:tcW w:w="1232" w:type="dxa"/>
          <w:gridSpan w:val="2"/>
          <w:tcMar>
            <w:right w:w="0" w:type="dxa"/>
          </w:tcMar>
        </w:tcPr>
        <w:p w:rsidR="004770E0" w:rsidRPr="00975C4D" w:rsidRDefault="004770E0" w:rsidP="00494D89">
          <w:pPr>
            <w:pStyle w:val="2"/>
            <w:spacing w:beforeLines="10" w:before="24"/>
            <w:jc w:val="distribute"/>
            <w:rPr>
              <w:rFonts w:cs="Times New Roman"/>
              <w:sz w:val="30"/>
              <w:szCs w:val="30"/>
            </w:rPr>
          </w:pPr>
          <w:r w:rsidRPr="00975C4D">
            <w:rPr>
              <w:rFonts w:cs="Times New Roman" w:hint="eastAsia"/>
              <w:sz w:val="30"/>
              <w:szCs w:val="30"/>
            </w:rPr>
            <w:t>類科</w:t>
          </w:r>
        </w:p>
      </w:tc>
      <w:tc>
        <w:tcPr>
          <w:tcW w:w="229" w:type="dxa"/>
          <w:tcBorders>
            <w:left w:val="nil"/>
          </w:tcBorders>
        </w:tcPr>
        <w:p w:rsidR="004770E0" w:rsidRPr="00975C4D" w:rsidRDefault="004770E0" w:rsidP="00494D89">
          <w:pPr>
            <w:pStyle w:val="2"/>
            <w:spacing w:beforeLines="10" w:before="24"/>
            <w:jc w:val="center"/>
            <w:rPr>
              <w:rFonts w:cs="Times New Roman"/>
              <w:sz w:val="30"/>
              <w:szCs w:val="30"/>
            </w:rPr>
          </w:pPr>
          <w:r w:rsidRPr="00975C4D">
            <w:rPr>
              <w:rFonts w:cs="Times New Roman" w:hint="eastAsia"/>
              <w:sz w:val="30"/>
              <w:szCs w:val="30"/>
            </w:rPr>
            <w:t>：</w:t>
          </w:r>
        </w:p>
      </w:tc>
      <w:tc>
        <w:tcPr>
          <w:tcW w:w="8618" w:type="dxa"/>
          <w:gridSpan w:val="2"/>
          <w:tcBorders>
            <w:left w:val="nil"/>
          </w:tcBorders>
        </w:tcPr>
        <w:p w:rsidR="004770E0" w:rsidRPr="00975C4D" w:rsidRDefault="004D4A00" w:rsidP="00494D89">
          <w:pPr>
            <w:pStyle w:val="2"/>
            <w:spacing w:beforeLines="10" w:before="24"/>
            <w:jc w:val="both"/>
            <w:rPr>
              <w:rFonts w:cs="Times New Roman"/>
              <w:sz w:val="30"/>
              <w:szCs w:val="30"/>
            </w:rPr>
          </w:pPr>
          <w:r w:rsidRPr="00975C4D">
            <w:rPr>
              <w:rFonts w:cs="Times New Roman" w:hint="eastAsia"/>
              <w:sz w:val="30"/>
              <w:szCs w:val="30"/>
            </w:rPr>
            <w:t>一般行政</w:t>
          </w:r>
        </w:p>
      </w:tc>
    </w:tr>
    <w:tr w:rsidR="004770E0" w:rsidRPr="00975C4D" w:rsidTr="00494D89">
      <w:trPr>
        <w:trHeight w:val="301"/>
      </w:trPr>
      <w:tc>
        <w:tcPr>
          <w:tcW w:w="1232" w:type="dxa"/>
          <w:gridSpan w:val="2"/>
          <w:tcMar>
            <w:right w:w="0" w:type="dxa"/>
          </w:tcMar>
        </w:tcPr>
        <w:p w:rsidR="004770E0" w:rsidRPr="00975C4D" w:rsidRDefault="004770E0" w:rsidP="00494D89">
          <w:pPr>
            <w:pStyle w:val="2"/>
            <w:spacing w:beforeLines="10" w:before="24"/>
            <w:jc w:val="distribute"/>
            <w:rPr>
              <w:rFonts w:cs="Times New Roman"/>
              <w:sz w:val="30"/>
              <w:szCs w:val="30"/>
            </w:rPr>
          </w:pPr>
          <w:r w:rsidRPr="00975C4D">
            <w:rPr>
              <w:rFonts w:cs="Times New Roman" w:hint="eastAsia"/>
              <w:sz w:val="30"/>
              <w:szCs w:val="30"/>
            </w:rPr>
            <w:t>科目</w:t>
          </w:r>
        </w:p>
      </w:tc>
      <w:tc>
        <w:tcPr>
          <w:tcW w:w="229" w:type="dxa"/>
          <w:tcBorders>
            <w:left w:val="nil"/>
          </w:tcBorders>
        </w:tcPr>
        <w:p w:rsidR="004770E0" w:rsidRPr="00975C4D" w:rsidRDefault="004770E0" w:rsidP="00494D89">
          <w:pPr>
            <w:pStyle w:val="2"/>
            <w:spacing w:beforeLines="10" w:before="24"/>
            <w:jc w:val="center"/>
            <w:rPr>
              <w:rFonts w:cs="Times New Roman"/>
              <w:sz w:val="30"/>
              <w:szCs w:val="30"/>
            </w:rPr>
          </w:pPr>
          <w:r w:rsidRPr="00975C4D">
            <w:rPr>
              <w:rFonts w:cs="Times New Roman" w:hint="eastAsia"/>
              <w:sz w:val="30"/>
              <w:szCs w:val="30"/>
            </w:rPr>
            <w:t>：</w:t>
          </w:r>
        </w:p>
      </w:tc>
      <w:tc>
        <w:tcPr>
          <w:tcW w:w="8618" w:type="dxa"/>
          <w:gridSpan w:val="2"/>
          <w:tcBorders>
            <w:left w:val="nil"/>
          </w:tcBorders>
        </w:tcPr>
        <w:p w:rsidR="004770E0" w:rsidRPr="00975C4D" w:rsidRDefault="004D4A00" w:rsidP="00494D89">
          <w:pPr>
            <w:pStyle w:val="2"/>
            <w:spacing w:beforeLines="10" w:before="24"/>
            <w:jc w:val="both"/>
            <w:rPr>
              <w:rFonts w:cs="Times New Roman"/>
              <w:sz w:val="30"/>
              <w:szCs w:val="30"/>
            </w:rPr>
          </w:pPr>
          <w:r w:rsidRPr="00975C4D">
            <w:rPr>
              <w:rFonts w:cs="Times New Roman" w:hint="eastAsia"/>
              <w:sz w:val="30"/>
              <w:szCs w:val="30"/>
            </w:rPr>
            <w:t>行政學大意</w:t>
          </w:r>
        </w:p>
      </w:tc>
    </w:tr>
    <w:tr w:rsidR="004770E0" w:rsidRPr="00975C4D" w:rsidTr="00494D89">
      <w:trPr>
        <w:trHeight w:val="465"/>
      </w:trPr>
      <w:tc>
        <w:tcPr>
          <w:tcW w:w="1232" w:type="dxa"/>
          <w:gridSpan w:val="2"/>
          <w:tcMar>
            <w:right w:w="0" w:type="dxa"/>
          </w:tcMar>
        </w:tcPr>
        <w:p w:rsidR="004770E0" w:rsidRPr="00975C4D" w:rsidRDefault="004770E0" w:rsidP="00494D89">
          <w:pPr>
            <w:pStyle w:val="2"/>
            <w:tabs>
              <w:tab w:val="left" w:pos="1458"/>
            </w:tabs>
            <w:jc w:val="distribute"/>
            <w:rPr>
              <w:rFonts w:cs="Times New Roman"/>
              <w:noProof/>
              <w:sz w:val="30"/>
              <w:szCs w:val="30"/>
            </w:rPr>
          </w:pPr>
          <w:r w:rsidRPr="00975C4D">
            <w:rPr>
              <w:rFonts w:cs="Times New Roman" w:hint="eastAsia"/>
              <w:sz w:val="30"/>
              <w:szCs w:val="30"/>
            </w:rPr>
            <w:t>考試時間</w:t>
          </w:r>
        </w:p>
      </w:tc>
      <w:tc>
        <w:tcPr>
          <w:tcW w:w="229" w:type="dxa"/>
          <w:tcBorders>
            <w:left w:val="nil"/>
          </w:tcBorders>
          <w:tcMar>
            <w:left w:w="0" w:type="dxa"/>
          </w:tcMar>
        </w:tcPr>
        <w:p w:rsidR="004770E0" w:rsidRPr="00975C4D" w:rsidRDefault="004770E0" w:rsidP="00494D89">
          <w:pPr>
            <w:pStyle w:val="2"/>
            <w:spacing w:beforeLines="10" w:before="24"/>
            <w:jc w:val="both"/>
            <w:rPr>
              <w:rFonts w:cs="Times New Roman"/>
              <w:noProof/>
              <w:sz w:val="30"/>
              <w:szCs w:val="30"/>
            </w:rPr>
          </w:pPr>
          <w:r w:rsidRPr="00975C4D">
            <w:rPr>
              <w:rFonts w:cs="Times New Roman" w:hint="eastAsia"/>
              <w:sz w:val="30"/>
              <w:szCs w:val="30"/>
            </w:rPr>
            <w:t>：</w:t>
          </w:r>
        </w:p>
      </w:tc>
      <w:tc>
        <w:tcPr>
          <w:tcW w:w="5599" w:type="dxa"/>
          <w:tcBorders>
            <w:left w:val="nil"/>
          </w:tcBorders>
        </w:tcPr>
        <w:p w:rsidR="004770E0" w:rsidRPr="00975C4D" w:rsidRDefault="004770E0" w:rsidP="00494D89">
          <w:pPr>
            <w:pStyle w:val="2"/>
            <w:tabs>
              <w:tab w:val="left" w:pos="1458"/>
            </w:tabs>
            <w:spacing w:afterLines="50" w:after="120"/>
            <w:ind w:leftChars="30" w:left="72"/>
            <w:rPr>
              <w:rFonts w:cs="Times New Roman"/>
              <w:sz w:val="30"/>
              <w:szCs w:val="30"/>
            </w:rPr>
          </w:pPr>
          <w:r w:rsidRPr="00975C4D">
            <w:rPr>
              <w:rFonts w:cs="Times New Roman" w:hint="eastAsia"/>
              <w:sz w:val="30"/>
              <w:szCs w:val="30"/>
            </w:rPr>
            <w:t>1</w:t>
          </w:r>
          <w:r w:rsidRPr="00975C4D">
            <w:rPr>
              <w:rFonts w:cs="Times New Roman" w:hint="eastAsia"/>
              <w:sz w:val="30"/>
              <w:szCs w:val="30"/>
            </w:rPr>
            <w:t>小時</w:t>
          </w:r>
        </w:p>
      </w:tc>
      <w:tc>
        <w:tcPr>
          <w:tcW w:w="3019" w:type="dxa"/>
        </w:tcPr>
        <w:p w:rsidR="004770E0" w:rsidRPr="00975C4D" w:rsidRDefault="004770E0" w:rsidP="00494D89">
          <w:pPr>
            <w:pStyle w:val="2"/>
            <w:spacing w:afterLines="50" w:after="120"/>
            <w:rPr>
              <w:rFonts w:cs="Times New Roman"/>
              <w:noProof/>
              <w:sz w:val="30"/>
              <w:szCs w:val="30"/>
            </w:rPr>
          </w:pPr>
          <w:r w:rsidRPr="00975C4D">
            <w:rPr>
              <w:rFonts w:cs="Times New Roman" w:hint="eastAsia"/>
              <w:sz w:val="30"/>
              <w:szCs w:val="30"/>
            </w:rPr>
            <w:t>座號：</w:t>
          </w:r>
          <w:r w:rsidR="00494D89" w:rsidRPr="00975C4D">
            <w:rPr>
              <w:rFonts w:cs="Times New Roman" w:hint="eastAsia"/>
              <w:sz w:val="30"/>
              <w:szCs w:val="30"/>
              <w:u w:val="single"/>
            </w:rPr>
            <w:t xml:space="preserve">　　　</w:t>
          </w:r>
          <w:r w:rsidR="00494D89" w:rsidRPr="00975C4D">
            <w:rPr>
              <w:rFonts w:cs="Times New Roman"/>
              <w:sz w:val="30"/>
              <w:szCs w:val="30"/>
              <w:u w:val="single"/>
            </w:rPr>
            <w:t xml:space="preserve">　　　　</w:t>
          </w:r>
        </w:p>
      </w:tc>
    </w:tr>
    <w:tr w:rsidR="004770E0" w:rsidRPr="00975C4D" w:rsidTr="006755D2">
      <w:tc>
        <w:tcPr>
          <w:tcW w:w="1106" w:type="dxa"/>
        </w:tcPr>
        <w:p w:rsidR="004770E0" w:rsidRPr="00975C4D" w:rsidRDefault="004770E0" w:rsidP="00494D89">
          <w:pPr>
            <w:pStyle w:val="3"/>
            <w:jc w:val="both"/>
            <w:rPr>
              <w:spacing w:val="-4"/>
              <w:sz w:val="30"/>
              <w:szCs w:val="30"/>
            </w:rPr>
          </w:pPr>
          <w:r w:rsidRPr="00975C4D">
            <w:rPr>
              <w:rFonts w:hint="eastAsia"/>
              <w:spacing w:val="-4"/>
              <w:sz w:val="30"/>
              <w:szCs w:val="30"/>
            </w:rPr>
            <w:t>※注意：</w:t>
          </w:r>
        </w:p>
      </w:tc>
      <w:tc>
        <w:tcPr>
          <w:tcW w:w="8973" w:type="dxa"/>
          <w:gridSpan w:val="4"/>
        </w:tcPr>
        <w:p w:rsidR="004770E0" w:rsidRPr="00975C4D" w:rsidRDefault="004770E0" w:rsidP="004A6211">
          <w:pPr>
            <w:pStyle w:val="3"/>
            <w:ind w:leftChars="5" w:left="312" w:hangingChars="100" w:hanging="300"/>
            <w:jc w:val="both"/>
            <w:rPr>
              <w:sz w:val="30"/>
              <w:szCs w:val="30"/>
            </w:rPr>
          </w:pPr>
          <w:r w:rsidRPr="00975C4D">
            <w:rPr>
              <w:rFonts w:hint="eastAsia"/>
              <w:sz w:val="30"/>
              <w:szCs w:val="30"/>
            </w:rPr>
            <w:t>本試題為單一選擇題，請選出</w:t>
          </w:r>
          <w:r w:rsidRPr="00975C4D">
            <w:rPr>
              <w:rFonts w:hint="eastAsia"/>
              <w:sz w:val="30"/>
              <w:szCs w:val="30"/>
              <w:u w:val="single"/>
            </w:rPr>
            <w:t>一個</w:t>
          </w:r>
          <w:r w:rsidRPr="00975C4D">
            <w:rPr>
              <w:rFonts w:hint="eastAsia"/>
              <w:sz w:val="30"/>
              <w:szCs w:val="30"/>
            </w:rPr>
            <w:t>正確或最適當</w:t>
          </w:r>
          <w:r w:rsidRPr="00975C4D">
            <w:rPr>
              <w:rFonts w:hint="eastAsia"/>
              <w:sz w:val="30"/>
              <w:szCs w:val="30"/>
              <w:u w:val="single"/>
            </w:rPr>
            <w:t>答案</w:t>
          </w:r>
          <w:r w:rsidRPr="00975C4D">
            <w:rPr>
              <w:rFonts w:hint="eastAsia"/>
              <w:sz w:val="30"/>
              <w:szCs w:val="30"/>
            </w:rPr>
            <w:t>。</w:t>
          </w:r>
        </w:p>
        <w:p w:rsidR="004770E0" w:rsidRPr="00975C4D" w:rsidRDefault="004770E0" w:rsidP="00C54EF0">
          <w:pPr>
            <w:pStyle w:val="3"/>
            <w:ind w:leftChars="5" w:left="312" w:hangingChars="100" w:hanging="300"/>
            <w:jc w:val="both"/>
            <w:rPr>
              <w:sz w:val="30"/>
              <w:szCs w:val="30"/>
            </w:rPr>
          </w:pPr>
          <w:r w:rsidRPr="00975C4D">
            <w:rPr>
              <w:rFonts w:hint="eastAsia"/>
              <w:sz w:val="30"/>
              <w:szCs w:val="30"/>
            </w:rPr>
            <w:t></w:t>
          </w:r>
          <w:r w:rsidR="005011E3" w:rsidRPr="00975C4D">
            <w:rPr>
              <w:rFonts w:hint="eastAsia"/>
              <w:sz w:val="30"/>
              <w:szCs w:val="30"/>
            </w:rPr>
            <w:t>本科目</w:t>
          </w:r>
          <w:r w:rsidRPr="00975C4D">
            <w:rPr>
              <w:rFonts w:hint="eastAsia"/>
              <w:sz w:val="30"/>
              <w:szCs w:val="30"/>
            </w:rPr>
            <w:t>共</w:t>
          </w:r>
          <w:r w:rsidR="00DF64AF" w:rsidRPr="00975C4D">
            <w:rPr>
              <w:rFonts w:hint="eastAsia"/>
              <w:sz w:val="30"/>
              <w:szCs w:val="30"/>
            </w:rPr>
            <w:t>5</w:t>
          </w:r>
          <w:r w:rsidRPr="00975C4D">
            <w:rPr>
              <w:rFonts w:hint="eastAsia"/>
              <w:sz w:val="30"/>
              <w:szCs w:val="30"/>
            </w:rPr>
            <w:t>0</w:t>
          </w:r>
          <w:r w:rsidRPr="00975C4D">
            <w:rPr>
              <w:rFonts w:hint="eastAsia"/>
              <w:sz w:val="30"/>
              <w:szCs w:val="30"/>
            </w:rPr>
            <w:t>題，每題</w:t>
          </w:r>
          <w:r w:rsidR="00DF64AF" w:rsidRPr="00975C4D">
            <w:rPr>
              <w:rFonts w:hint="eastAsia"/>
              <w:sz w:val="30"/>
              <w:szCs w:val="30"/>
            </w:rPr>
            <w:t>2</w:t>
          </w:r>
          <w:r w:rsidRPr="00975C4D">
            <w:rPr>
              <w:rFonts w:hint="eastAsia"/>
              <w:sz w:val="30"/>
              <w:szCs w:val="30"/>
            </w:rPr>
            <w:t>分，須用</w:t>
          </w:r>
          <w:r w:rsidRPr="00975C4D">
            <w:rPr>
              <w:rFonts w:hint="eastAsia"/>
              <w:sz w:val="30"/>
              <w:szCs w:val="30"/>
              <w:u w:val="single"/>
            </w:rPr>
            <w:t>2B</w:t>
          </w:r>
          <w:r w:rsidRPr="00975C4D">
            <w:rPr>
              <w:rFonts w:hint="eastAsia"/>
              <w:sz w:val="30"/>
              <w:szCs w:val="30"/>
              <w:u w:val="single"/>
            </w:rPr>
            <w:t>鉛筆</w:t>
          </w:r>
          <w:r w:rsidRPr="00975C4D">
            <w:rPr>
              <w:rFonts w:hint="eastAsia"/>
              <w:sz w:val="30"/>
              <w:szCs w:val="30"/>
            </w:rPr>
            <w:t>在</w:t>
          </w:r>
          <w:proofErr w:type="gramStart"/>
          <w:r w:rsidRPr="00975C4D">
            <w:rPr>
              <w:rFonts w:hint="eastAsia"/>
              <w:sz w:val="30"/>
              <w:szCs w:val="30"/>
            </w:rPr>
            <w:t>試卡上依題</w:t>
          </w:r>
          <w:proofErr w:type="gramEnd"/>
          <w:r w:rsidRPr="00975C4D">
            <w:rPr>
              <w:rFonts w:hint="eastAsia"/>
              <w:sz w:val="30"/>
              <w:szCs w:val="30"/>
            </w:rPr>
            <w:t>號</w:t>
          </w:r>
          <w:proofErr w:type="gramStart"/>
          <w:r w:rsidRPr="00975C4D">
            <w:rPr>
              <w:rFonts w:hint="eastAsia"/>
              <w:sz w:val="30"/>
              <w:szCs w:val="30"/>
              <w:u w:val="single"/>
            </w:rPr>
            <w:t>清楚</w:t>
          </w:r>
          <w:r w:rsidRPr="00975C4D">
            <w:rPr>
              <w:rFonts w:hint="eastAsia"/>
              <w:sz w:val="30"/>
              <w:szCs w:val="30"/>
            </w:rPr>
            <w:t>劃記</w:t>
          </w:r>
          <w:proofErr w:type="gramEnd"/>
          <w:r w:rsidRPr="00975C4D">
            <w:rPr>
              <w:rFonts w:hint="eastAsia"/>
              <w:sz w:val="30"/>
              <w:szCs w:val="30"/>
            </w:rPr>
            <w:t>，於本試題上作答者，不予計分。</w:t>
          </w:r>
        </w:p>
        <w:p w:rsidR="004770E0" w:rsidRPr="00975C4D" w:rsidRDefault="004770E0" w:rsidP="00C54EF0">
          <w:pPr>
            <w:pStyle w:val="3"/>
            <w:spacing w:afterLines="50" w:after="120"/>
            <w:ind w:leftChars="5" w:left="318" w:hangingChars="102" w:hanging="306"/>
            <w:jc w:val="both"/>
            <w:rPr>
              <w:spacing w:val="-20"/>
              <w:sz w:val="30"/>
              <w:szCs w:val="30"/>
            </w:rPr>
          </w:pPr>
          <w:r w:rsidRPr="00975C4D">
            <w:rPr>
              <w:rFonts w:hint="eastAsia"/>
              <w:sz w:val="30"/>
              <w:szCs w:val="30"/>
            </w:rPr>
            <w:t></w:t>
          </w:r>
          <w:r w:rsidR="000C21D8" w:rsidRPr="00975C4D">
            <w:rPr>
              <w:rFonts w:hint="eastAsia"/>
              <w:sz w:val="30"/>
              <w:szCs w:val="30"/>
            </w:rPr>
            <w:t>禁止</w:t>
          </w:r>
          <w:r w:rsidRPr="00975C4D">
            <w:rPr>
              <w:rFonts w:hint="eastAsia"/>
              <w:sz w:val="30"/>
              <w:szCs w:val="30"/>
            </w:rPr>
            <w:t>使用電子計算器。</w:t>
          </w:r>
        </w:p>
      </w:tc>
    </w:tr>
  </w:tbl>
  <w:p w:rsidR="004770E0" w:rsidRPr="00975C4D" w:rsidRDefault="00494D89">
    <w:pPr>
      <w:pStyle w:val="a4"/>
      <w:rPr>
        <w:rFonts w:cs="Times New Roman"/>
        <w:sz w:val="4"/>
      </w:rPr>
    </w:pPr>
    <w:r w:rsidRPr="00975C4D">
      <w:rPr>
        <w:rFonts w:cs="Times New Roman"/>
        <w:noProof/>
        <w:sz w:val="32"/>
        <w:szCs w:val="32"/>
      </w:rPr>
      <mc:AlternateContent>
        <mc:Choice Requires="wps">
          <w:drawing>
            <wp:anchor distT="0" distB="0" distL="114300" distR="114300" simplePos="0" relativeHeight="251659776" behindDoc="0" locked="0" layoutInCell="1" allowOverlap="1">
              <wp:simplePos x="0" y="0"/>
              <wp:positionH relativeFrom="column">
                <wp:posOffset>5563870</wp:posOffset>
              </wp:positionH>
              <wp:positionV relativeFrom="paragraph">
                <wp:posOffset>-3010865</wp:posOffset>
              </wp:positionV>
              <wp:extent cx="858520" cy="541655"/>
              <wp:effectExtent l="0" t="0" r="17780" b="4445"/>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4D4A00" w:rsidP="004B2492">
                                <w:pPr>
                                  <w:snapToGrid w:val="0"/>
                                  <w:spacing w:line="240" w:lineRule="exact"/>
                                  <w:ind w:rightChars="-8" w:right="-19"/>
                                </w:pPr>
                                <w:r>
                                  <w:t>3501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DC64F8">
                                  <w:rPr>
                                    <w:noProof/>
                                  </w:rPr>
                                  <w:t>7</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DC64F8">
                                  <w:rPr>
                                    <w:rStyle w:val="a9"/>
                                    <w:noProof/>
                                    <w:szCs w:val="20"/>
                                  </w:rPr>
                                  <w:t>1</w:t>
                                </w:r>
                                <w:r w:rsidR="00C403D4">
                                  <w:rPr>
                                    <w:rStyle w:val="a9"/>
                                    <w:szCs w:val="20"/>
                                  </w:rPr>
                                  <w:fldChar w:fldCharType="end"/>
                                </w:r>
                              </w:p>
                            </w:tc>
                          </w:tr>
                        </w:tbl>
                        <w:p w:rsidR="004770E0" w:rsidRDefault="004770E0" w:rsidP="00B01233"/>
                      </w:txbxContent>
                    </wps:txbx>
                    <wps:bodyPr rot="0" vert="horz" wrap="square" lIns="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438.1pt;margin-top:-237.1pt;width:67.6pt;height:42.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" filled="f" stroked="f" strokecolor="red">
              <v:textbox style="mso-fit-shape-to-text:t" inset="0,1mm,0,0">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4D4A00" w:rsidP="004B2492">
                          <w:pPr>
                            <w:snapToGrid w:val="0"/>
                            <w:spacing w:line="240" w:lineRule="exact"/>
                            <w:ind w:rightChars="-8" w:right="-19"/>
                          </w:pPr>
                          <w:r>
                            <w:t>3501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DC64F8">
                            <w:rPr>
                              <w:noProof/>
                            </w:rPr>
                            <w:t>7</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DC64F8">
                            <w:rPr>
                              <w:rStyle w:val="a9"/>
                              <w:noProof/>
                              <w:szCs w:val="20"/>
                            </w:rPr>
                            <w:t>1</w:t>
                          </w:r>
                          <w:r w:rsidR="00C403D4">
                            <w:rPr>
                              <w:rStyle w:val="a9"/>
                              <w:szCs w:val="20"/>
                            </w:rPr>
                            <w:fldChar w:fldCharType="end"/>
                          </w:r>
                        </w:p>
                      </w:tc>
                    </w:tr>
                  </w:tbl>
                  <w:p w:rsidR="004770E0" w:rsidRDefault="004770E0" w:rsidP="00B01233"/>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C33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D146E01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0324BC8"/>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29588F6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07A96F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FD568BB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851A96E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2DA8DC0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933CDB1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98685F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1674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E6595C"/>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2" w15:restartNumberingAfterBreak="0">
    <w:nsid w:val="31FF4773"/>
    <w:multiLevelType w:val="multilevel"/>
    <w:tmpl w:val="E5B2644C"/>
    <w:name w:val="題目"/>
    <w:lvl w:ilvl="0">
      <w:start w:val="1"/>
      <w:numFmt w:val="decimal"/>
      <w:pStyle w:val="a"/>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3" w15:restartNumberingAfterBreak="0">
    <w:nsid w:val="507905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2"/>
  </w:num>
  <w:num w:numId="3">
    <w:abstractNumId w:val="12"/>
  </w:num>
  <w:num w:numId="4">
    <w:abstractNumId w:val="12"/>
  </w:num>
  <w:num w:numId="5">
    <w:abstractNumId w:val="12"/>
  </w:num>
  <w:num w:numId="6">
    <w:abstractNumId w:val="10"/>
  </w:num>
  <w:num w:numId="7">
    <w:abstractNumId w:val="13"/>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21BC"/>
    <w:rsid w:val="00021DF1"/>
    <w:rsid w:val="000325A6"/>
    <w:rsid w:val="000342D3"/>
    <w:rsid w:val="00037665"/>
    <w:rsid w:val="000419E5"/>
    <w:rsid w:val="00084424"/>
    <w:rsid w:val="000911B5"/>
    <w:rsid w:val="000C21D8"/>
    <w:rsid w:val="000C44EB"/>
    <w:rsid w:val="000E6A3C"/>
    <w:rsid w:val="00102CDB"/>
    <w:rsid w:val="001141EF"/>
    <w:rsid w:val="00127299"/>
    <w:rsid w:val="001274FD"/>
    <w:rsid w:val="00135DF0"/>
    <w:rsid w:val="00140A7D"/>
    <w:rsid w:val="00142E32"/>
    <w:rsid w:val="00146BD7"/>
    <w:rsid w:val="00147EF6"/>
    <w:rsid w:val="001550C6"/>
    <w:rsid w:val="0019310B"/>
    <w:rsid w:val="00196EAC"/>
    <w:rsid w:val="001B79ED"/>
    <w:rsid w:val="001C0E35"/>
    <w:rsid w:val="001C6F2E"/>
    <w:rsid w:val="001D0D24"/>
    <w:rsid w:val="001D0F2B"/>
    <w:rsid w:val="001E1CD2"/>
    <w:rsid w:val="001E4516"/>
    <w:rsid w:val="001F4538"/>
    <w:rsid w:val="001F47D5"/>
    <w:rsid w:val="001F6D0F"/>
    <w:rsid w:val="00202670"/>
    <w:rsid w:val="002060B5"/>
    <w:rsid w:val="002126E8"/>
    <w:rsid w:val="0023652F"/>
    <w:rsid w:val="002446D8"/>
    <w:rsid w:val="00247C4A"/>
    <w:rsid w:val="00252351"/>
    <w:rsid w:val="002A0A7F"/>
    <w:rsid w:val="002A2C44"/>
    <w:rsid w:val="002B6DCB"/>
    <w:rsid w:val="002C41D2"/>
    <w:rsid w:val="002C7C68"/>
    <w:rsid w:val="002E0866"/>
    <w:rsid w:val="002F1B2B"/>
    <w:rsid w:val="002F6B2F"/>
    <w:rsid w:val="003075CC"/>
    <w:rsid w:val="00311E07"/>
    <w:rsid w:val="00361E6D"/>
    <w:rsid w:val="00367057"/>
    <w:rsid w:val="003A255C"/>
    <w:rsid w:val="003D0DDF"/>
    <w:rsid w:val="003F0CE3"/>
    <w:rsid w:val="003F5D00"/>
    <w:rsid w:val="004010AA"/>
    <w:rsid w:val="00416DA2"/>
    <w:rsid w:val="004224F6"/>
    <w:rsid w:val="0043181C"/>
    <w:rsid w:val="00436451"/>
    <w:rsid w:val="0044019E"/>
    <w:rsid w:val="00440ACE"/>
    <w:rsid w:val="0045274B"/>
    <w:rsid w:val="00456767"/>
    <w:rsid w:val="004653D9"/>
    <w:rsid w:val="004678A2"/>
    <w:rsid w:val="00472319"/>
    <w:rsid w:val="004770E0"/>
    <w:rsid w:val="004814E6"/>
    <w:rsid w:val="00491819"/>
    <w:rsid w:val="00494D89"/>
    <w:rsid w:val="004A32F5"/>
    <w:rsid w:val="004A6211"/>
    <w:rsid w:val="004B2492"/>
    <w:rsid w:val="004B4175"/>
    <w:rsid w:val="004D36D8"/>
    <w:rsid w:val="004D3F1E"/>
    <w:rsid w:val="004D4A00"/>
    <w:rsid w:val="004F5D4E"/>
    <w:rsid w:val="005011E3"/>
    <w:rsid w:val="00506835"/>
    <w:rsid w:val="00507FAE"/>
    <w:rsid w:val="00536911"/>
    <w:rsid w:val="00545506"/>
    <w:rsid w:val="00546107"/>
    <w:rsid w:val="00560FAF"/>
    <w:rsid w:val="00574E1F"/>
    <w:rsid w:val="00592A28"/>
    <w:rsid w:val="005A11F3"/>
    <w:rsid w:val="005D721F"/>
    <w:rsid w:val="005F60C8"/>
    <w:rsid w:val="006029DD"/>
    <w:rsid w:val="00607A15"/>
    <w:rsid w:val="00611B41"/>
    <w:rsid w:val="00622F78"/>
    <w:rsid w:val="00643C5C"/>
    <w:rsid w:val="00651F4E"/>
    <w:rsid w:val="006755D2"/>
    <w:rsid w:val="006A1D91"/>
    <w:rsid w:val="006C17FD"/>
    <w:rsid w:val="006F116D"/>
    <w:rsid w:val="006F7D19"/>
    <w:rsid w:val="007003CF"/>
    <w:rsid w:val="0070371E"/>
    <w:rsid w:val="007104A5"/>
    <w:rsid w:val="00710CD4"/>
    <w:rsid w:val="00714D1E"/>
    <w:rsid w:val="0071788D"/>
    <w:rsid w:val="0072155E"/>
    <w:rsid w:val="00741203"/>
    <w:rsid w:val="007464E3"/>
    <w:rsid w:val="00757B7E"/>
    <w:rsid w:val="0076211C"/>
    <w:rsid w:val="00770800"/>
    <w:rsid w:val="00772A56"/>
    <w:rsid w:val="00774119"/>
    <w:rsid w:val="007A2583"/>
    <w:rsid w:val="007A42BB"/>
    <w:rsid w:val="007A746E"/>
    <w:rsid w:val="007B0CE2"/>
    <w:rsid w:val="007C719C"/>
    <w:rsid w:val="007D059E"/>
    <w:rsid w:val="007E22E9"/>
    <w:rsid w:val="007E403F"/>
    <w:rsid w:val="007F27E7"/>
    <w:rsid w:val="007F28EC"/>
    <w:rsid w:val="008001A6"/>
    <w:rsid w:val="00814EF2"/>
    <w:rsid w:val="00815380"/>
    <w:rsid w:val="00821B4A"/>
    <w:rsid w:val="00825A50"/>
    <w:rsid w:val="00826541"/>
    <w:rsid w:val="00836171"/>
    <w:rsid w:val="008722DD"/>
    <w:rsid w:val="0087281D"/>
    <w:rsid w:val="008866A8"/>
    <w:rsid w:val="00894D75"/>
    <w:rsid w:val="008A4B0D"/>
    <w:rsid w:val="008A5787"/>
    <w:rsid w:val="008C64B6"/>
    <w:rsid w:val="008E3D40"/>
    <w:rsid w:val="008E7EC4"/>
    <w:rsid w:val="008F56C8"/>
    <w:rsid w:val="00905DA1"/>
    <w:rsid w:val="009074D4"/>
    <w:rsid w:val="009324BB"/>
    <w:rsid w:val="00937A26"/>
    <w:rsid w:val="00954961"/>
    <w:rsid w:val="00975C4D"/>
    <w:rsid w:val="00980E28"/>
    <w:rsid w:val="00981F3E"/>
    <w:rsid w:val="009A4CF6"/>
    <w:rsid w:val="009B7803"/>
    <w:rsid w:val="009C05A3"/>
    <w:rsid w:val="009C5355"/>
    <w:rsid w:val="009E26E2"/>
    <w:rsid w:val="009F4EBD"/>
    <w:rsid w:val="00A17697"/>
    <w:rsid w:val="00A22F43"/>
    <w:rsid w:val="00A32602"/>
    <w:rsid w:val="00A44BAB"/>
    <w:rsid w:val="00A5194F"/>
    <w:rsid w:val="00A829B4"/>
    <w:rsid w:val="00A867AC"/>
    <w:rsid w:val="00AA12DB"/>
    <w:rsid w:val="00AA4136"/>
    <w:rsid w:val="00AA66E1"/>
    <w:rsid w:val="00AB6484"/>
    <w:rsid w:val="00AD72FC"/>
    <w:rsid w:val="00AF26C7"/>
    <w:rsid w:val="00B01233"/>
    <w:rsid w:val="00B04355"/>
    <w:rsid w:val="00B32B71"/>
    <w:rsid w:val="00B5058D"/>
    <w:rsid w:val="00B51954"/>
    <w:rsid w:val="00B63C88"/>
    <w:rsid w:val="00B74D21"/>
    <w:rsid w:val="00B95F90"/>
    <w:rsid w:val="00BB2647"/>
    <w:rsid w:val="00BC7339"/>
    <w:rsid w:val="00BD3D89"/>
    <w:rsid w:val="00BD467D"/>
    <w:rsid w:val="00BD47BE"/>
    <w:rsid w:val="00BD497D"/>
    <w:rsid w:val="00BE275B"/>
    <w:rsid w:val="00BE59AC"/>
    <w:rsid w:val="00C052BD"/>
    <w:rsid w:val="00C06F4B"/>
    <w:rsid w:val="00C06F65"/>
    <w:rsid w:val="00C22E0D"/>
    <w:rsid w:val="00C34653"/>
    <w:rsid w:val="00C37C50"/>
    <w:rsid w:val="00C403D4"/>
    <w:rsid w:val="00C4486F"/>
    <w:rsid w:val="00C46563"/>
    <w:rsid w:val="00C46607"/>
    <w:rsid w:val="00C54EF0"/>
    <w:rsid w:val="00C56CC0"/>
    <w:rsid w:val="00C607E2"/>
    <w:rsid w:val="00C61177"/>
    <w:rsid w:val="00C629BE"/>
    <w:rsid w:val="00C761AE"/>
    <w:rsid w:val="00C76F6D"/>
    <w:rsid w:val="00C815A9"/>
    <w:rsid w:val="00C93AAE"/>
    <w:rsid w:val="00C95E32"/>
    <w:rsid w:val="00CB4D06"/>
    <w:rsid w:val="00CC72A8"/>
    <w:rsid w:val="00CD0BD8"/>
    <w:rsid w:val="00CE4D50"/>
    <w:rsid w:val="00CF14FC"/>
    <w:rsid w:val="00D1263C"/>
    <w:rsid w:val="00D17BC8"/>
    <w:rsid w:val="00D22AC3"/>
    <w:rsid w:val="00D23BE3"/>
    <w:rsid w:val="00D418F2"/>
    <w:rsid w:val="00D42A6F"/>
    <w:rsid w:val="00D46E7C"/>
    <w:rsid w:val="00D502A9"/>
    <w:rsid w:val="00D60B94"/>
    <w:rsid w:val="00D6592E"/>
    <w:rsid w:val="00D73F66"/>
    <w:rsid w:val="00D76EFF"/>
    <w:rsid w:val="00D806E6"/>
    <w:rsid w:val="00D94849"/>
    <w:rsid w:val="00DA4AE4"/>
    <w:rsid w:val="00DC233E"/>
    <w:rsid w:val="00DC357F"/>
    <w:rsid w:val="00DC64F8"/>
    <w:rsid w:val="00DD192F"/>
    <w:rsid w:val="00DE1983"/>
    <w:rsid w:val="00DF64AF"/>
    <w:rsid w:val="00E16475"/>
    <w:rsid w:val="00E164ED"/>
    <w:rsid w:val="00E17628"/>
    <w:rsid w:val="00E20C3C"/>
    <w:rsid w:val="00E22B30"/>
    <w:rsid w:val="00E62035"/>
    <w:rsid w:val="00E630FE"/>
    <w:rsid w:val="00E70E12"/>
    <w:rsid w:val="00E84F38"/>
    <w:rsid w:val="00EB672E"/>
    <w:rsid w:val="00EC4B60"/>
    <w:rsid w:val="00EC532A"/>
    <w:rsid w:val="00ED39A8"/>
    <w:rsid w:val="00F01345"/>
    <w:rsid w:val="00F120FC"/>
    <w:rsid w:val="00F20AF5"/>
    <w:rsid w:val="00F255C7"/>
    <w:rsid w:val="00F353CC"/>
    <w:rsid w:val="00F44D63"/>
    <w:rsid w:val="00F715A0"/>
    <w:rsid w:val="00F76971"/>
    <w:rsid w:val="00F8125B"/>
    <w:rsid w:val="00F8326D"/>
    <w:rsid w:val="00F84799"/>
    <w:rsid w:val="00F91B7F"/>
    <w:rsid w:val="00FC0520"/>
    <w:rsid w:val="00FE5E39"/>
    <w:rsid w:val="00FF59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13F05E8-EFEC-416A-8944-93811183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D0F2B"/>
    <w:pPr>
      <w:widowControl w:val="0"/>
      <w:overflowPunct w:val="0"/>
    </w:pPr>
    <w:rPr>
      <w:rFonts w:eastAsia="標楷體" w:cstheme="minorBidi"/>
      <w:kern w:val="2"/>
      <w:sz w:val="24"/>
      <w:szCs w:val="24"/>
    </w:rPr>
  </w:style>
  <w:style w:type="paragraph" w:styleId="1">
    <w:name w:val="heading 1"/>
    <w:basedOn w:val="a0"/>
    <w:next w:val="a0"/>
    <w:qFormat/>
    <w:rsid w:val="00021DF1"/>
    <w:pPr>
      <w:keepNext/>
      <w:outlineLvl w:val="0"/>
    </w:pPr>
    <w:rPr>
      <w:b/>
      <w:bCs/>
      <w:sz w:val="26"/>
    </w:rPr>
  </w:style>
  <w:style w:type="paragraph" w:styleId="2">
    <w:name w:val="heading 2"/>
    <w:basedOn w:val="a0"/>
    <w:next w:val="a0"/>
    <w:qFormat/>
    <w:rsid w:val="00021DF1"/>
    <w:pPr>
      <w:keepNext/>
      <w:snapToGrid w:val="0"/>
      <w:outlineLvl w:val="1"/>
    </w:pPr>
    <w:rPr>
      <w:snapToGrid w:val="0"/>
      <w:kern w:val="0"/>
      <w:sz w:val="36"/>
    </w:rPr>
  </w:style>
  <w:style w:type="paragraph" w:styleId="3">
    <w:name w:val="heading 3"/>
    <w:qFormat/>
    <w:rsid w:val="00021DF1"/>
    <w:pPr>
      <w:snapToGrid w:val="0"/>
      <w:outlineLvl w:val="2"/>
    </w:pPr>
    <w:rPr>
      <w:rFonts w:eastAsia="標楷體"/>
      <w:snapToGrid w:val="0"/>
      <w:sz w:val="24"/>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D0F2B"/>
    <w:pPr>
      <w:tabs>
        <w:tab w:val="center" w:pos="4153"/>
        <w:tab w:val="right" w:pos="8306"/>
      </w:tabs>
      <w:snapToGrid w:val="0"/>
    </w:pPr>
    <w:rPr>
      <w:sz w:val="20"/>
      <w:szCs w:val="20"/>
    </w:rPr>
  </w:style>
  <w:style w:type="paragraph" w:styleId="a6">
    <w:name w:val="footer"/>
    <w:basedOn w:val="a0"/>
    <w:link w:val="a7"/>
    <w:uiPriority w:val="99"/>
    <w:unhideWhenUsed/>
    <w:rsid w:val="001D0F2B"/>
    <w:pPr>
      <w:tabs>
        <w:tab w:val="center" w:pos="4153"/>
        <w:tab w:val="right" w:pos="8306"/>
      </w:tabs>
      <w:snapToGrid w:val="0"/>
    </w:pPr>
    <w:rPr>
      <w:sz w:val="20"/>
      <w:szCs w:val="20"/>
    </w:rPr>
  </w:style>
  <w:style w:type="paragraph" w:customStyle="1" w:styleId="a">
    <w:name w:val="測驗"/>
    <w:next w:val="a8"/>
    <w:qFormat/>
    <w:rsid w:val="00494D89"/>
    <w:pPr>
      <w:widowControl w:val="0"/>
      <w:numPr>
        <w:numId w:val="1"/>
      </w:numPr>
      <w:tabs>
        <w:tab w:val="left" w:pos="2842"/>
        <w:tab w:val="left" w:pos="5251"/>
        <w:tab w:val="left" w:pos="7644"/>
      </w:tabs>
      <w:overflowPunct w:val="0"/>
      <w:adjustRightInd w:val="0"/>
      <w:snapToGrid w:val="0"/>
      <w:ind w:left="539" w:rightChars="7" w:right="7" w:hanging="284"/>
      <w:jc w:val="both"/>
    </w:pPr>
    <w:rPr>
      <w:snapToGrid w:val="0"/>
      <w:sz w:val="30"/>
    </w:rPr>
  </w:style>
  <w:style w:type="paragraph" w:customStyle="1" w:styleId="a8">
    <w:name w:val="測驗選項"/>
    <w:basedOn w:val="a"/>
    <w:qFormat/>
    <w:rsid w:val="00D418F2"/>
    <w:pPr>
      <w:numPr>
        <w:numId w:val="0"/>
      </w:numPr>
      <w:tabs>
        <w:tab w:val="clear" w:pos="7644"/>
        <w:tab w:val="left" w:pos="7643"/>
      </w:tabs>
      <w:ind w:left="851" w:rightChars="0" w:right="0" w:hanging="312"/>
    </w:pPr>
  </w:style>
  <w:style w:type="character" w:styleId="a9">
    <w:name w:val="page number"/>
    <w:basedOn w:val="a1"/>
    <w:rsid w:val="00021DF1"/>
  </w:style>
  <w:style w:type="character" w:customStyle="1" w:styleId="a5">
    <w:name w:val="頁首 字元"/>
    <w:basedOn w:val="a1"/>
    <w:link w:val="a4"/>
    <w:uiPriority w:val="99"/>
    <w:rsid w:val="001D0F2B"/>
    <w:rPr>
      <w:rFonts w:eastAsia="標楷體" w:cstheme="minorBidi"/>
      <w:kern w:val="2"/>
    </w:rPr>
  </w:style>
  <w:style w:type="character" w:customStyle="1" w:styleId="a7">
    <w:name w:val="頁尾 字元"/>
    <w:basedOn w:val="a1"/>
    <w:link w:val="a6"/>
    <w:uiPriority w:val="99"/>
    <w:rsid w:val="001D0F2B"/>
    <w:rPr>
      <w:rFonts w:eastAsia="標楷體" w:cstheme="minorBidi"/>
      <w:kern w:val="2"/>
    </w:rPr>
  </w:style>
  <w:style w:type="paragraph" w:styleId="Web">
    <w:name w:val="Normal (Web)"/>
    <w:basedOn w:val="a0"/>
    <w:uiPriority w:val="99"/>
    <w:unhideWhenUsed/>
    <w:rsid w:val="00D418F2"/>
    <w:pPr>
      <w:widowControl/>
      <w:overflowPunct/>
      <w:spacing w:before="100" w:beforeAutospacing="1" w:after="100" w:afterAutospacing="1"/>
    </w:pPr>
    <w:rPr>
      <w:rFonts w:ascii="新細明體" w:eastAsia="新細明體" w:hAnsi="新細明體" w:cs="新細明體"/>
      <w:kern w:val="0"/>
    </w:rPr>
  </w:style>
  <w:style w:type="paragraph" w:styleId="HTML">
    <w:name w:val="HTML Preformatted"/>
    <w:basedOn w:val="a0"/>
    <w:link w:val="HTML0"/>
    <w:uiPriority w:val="99"/>
    <w:unhideWhenUsed/>
    <w:rsid w:val="00D418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pPr>
    <w:rPr>
      <w:rFonts w:ascii="細明體" w:eastAsia="細明體" w:hAnsi="細明體" w:cs="細明體"/>
      <w:kern w:val="0"/>
    </w:rPr>
  </w:style>
  <w:style w:type="character" w:customStyle="1" w:styleId="HTML0">
    <w:name w:val="HTML 預設格式 字元"/>
    <w:basedOn w:val="a1"/>
    <w:link w:val="HTML"/>
    <w:uiPriority w:val="99"/>
    <w:rsid w:val="00D418F2"/>
    <w:rPr>
      <w:rFonts w:ascii="細明體" w:eastAsia="細明體" w:hAnsi="細明體" w:cs="細明體"/>
      <w:sz w:val="24"/>
      <w:szCs w:val="24"/>
    </w:rPr>
  </w:style>
  <w:style w:type="paragraph" w:styleId="aa">
    <w:name w:val="Balloon Text"/>
    <w:basedOn w:val="a0"/>
    <w:link w:val="ab"/>
    <w:rsid w:val="007B0CE2"/>
    <w:rPr>
      <w:rFonts w:asciiTheme="majorHAnsi" w:eastAsiaTheme="majorEastAsia" w:hAnsiTheme="majorHAnsi" w:cstheme="majorBidi"/>
      <w:sz w:val="18"/>
      <w:szCs w:val="18"/>
    </w:rPr>
  </w:style>
  <w:style w:type="character" w:customStyle="1" w:styleId="ab">
    <w:name w:val="註解方塊文字 字元"/>
    <w:basedOn w:val="a1"/>
    <w:link w:val="aa"/>
    <w:rsid w:val="007B0CE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074E3-DC10-470A-AB41-EFB230A2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693</Words>
  <Characters>3951</Characters>
  <Application>Microsoft Office Word</Application>
  <DocSecurity>0</DocSecurity>
  <Lines>32</Lines>
  <Paragraphs>9</Paragraphs>
  <ScaleCrop>false</ScaleCrop>
  <Company>MOEX</Company>
  <LinksUpToDate>false</LinksUpToDate>
  <CharactersWithSpaces>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 2003</dc:creator>
  <cp:keywords>陳端志製作</cp:keywords>
  <cp:lastModifiedBy>windows10</cp:lastModifiedBy>
  <cp:revision>11</cp:revision>
  <cp:lastPrinted>2026-04-12T02:14:00Z</cp:lastPrinted>
  <dcterms:created xsi:type="dcterms:W3CDTF">2026-04-10T01:06:00Z</dcterms:created>
  <dcterms:modified xsi:type="dcterms:W3CDTF">2026-04-12T12:47:00Z</dcterms:modified>
  <cp:category>4</cp:category>
</cp:coreProperties>
</file>