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772A" w:rsidRPr="008A772A" w:rsidRDefault="008A772A" w:rsidP="00A6606A">
      <w:pPr>
        <w:pStyle w:val="a"/>
        <w:spacing w:line="532" w:lineRule="exact"/>
        <w:ind w:right="17"/>
      </w:pPr>
      <w:r w:rsidRPr="008A772A">
        <w:t>下列選項「」中成語的應用，何者最適當？</w:t>
      </w:r>
    </w:p>
    <w:p w:rsidR="008A772A" w:rsidRPr="008A772A" w:rsidRDefault="008A772A" w:rsidP="00A6606A">
      <w:pPr>
        <w:pStyle w:val="a8"/>
        <w:spacing w:line="532" w:lineRule="exact"/>
      </w:pPr>
      <w:r w:rsidRPr="008A772A">
        <w:rPr>
          <w:rFonts w:hint="eastAsia"/>
        </w:rPr>
        <w:t></w:t>
      </w:r>
      <w:r w:rsidRPr="008A772A">
        <w:t>長官的耳提面命，他竟當成「馬耳東風」，置若罔聞</w:t>
      </w:r>
    </w:p>
    <w:p w:rsidR="008A772A" w:rsidRPr="008A772A" w:rsidRDefault="008A772A" w:rsidP="00A6606A">
      <w:pPr>
        <w:pStyle w:val="a8"/>
        <w:spacing w:line="532" w:lineRule="exact"/>
      </w:pPr>
      <w:r w:rsidRPr="008A772A">
        <w:rPr>
          <w:rFonts w:hint="eastAsia"/>
        </w:rPr>
        <w:t></w:t>
      </w:r>
      <w:r w:rsidRPr="008A772A">
        <w:t>他向來好大喜功，宴客總是擺出「金城湯池」的排場</w:t>
      </w:r>
    </w:p>
    <w:p w:rsidR="008A772A" w:rsidRPr="008A772A" w:rsidRDefault="008A772A" w:rsidP="00A6606A">
      <w:pPr>
        <w:pStyle w:val="a8"/>
        <w:spacing w:line="532" w:lineRule="exact"/>
      </w:pPr>
      <w:r w:rsidRPr="008A772A">
        <w:rPr>
          <w:rFonts w:hint="eastAsia"/>
        </w:rPr>
        <w:t></w:t>
      </w:r>
      <w:r w:rsidRPr="008A772A">
        <w:t>幾年不見，他已從「</w:t>
      </w:r>
      <w:proofErr w:type="gramStart"/>
      <w:r w:rsidRPr="008A772A">
        <w:t>盛名難副</w:t>
      </w:r>
      <w:proofErr w:type="gramEnd"/>
      <w:r w:rsidRPr="008A772A">
        <w:t>」的小輩成為歌壇紅星</w:t>
      </w:r>
    </w:p>
    <w:p w:rsidR="008A772A" w:rsidRPr="008A772A" w:rsidRDefault="008A772A" w:rsidP="00A6606A">
      <w:pPr>
        <w:pStyle w:val="a8"/>
        <w:spacing w:line="532" w:lineRule="exact"/>
      </w:pPr>
      <w:r w:rsidRPr="008A772A">
        <w:rPr>
          <w:rFonts w:hint="eastAsia"/>
        </w:rPr>
        <w:t></w:t>
      </w:r>
      <w:r w:rsidRPr="008A772A">
        <w:t>這位藝術家才華橫溢，擅長的樂器更是「</w:t>
      </w:r>
      <w:proofErr w:type="gramStart"/>
      <w:r w:rsidRPr="008A772A">
        <w:t>擢髮難數</w:t>
      </w:r>
      <w:proofErr w:type="gramEnd"/>
      <w:r w:rsidRPr="008A772A">
        <w:t>」</w:t>
      </w:r>
    </w:p>
    <w:p w:rsidR="008A772A" w:rsidRPr="008A772A" w:rsidRDefault="008A772A" w:rsidP="00A6606A">
      <w:pPr>
        <w:pStyle w:val="a"/>
        <w:spacing w:line="532" w:lineRule="exact"/>
        <w:ind w:right="17"/>
      </w:pPr>
      <w:r w:rsidRPr="008A772A">
        <w:t>「『他正在開刀』，這一句話可以理解為『幫病人動手術』或是『接受醫師的手術治療』。」</w:t>
      </w:r>
    </w:p>
    <w:p w:rsidR="008A772A" w:rsidRPr="008A772A" w:rsidRDefault="008A772A" w:rsidP="00A6606A">
      <w:pPr>
        <w:pStyle w:val="a8"/>
        <w:spacing w:line="532" w:lineRule="exact"/>
      </w:pPr>
      <w:r w:rsidRPr="008A772A">
        <w:t>下列選項，何者與「他正在開刀」表達意思的問題相似？</w:t>
      </w:r>
    </w:p>
    <w:p w:rsidR="008A772A" w:rsidRPr="008A772A" w:rsidRDefault="008A772A" w:rsidP="00A6606A">
      <w:pPr>
        <w:pStyle w:val="a8"/>
        <w:spacing w:line="532" w:lineRule="exact"/>
      </w:pPr>
      <w:r w:rsidRPr="008A772A">
        <w:rPr>
          <w:rFonts w:hint="eastAsia"/>
        </w:rPr>
        <w:t></w:t>
      </w:r>
      <w:r w:rsidRPr="008A772A">
        <w:t>我去上課了</w:t>
      </w:r>
      <w:r w:rsidR="006E5116">
        <w:tab/>
      </w:r>
      <w:r w:rsidRPr="008A772A">
        <w:rPr>
          <w:rFonts w:hint="eastAsia"/>
        </w:rPr>
        <w:t></w:t>
      </w:r>
      <w:r w:rsidRPr="008A772A">
        <w:t>他都聽不懂</w:t>
      </w:r>
      <w:r w:rsidR="006E5116">
        <w:tab/>
      </w:r>
      <w:r w:rsidRPr="008A772A">
        <w:rPr>
          <w:rFonts w:hint="eastAsia"/>
        </w:rPr>
        <w:t></w:t>
      </w:r>
      <w:r w:rsidRPr="008A772A">
        <w:t>我看不出來</w:t>
      </w:r>
      <w:r w:rsidR="006E5116">
        <w:tab/>
      </w:r>
      <w:r w:rsidRPr="008A772A">
        <w:rPr>
          <w:rFonts w:hint="eastAsia"/>
        </w:rPr>
        <w:t></w:t>
      </w:r>
      <w:r w:rsidRPr="008A772A">
        <w:t>喜歡我的家</w:t>
      </w:r>
    </w:p>
    <w:p w:rsidR="008A772A" w:rsidRPr="008A772A" w:rsidRDefault="008A772A" w:rsidP="00A6606A">
      <w:pPr>
        <w:pStyle w:val="a"/>
        <w:spacing w:line="532" w:lineRule="exact"/>
        <w:ind w:right="17"/>
      </w:pPr>
      <w:r w:rsidRPr="008A772A">
        <w:t>下列選項何者沒有</w:t>
      </w:r>
      <w:proofErr w:type="gramStart"/>
      <w:r w:rsidRPr="008A772A">
        <w:t>贅</w:t>
      </w:r>
      <w:proofErr w:type="gramEnd"/>
      <w:r w:rsidRPr="008A772A">
        <w:t>字？</w:t>
      </w:r>
    </w:p>
    <w:p w:rsidR="008A772A" w:rsidRPr="008A772A" w:rsidRDefault="008A772A" w:rsidP="00A6606A">
      <w:pPr>
        <w:pStyle w:val="a8"/>
        <w:spacing w:line="532" w:lineRule="exact"/>
      </w:pPr>
      <w:r w:rsidRPr="008A772A">
        <w:rPr>
          <w:rFonts w:hint="eastAsia"/>
        </w:rPr>
        <w:t></w:t>
      </w:r>
      <w:r w:rsidRPr="008A772A">
        <w:t>他的神情充滿十分的恐懼</w:t>
      </w:r>
    </w:p>
    <w:p w:rsidR="008A772A" w:rsidRPr="008A772A" w:rsidRDefault="008A772A" w:rsidP="00A6606A">
      <w:pPr>
        <w:pStyle w:val="a8"/>
        <w:spacing w:line="532" w:lineRule="exact"/>
      </w:pPr>
      <w:r w:rsidRPr="008A772A">
        <w:rPr>
          <w:rFonts w:hint="eastAsia"/>
        </w:rPr>
        <w:t></w:t>
      </w:r>
      <w:r w:rsidRPr="008A772A">
        <w:t>這場比賽真的非常特別精彩</w:t>
      </w:r>
    </w:p>
    <w:p w:rsidR="008A772A" w:rsidRPr="008A772A" w:rsidRDefault="008A772A" w:rsidP="00A6606A">
      <w:pPr>
        <w:pStyle w:val="a8"/>
        <w:spacing w:line="532" w:lineRule="exact"/>
      </w:pPr>
      <w:r w:rsidRPr="008A772A">
        <w:rPr>
          <w:rFonts w:hint="eastAsia"/>
        </w:rPr>
        <w:t></w:t>
      </w:r>
      <w:r w:rsidRPr="008A772A">
        <w:t>貪玩不寫作業的下場就是被挨罵了</w:t>
      </w:r>
    </w:p>
    <w:p w:rsidR="008A772A" w:rsidRPr="008A772A" w:rsidRDefault="008A772A" w:rsidP="00A6606A">
      <w:pPr>
        <w:pStyle w:val="a8"/>
        <w:spacing w:line="532" w:lineRule="exact"/>
      </w:pPr>
      <w:r w:rsidRPr="008A772A">
        <w:rPr>
          <w:rFonts w:hint="eastAsia"/>
        </w:rPr>
        <w:t></w:t>
      </w:r>
      <w:r w:rsidRPr="008A772A">
        <w:t>眼前這片廣闊雄偉的山林真是壯觀</w:t>
      </w:r>
    </w:p>
    <w:p w:rsidR="008A772A" w:rsidRPr="008A772A" w:rsidRDefault="008A772A" w:rsidP="00A6606A">
      <w:pPr>
        <w:pStyle w:val="a"/>
        <w:spacing w:line="532" w:lineRule="exact"/>
        <w:ind w:right="17"/>
      </w:pPr>
      <w:r w:rsidRPr="008A772A">
        <w:t>下列文句，何者沒有「</w:t>
      </w:r>
      <w:proofErr w:type="gramStart"/>
      <w:r w:rsidRPr="008A772A">
        <w:t>冗</w:t>
      </w:r>
      <w:proofErr w:type="gramEnd"/>
      <w:r w:rsidRPr="008A772A">
        <w:t>文</w:t>
      </w:r>
      <w:proofErr w:type="gramStart"/>
      <w:r w:rsidRPr="008A772A">
        <w:t>贅</w:t>
      </w:r>
      <w:proofErr w:type="gramEnd"/>
      <w:r w:rsidRPr="008A772A">
        <w:t>字」或「用詞失當」的問題？</w:t>
      </w:r>
    </w:p>
    <w:p w:rsidR="008A772A" w:rsidRPr="008A772A" w:rsidRDefault="008A772A" w:rsidP="00A6606A">
      <w:pPr>
        <w:pStyle w:val="a8"/>
        <w:spacing w:line="532" w:lineRule="exact"/>
      </w:pPr>
      <w:r w:rsidRPr="008A772A">
        <w:rPr>
          <w:rFonts w:hint="eastAsia"/>
        </w:rPr>
        <w:t></w:t>
      </w:r>
      <w:r w:rsidRPr="008A772A">
        <w:t>恭喜令嬡嫁得一位</w:t>
      </w:r>
      <w:proofErr w:type="gramStart"/>
      <w:r w:rsidRPr="008A772A">
        <w:t>龍床快婿</w:t>
      </w:r>
      <w:proofErr w:type="gramEnd"/>
      <w:r w:rsidRPr="008A772A">
        <w:t>，婚後必然幸福美滿</w:t>
      </w:r>
    </w:p>
    <w:p w:rsidR="008A772A" w:rsidRPr="008A772A" w:rsidRDefault="008A772A" w:rsidP="00A6606A">
      <w:pPr>
        <w:pStyle w:val="a8"/>
        <w:spacing w:line="532" w:lineRule="exact"/>
      </w:pPr>
      <w:r w:rsidRPr="008A772A">
        <w:rPr>
          <w:rFonts w:hint="eastAsia"/>
        </w:rPr>
        <w:t></w:t>
      </w:r>
      <w:r w:rsidRPr="008A772A">
        <w:t>連年戰爭烽火不斷，</w:t>
      </w:r>
      <w:proofErr w:type="gramStart"/>
      <w:r w:rsidRPr="008A772A">
        <w:t>最</w:t>
      </w:r>
      <w:proofErr w:type="gramEnd"/>
      <w:r w:rsidRPr="008A772A">
        <w:t>無辜的是手無寸鐵的百姓</w:t>
      </w:r>
    </w:p>
    <w:p w:rsidR="008A772A" w:rsidRPr="008A772A" w:rsidRDefault="008A772A" w:rsidP="00A6606A">
      <w:pPr>
        <w:pStyle w:val="a8"/>
        <w:spacing w:line="532" w:lineRule="exact"/>
      </w:pPr>
      <w:r w:rsidRPr="008A772A">
        <w:rPr>
          <w:rFonts w:hint="eastAsia"/>
        </w:rPr>
        <w:t></w:t>
      </w:r>
      <w:r w:rsidRPr="008A772A">
        <w:t>又是候鳥造訪的季節，為青山綠水帶來幾分生氣</w:t>
      </w:r>
    </w:p>
    <w:p w:rsidR="008A772A" w:rsidRPr="008A772A" w:rsidRDefault="008A772A" w:rsidP="00A6606A">
      <w:pPr>
        <w:pStyle w:val="a8"/>
        <w:spacing w:line="532" w:lineRule="exact"/>
      </w:pPr>
      <w:r w:rsidRPr="008A772A">
        <w:rPr>
          <w:rFonts w:hint="eastAsia"/>
        </w:rPr>
        <w:t></w:t>
      </w:r>
      <w:r w:rsidRPr="008A772A">
        <w:t>下班之後，爸爸煮了一桌豐盛菜餚好好嘗鼎一臠</w:t>
      </w:r>
    </w:p>
    <w:p w:rsidR="008A772A" w:rsidRPr="008A772A" w:rsidRDefault="008A772A" w:rsidP="00A6606A">
      <w:pPr>
        <w:pStyle w:val="a"/>
        <w:spacing w:line="504" w:lineRule="exact"/>
        <w:ind w:right="17"/>
      </w:pPr>
      <w:r w:rsidRPr="008A772A">
        <w:lastRenderedPageBreak/>
        <w:t>下列有關新聞報導的文句，何者沒有語病？</w:t>
      </w:r>
    </w:p>
    <w:p w:rsidR="008A772A" w:rsidRPr="008A772A" w:rsidRDefault="008A772A" w:rsidP="00A6606A">
      <w:pPr>
        <w:pStyle w:val="a8"/>
        <w:spacing w:line="504" w:lineRule="exact"/>
      </w:pPr>
      <w:r w:rsidRPr="008A772A">
        <w:rPr>
          <w:rFonts w:hint="eastAsia"/>
        </w:rPr>
        <w:t></w:t>
      </w:r>
      <w:r w:rsidRPr="008A772A">
        <w:t>此次大選投票日將屆，各候選人無不卯足全力衝刺，以爭取更多的選票</w:t>
      </w:r>
    </w:p>
    <w:p w:rsidR="008A772A" w:rsidRPr="008A772A" w:rsidRDefault="008A772A" w:rsidP="00A6606A">
      <w:pPr>
        <w:pStyle w:val="a8"/>
        <w:spacing w:line="504" w:lineRule="exact"/>
      </w:pPr>
      <w:r w:rsidRPr="008A772A">
        <w:rPr>
          <w:rFonts w:hint="eastAsia"/>
        </w:rPr>
        <w:t></w:t>
      </w:r>
      <w:r w:rsidRPr="006E5116">
        <w:rPr>
          <w:spacing w:val="-4"/>
        </w:rPr>
        <w:t>立委候選人彼此之間為了利益擺不平而起內鬨，甚至義憤填膺地互相攻訐</w:t>
      </w:r>
    </w:p>
    <w:p w:rsidR="008A772A" w:rsidRPr="008A772A" w:rsidRDefault="008A772A" w:rsidP="00A6606A">
      <w:pPr>
        <w:pStyle w:val="a8"/>
        <w:spacing w:line="504" w:lineRule="exact"/>
      </w:pPr>
      <w:r w:rsidRPr="008A772A">
        <w:rPr>
          <w:rFonts w:hint="eastAsia"/>
        </w:rPr>
        <w:t></w:t>
      </w:r>
      <w:r w:rsidRPr="008A772A">
        <w:t>關於本次龍捲風造成傷亡事件，記者在現場為您轉播來自</w:t>
      </w:r>
      <w:r w:rsidRPr="008A772A">
        <w:t>CNN</w:t>
      </w:r>
      <w:r w:rsidRPr="008A772A">
        <w:t>的本</w:t>
      </w:r>
      <w:proofErr w:type="gramStart"/>
      <w:r w:rsidRPr="008A772A">
        <w:t>臺</w:t>
      </w:r>
      <w:proofErr w:type="gramEnd"/>
      <w:r w:rsidRPr="008A772A">
        <w:t>第一手獨家新聞報導</w:t>
      </w:r>
    </w:p>
    <w:p w:rsidR="008A772A" w:rsidRPr="008A772A" w:rsidRDefault="008A772A" w:rsidP="00A6606A">
      <w:pPr>
        <w:pStyle w:val="a8"/>
        <w:spacing w:line="504" w:lineRule="exact"/>
      </w:pPr>
      <w:r w:rsidRPr="008A772A">
        <w:rPr>
          <w:rFonts w:hint="eastAsia"/>
        </w:rPr>
        <w:t></w:t>
      </w:r>
      <w:r w:rsidRPr="008A772A">
        <w:t>泡過水的捷運，上午出現跳電二十多分鐘的情況接二連三發生，許多旅</w:t>
      </w:r>
      <w:r w:rsidR="006E5116">
        <w:t>客等了半小時還等不到車</w:t>
      </w:r>
    </w:p>
    <w:p w:rsidR="008A772A" w:rsidRPr="006E5116" w:rsidRDefault="008A772A" w:rsidP="00A6606A">
      <w:pPr>
        <w:pStyle w:val="a"/>
        <w:spacing w:line="504" w:lineRule="exact"/>
        <w:ind w:right="17"/>
        <w:rPr>
          <w:spacing w:val="-4"/>
        </w:rPr>
      </w:pPr>
      <w:r w:rsidRPr="006E5116">
        <w:rPr>
          <w:spacing w:val="-4"/>
        </w:rPr>
        <w:t>「為配合</w:t>
      </w:r>
      <w:proofErr w:type="gramStart"/>
      <w:r w:rsidRPr="006E5116">
        <w:rPr>
          <w:spacing w:val="-4"/>
        </w:rPr>
        <w:t>國家淨零排放</w:t>
      </w:r>
      <w:proofErr w:type="gramEnd"/>
      <w:r w:rsidRPr="006E5116">
        <w:rPr>
          <w:spacing w:val="-4"/>
        </w:rPr>
        <w:t>政策，各國家公園管理處已積極盤點建築物耗電設施，進行</w:t>
      </w:r>
      <w:r w:rsidR="006E5116" w:rsidRPr="006E5116">
        <w:rPr>
          <w:rFonts w:ascii="新細明體" w:hAnsi="新細明體" w:hint="eastAsia"/>
          <w:spacing w:val="-4"/>
        </w:rPr>
        <w:t>□□□□</w:t>
      </w:r>
      <w:r w:rsidRPr="006E5116">
        <w:rPr>
          <w:spacing w:val="-4"/>
        </w:rPr>
        <w:t>，並規劃相關廳舍，包括辦公室、遊客中心等設置太陽能光電板。國家公園建築在設置節能、</w:t>
      </w:r>
      <w:proofErr w:type="gramStart"/>
      <w:r w:rsidRPr="006E5116">
        <w:rPr>
          <w:spacing w:val="-4"/>
        </w:rPr>
        <w:t>創能及</w:t>
      </w:r>
      <w:proofErr w:type="gramEnd"/>
      <w:r w:rsidRPr="006E5116">
        <w:rPr>
          <w:spacing w:val="-4"/>
        </w:rPr>
        <w:t>儲能設施時，亦將考量各國家公園獨特的生態環境與自然景觀，</w:t>
      </w:r>
      <w:proofErr w:type="gramStart"/>
      <w:r w:rsidRPr="006E5116">
        <w:rPr>
          <w:spacing w:val="-4"/>
        </w:rPr>
        <w:t>採</w:t>
      </w:r>
      <w:proofErr w:type="gramEnd"/>
      <w:r w:rsidR="006E5116" w:rsidRPr="006E5116">
        <w:rPr>
          <w:rFonts w:ascii="新細明體" w:hAnsi="新細明體" w:hint="eastAsia"/>
          <w:spacing w:val="-4"/>
        </w:rPr>
        <w:t>□□□□</w:t>
      </w:r>
      <w:r w:rsidRPr="006E5116">
        <w:rPr>
          <w:spacing w:val="-4"/>
        </w:rPr>
        <w:t>的方式進行專業設計與規劃。」</w:t>
      </w:r>
    </w:p>
    <w:p w:rsidR="008A772A" w:rsidRPr="008A772A" w:rsidRDefault="008A772A" w:rsidP="00A6606A">
      <w:pPr>
        <w:pStyle w:val="a8"/>
        <w:spacing w:line="504" w:lineRule="exact"/>
      </w:pPr>
      <w:r w:rsidRPr="008A772A">
        <w:t>上述新聞稿中的</w:t>
      </w:r>
      <w:r w:rsidR="006E5116">
        <w:rPr>
          <w:rFonts w:ascii="新細明體" w:hAnsi="新細明體" w:hint="eastAsia"/>
        </w:rPr>
        <w:t>□□□□</w:t>
      </w:r>
      <w:r w:rsidRPr="008A772A">
        <w:t>處，最適合填入的成語依序是：</w:t>
      </w:r>
    </w:p>
    <w:p w:rsidR="008A772A" w:rsidRPr="008A772A" w:rsidRDefault="008A772A" w:rsidP="00A6606A">
      <w:pPr>
        <w:pStyle w:val="a8"/>
        <w:spacing w:line="504" w:lineRule="exact"/>
      </w:pPr>
      <w:r w:rsidRPr="008A772A">
        <w:rPr>
          <w:rFonts w:hint="eastAsia"/>
        </w:rPr>
        <w:t></w:t>
      </w:r>
      <w:proofErr w:type="gramStart"/>
      <w:r w:rsidRPr="008A772A">
        <w:t>鋤強扶</w:t>
      </w:r>
      <w:proofErr w:type="gramEnd"/>
      <w:r w:rsidRPr="008A772A">
        <w:t>弱、一視同仁</w:t>
      </w:r>
      <w:r w:rsidR="006E5116">
        <w:tab/>
      </w:r>
      <w:r w:rsidRPr="008A772A">
        <w:rPr>
          <w:rFonts w:hint="eastAsia"/>
        </w:rPr>
        <w:t></w:t>
      </w:r>
      <w:r w:rsidRPr="008A772A">
        <w:t>汰舊換新、因地制宜</w:t>
      </w:r>
    </w:p>
    <w:p w:rsidR="008A772A" w:rsidRPr="008A772A" w:rsidRDefault="008A772A" w:rsidP="00A6606A">
      <w:pPr>
        <w:pStyle w:val="a8"/>
        <w:spacing w:line="504" w:lineRule="exact"/>
      </w:pPr>
      <w:r w:rsidRPr="008A772A">
        <w:rPr>
          <w:rFonts w:hint="eastAsia"/>
        </w:rPr>
        <w:t></w:t>
      </w:r>
      <w:r w:rsidRPr="008A772A">
        <w:t>互通有無、各取所需</w:t>
      </w:r>
      <w:r w:rsidR="006E5116">
        <w:tab/>
      </w:r>
      <w:r w:rsidRPr="008A772A">
        <w:rPr>
          <w:rFonts w:hint="eastAsia"/>
        </w:rPr>
        <w:t></w:t>
      </w:r>
      <w:r w:rsidRPr="008A772A">
        <w:t>精益求精、化整為零</w:t>
      </w:r>
    </w:p>
    <w:p w:rsidR="008A772A" w:rsidRPr="006E5116" w:rsidRDefault="008A772A" w:rsidP="00A6606A">
      <w:pPr>
        <w:pStyle w:val="a"/>
        <w:spacing w:line="504" w:lineRule="exact"/>
        <w:ind w:right="17"/>
        <w:rPr>
          <w:spacing w:val="-4"/>
        </w:rPr>
      </w:pPr>
      <w:r w:rsidRPr="006E5116">
        <w:rPr>
          <w:spacing w:val="-4"/>
        </w:rPr>
        <w:t>某</w:t>
      </w:r>
      <w:r w:rsidRPr="006E5116">
        <w:rPr>
          <w:spacing w:val="-4"/>
        </w:rPr>
        <w:t>3C</w:t>
      </w:r>
      <w:r w:rsidRPr="006E5116">
        <w:rPr>
          <w:spacing w:val="-4"/>
        </w:rPr>
        <w:t>相關配備的商品文案以「未來，並非理所當然」為標題，其介紹寫道：「未來是當下每一個選擇的總和，從單一材料選用，到環保包裝改版，都在實踐著</w:t>
      </w:r>
      <w:r w:rsidR="006E5116" w:rsidRPr="006E5116">
        <w:rPr>
          <w:rFonts w:ascii="新細明體" w:hAnsi="新細明體" w:hint="eastAsia"/>
          <w:spacing w:val="-4"/>
        </w:rPr>
        <w:t>□□□□</w:t>
      </w:r>
      <w:r w:rsidRPr="006E5116">
        <w:rPr>
          <w:spacing w:val="-4"/>
        </w:rPr>
        <w:t>的使命</w:t>
      </w:r>
      <w:proofErr w:type="gramStart"/>
      <w:r w:rsidRPr="006E5116">
        <w:rPr>
          <w:spacing w:val="-4"/>
        </w:rPr>
        <w:t>——</w:t>
      </w:r>
      <w:proofErr w:type="gramEnd"/>
      <w:r w:rsidRPr="006E5116">
        <w:rPr>
          <w:spacing w:val="-4"/>
        </w:rPr>
        <w:t>讓我們進一步探索邁向</w:t>
      </w:r>
      <w:proofErr w:type="gramStart"/>
      <w:r w:rsidRPr="006E5116">
        <w:rPr>
          <w:spacing w:val="-4"/>
        </w:rPr>
        <w:t>淨零未來</w:t>
      </w:r>
      <w:proofErr w:type="gramEnd"/>
      <w:r w:rsidRPr="006E5116">
        <w:rPr>
          <w:spacing w:val="-4"/>
        </w:rPr>
        <w:t>的行動計畫。」</w:t>
      </w:r>
    </w:p>
    <w:p w:rsidR="008A772A" w:rsidRPr="008A772A" w:rsidRDefault="008A772A" w:rsidP="00A6606A">
      <w:pPr>
        <w:pStyle w:val="a8"/>
        <w:spacing w:line="504" w:lineRule="exact"/>
      </w:pPr>
      <w:r w:rsidRPr="008A772A">
        <w:t>依據上文，下列何者最適合填入</w:t>
      </w:r>
      <w:r w:rsidR="006E5116">
        <w:rPr>
          <w:rFonts w:ascii="新細明體" w:hAnsi="新細明體" w:hint="eastAsia"/>
        </w:rPr>
        <w:t>□□□□</w:t>
      </w:r>
      <w:r w:rsidRPr="008A772A">
        <w:t>中？</w:t>
      </w:r>
    </w:p>
    <w:p w:rsidR="008A772A" w:rsidRPr="008A772A" w:rsidRDefault="008A772A" w:rsidP="00A6606A">
      <w:pPr>
        <w:pStyle w:val="a8"/>
        <w:spacing w:line="504" w:lineRule="exact"/>
      </w:pPr>
      <w:r w:rsidRPr="008A772A">
        <w:rPr>
          <w:rFonts w:hint="eastAsia"/>
        </w:rPr>
        <w:t></w:t>
      </w:r>
      <w:r w:rsidRPr="008A772A">
        <w:t>節約能源</w:t>
      </w:r>
      <w:r w:rsidR="006E5116">
        <w:tab/>
      </w:r>
      <w:r w:rsidRPr="008A772A">
        <w:rPr>
          <w:rFonts w:hint="eastAsia"/>
        </w:rPr>
        <w:t></w:t>
      </w:r>
      <w:r w:rsidRPr="008A772A">
        <w:t>智慧行動</w:t>
      </w:r>
      <w:r w:rsidR="006E5116">
        <w:tab/>
      </w:r>
      <w:r w:rsidRPr="008A772A">
        <w:rPr>
          <w:rFonts w:hint="eastAsia"/>
        </w:rPr>
        <w:t></w:t>
      </w:r>
      <w:r w:rsidRPr="008A772A">
        <w:t>環境永續</w:t>
      </w:r>
      <w:r w:rsidR="006E5116">
        <w:tab/>
      </w:r>
      <w:r w:rsidRPr="008A772A">
        <w:rPr>
          <w:rFonts w:hint="eastAsia"/>
        </w:rPr>
        <w:t></w:t>
      </w:r>
      <w:r w:rsidRPr="008A772A">
        <w:t>土地正義</w:t>
      </w:r>
    </w:p>
    <w:p w:rsidR="008A772A" w:rsidRPr="008A772A" w:rsidRDefault="008A772A" w:rsidP="00A6606A">
      <w:pPr>
        <w:pStyle w:val="a"/>
        <w:spacing w:line="504" w:lineRule="exact"/>
        <w:ind w:right="17"/>
      </w:pPr>
      <w:r w:rsidRPr="008A772A">
        <w:t>「內政部說明，無論是實體</w:t>
      </w:r>
      <w:r w:rsidRPr="008A772A">
        <w:t>IC</w:t>
      </w:r>
      <w:r w:rsidRPr="008A772A">
        <w:t>卡自然人憑證或手機</w:t>
      </w:r>
      <w:r w:rsidRPr="008A772A">
        <w:t>APP</w:t>
      </w:r>
      <w:r w:rsidRPr="008A772A">
        <w:t>行動自然人憑證，均具備身分識別、數位簽章及資料加解密等功能，可提供民眾便捷的數位服務。依照我國電子簽章法規定，自然人憑證的數位簽章為電子簽章的一種，在法律上具有『推定』為本人親自簽名或蓋章的效力。」</w:t>
      </w:r>
    </w:p>
    <w:p w:rsidR="008A772A" w:rsidRPr="008A772A" w:rsidRDefault="008A772A" w:rsidP="00A6606A">
      <w:pPr>
        <w:pStyle w:val="a8"/>
        <w:spacing w:line="504" w:lineRule="exact"/>
      </w:pPr>
      <w:r w:rsidRPr="008A772A">
        <w:t>根據上文，下列選項最符合文意的是：</w:t>
      </w:r>
    </w:p>
    <w:p w:rsidR="008A772A" w:rsidRPr="008A772A" w:rsidRDefault="008A772A" w:rsidP="00F01741">
      <w:pPr>
        <w:pStyle w:val="a8"/>
        <w:spacing w:line="504" w:lineRule="exact"/>
      </w:pPr>
      <w:r w:rsidRPr="008A772A">
        <w:rPr>
          <w:rFonts w:hint="eastAsia"/>
        </w:rPr>
        <w:t></w:t>
      </w:r>
      <w:r w:rsidRPr="008A772A">
        <w:t>手機</w:t>
      </w:r>
      <w:r w:rsidRPr="008A772A">
        <w:t>APP</w:t>
      </w:r>
      <w:r w:rsidRPr="008A772A">
        <w:t>的自然人憑證不能用於身分識別</w:t>
      </w:r>
    </w:p>
    <w:p w:rsidR="008A772A" w:rsidRPr="008A772A" w:rsidRDefault="008A772A" w:rsidP="00A6606A">
      <w:pPr>
        <w:pStyle w:val="a8"/>
        <w:spacing w:line="504" w:lineRule="exact"/>
      </w:pPr>
      <w:r w:rsidRPr="008A772A">
        <w:rPr>
          <w:rFonts w:hint="eastAsia"/>
        </w:rPr>
        <w:t></w:t>
      </w:r>
      <w:r w:rsidRPr="008A772A">
        <w:t>自然人憑證的數位簽章視同本人親自簽署</w:t>
      </w:r>
    </w:p>
    <w:p w:rsidR="008A772A" w:rsidRPr="008A772A" w:rsidRDefault="008A772A" w:rsidP="00A6606A">
      <w:pPr>
        <w:pStyle w:val="a8"/>
        <w:spacing w:line="504" w:lineRule="exact"/>
      </w:pPr>
      <w:r w:rsidRPr="008A772A">
        <w:rPr>
          <w:rFonts w:hint="eastAsia"/>
        </w:rPr>
        <w:t></w:t>
      </w:r>
      <w:r w:rsidRPr="008A772A">
        <w:t>實體</w:t>
      </w:r>
      <w:r w:rsidRPr="008A772A">
        <w:t>IC</w:t>
      </w:r>
      <w:r w:rsidRPr="008A772A">
        <w:t>卡自然人憑證僅具備</w:t>
      </w:r>
      <w:proofErr w:type="gramStart"/>
      <w:r w:rsidRPr="008A772A">
        <w:t>加密解密</w:t>
      </w:r>
      <w:proofErr w:type="gramEnd"/>
      <w:r w:rsidRPr="008A772A">
        <w:t>的功能</w:t>
      </w:r>
    </w:p>
    <w:p w:rsidR="008A772A" w:rsidRPr="008A772A" w:rsidRDefault="008A772A" w:rsidP="00A6606A">
      <w:pPr>
        <w:pStyle w:val="a8"/>
        <w:spacing w:line="504" w:lineRule="exact"/>
      </w:pPr>
      <w:r w:rsidRPr="008A772A">
        <w:rPr>
          <w:rFonts w:hint="eastAsia"/>
        </w:rPr>
        <w:t></w:t>
      </w:r>
      <w:r w:rsidRPr="008A772A">
        <w:t>實體</w:t>
      </w:r>
      <w:r w:rsidRPr="008A772A">
        <w:t>IC</w:t>
      </w:r>
      <w:r w:rsidRPr="008A772A">
        <w:t>卡自然人憑證較手機</w:t>
      </w:r>
      <w:r w:rsidRPr="008A772A">
        <w:t>APP</w:t>
      </w:r>
      <w:r w:rsidR="00F01741">
        <w:rPr>
          <w:rFonts w:hint="eastAsia"/>
        </w:rPr>
        <w:t>行動</w:t>
      </w:r>
      <w:r w:rsidRPr="008A772A">
        <w:t>自然人憑證便捷</w:t>
      </w:r>
    </w:p>
    <w:p w:rsidR="008A772A" w:rsidRPr="008A772A" w:rsidRDefault="006E5116" w:rsidP="00A6606A">
      <w:pPr>
        <w:pStyle w:val="a"/>
        <w:spacing w:line="414" w:lineRule="exact"/>
        <w:ind w:right="17"/>
      </w:pPr>
      <w:r>
        <w:lastRenderedPageBreak/>
        <w:t>「『聰』字由『耳』、『</w:t>
      </w:r>
      <w:r>
        <w:rPr>
          <w:rFonts w:hint="eastAsia"/>
        </w:rPr>
        <w:t>囱</w:t>
      </w:r>
      <w:r w:rsidR="008A772A" w:rsidRPr="008A772A">
        <w:t>』、『心』三者會意而成，古人對『</w:t>
      </w:r>
      <w:r>
        <w:rPr>
          <w:rFonts w:hint="eastAsia"/>
        </w:rPr>
        <w:t>囱</w:t>
      </w:r>
      <w:r w:rsidR="008A772A" w:rsidRPr="008A772A">
        <w:t>』的釋讀之一即『窗』，喻意為『明』。因此，用常識的說法，『聰』可以理解為『經由耳朵讓人的心變得明白』，換言之，古人認為肯傾聽的人，才能察覺自己的閉塞。」</w:t>
      </w:r>
    </w:p>
    <w:p w:rsidR="008A772A" w:rsidRPr="008A772A" w:rsidRDefault="008A772A" w:rsidP="00A6606A">
      <w:pPr>
        <w:pStyle w:val="a8"/>
        <w:spacing w:line="414" w:lineRule="exact"/>
      </w:pPr>
      <w:r w:rsidRPr="008A772A">
        <w:t>下列選項都涉及與「聽」有關的修養工夫，與上文旨意最</w:t>
      </w:r>
      <w:r w:rsidR="006E5116">
        <w:rPr>
          <w:rFonts w:hint="eastAsia"/>
        </w:rPr>
        <w:t>相</w:t>
      </w:r>
      <w:r w:rsidRPr="008A772A">
        <w:t>符的是：</w:t>
      </w:r>
    </w:p>
    <w:p w:rsidR="008A772A" w:rsidRPr="008A772A" w:rsidRDefault="008A772A" w:rsidP="00A6606A">
      <w:pPr>
        <w:pStyle w:val="a8"/>
        <w:spacing w:line="414" w:lineRule="exact"/>
      </w:pPr>
      <w:r w:rsidRPr="008A772A">
        <w:rPr>
          <w:rFonts w:hint="eastAsia"/>
        </w:rPr>
        <w:t></w:t>
      </w:r>
      <w:r w:rsidRPr="008A772A">
        <w:t>聽其言而觀其行</w:t>
      </w:r>
      <w:r w:rsidR="006E5116">
        <w:tab/>
      </w:r>
      <w:r w:rsidRPr="008A772A">
        <w:rPr>
          <w:rFonts w:hint="eastAsia"/>
        </w:rPr>
        <w:t></w:t>
      </w:r>
      <w:r w:rsidRPr="008A772A">
        <w:t>兼聽則明，偏聽則暗</w:t>
      </w:r>
    </w:p>
    <w:p w:rsidR="008A772A" w:rsidRPr="008A772A" w:rsidRDefault="008A772A" w:rsidP="00A6606A">
      <w:pPr>
        <w:pStyle w:val="a8"/>
        <w:spacing w:line="414" w:lineRule="exact"/>
      </w:pPr>
      <w:r w:rsidRPr="008A772A">
        <w:rPr>
          <w:rFonts w:hint="eastAsia"/>
        </w:rPr>
        <w:t></w:t>
      </w:r>
      <w:r w:rsidRPr="008A772A">
        <w:t>道聽</w:t>
      </w:r>
      <w:proofErr w:type="gramStart"/>
      <w:r w:rsidRPr="008A772A">
        <w:t>而塗說</w:t>
      </w:r>
      <w:proofErr w:type="gramEnd"/>
      <w:r w:rsidRPr="008A772A">
        <w:t>，德</w:t>
      </w:r>
      <w:proofErr w:type="gramStart"/>
      <w:r w:rsidRPr="008A772A">
        <w:t>之棄也</w:t>
      </w:r>
      <w:proofErr w:type="gramEnd"/>
      <w:r w:rsidR="006E5116">
        <w:tab/>
      </w:r>
      <w:proofErr w:type="gramStart"/>
      <w:r w:rsidRPr="008A772A">
        <w:rPr>
          <w:rFonts w:hint="eastAsia"/>
        </w:rPr>
        <w:t></w:t>
      </w:r>
      <w:r w:rsidRPr="008A772A">
        <w:t>明者視</w:t>
      </w:r>
      <w:proofErr w:type="gramEnd"/>
      <w:r w:rsidRPr="008A772A">
        <w:t>於無形，</w:t>
      </w:r>
      <w:proofErr w:type="gramStart"/>
      <w:r w:rsidRPr="008A772A">
        <w:t>聰者聽於</w:t>
      </w:r>
      <w:proofErr w:type="gramEnd"/>
      <w:r w:rsidRPr="008A772A">
        <w:t>無聲</w:t>
      </w:r>
    </w:p>
    <w:p w:rsidR="008A772A" w:rsidRPr="008A772A" w:rsidRDefault="008A772A" w:rsidP="00A6606A">
      <w:pPr>
        <w:pStyle w:val="a"/>
        <w:spacing w:line="414" w:lineRule="exact"/>
        <w:ind w:right="17"/>
      </w:pPr>
      <w:r w:rsidRPr="008A772A">
        <w:t>「江南地區的傳統婚禮講究細膩與優雅，其中『三茶』習俗包含『下茶』、『</w:t>
      </w:r>
      <w:proofErr w:type="gramStart"/>
      <w:r w:rsidRPr="008A772A">
        <w:t>定茶</w:t>
      </w:r>
      <w:proofErr w:type="gramEnd"/>
      <w:r w:rsidRPr="008A772A">
        <w:t>』、『</w:t>
      </w:r>
      <w:proofErr w:type="gramStart"/>
      <w:r w:rsidRPr="008A772A">
        <w:t>合茶</w:t>
      </w:r>
      <w:proofErr w:type="gramEnd"/>
      <w:r w:rsidRPr="008A772A">
        <w:t>』。下茶象徵婚約確立，</w:t>
      </w:r>
      <w:proofErr w:type="gramStart"/>
      <w:r w:rsidRPr="008A772A">
        <w:t>定茶代表</w:t>
      </w:r>
      <w:proofErr w:type="gramEnd"/>
      <w:r w:rsidRPr="008A772A">
        <w:t>婚禮圓滿，</w:t>
      </w:r>
      <w:proofErr w:type="gramStart"/>
      <w:r w:rsidRPr="008A772A">
        <w:t>合茶寓意</w:t>
      </w:r>
      <w:proofErr w:type="gramEnd"/>
      <w:r w:rsidRPr="008A772A">
        <w:t>夫妻同心、情感堅貞。茶樹</w:t>
      </w:r>
      <w:proofErr w:type="gramStart"/>
      <w:r w:rsidRPr="008A772A">
        <w:t>作為茶禮的</w:t>
      </w:r>
      <w:proofErr w:type="gramEnd"/>
      <w:r w:rsidRPr="008A772A">
        <w:t>象徵，乃因茶樹深植不易移動，暗示婚後情感穩固如樹根般牢靠。茶</w:t>
      </w:r>
      <w:proofErr w:type="gramStart"/>
      <w:r w:rsidRPr="008A772A">
        <w:t>味初苦</w:t>
      </w:r>
      <w:proofErr w:type="gramEnd"/>
      <w:r w:rsidRPr="008A772A">
        <w:t>後甘，寓意婚姻中的甜蜜與共度的風雨。</w:t>
      </w:r>
      <w:proofErr w:type="gramStart"/>
      <w:r w:rsidRPr="008A772A">
        <w:t>這些茶禮不僅</w:t>
      </w:r>
      <w:proofErr w:type="gramEnd"/>
      <w:r w:rsidRPr="008A772A">
        <w:t>是儀式的表現，也傳遞對新人美好婚姻的期許，體現江南文化中的深厚情感與傳統智慧。」</w:t>
      </w:r>
    </w:p>
    <w:p w:rsidR="008A772A" w:rsidRPr="008A772A" w:rsidRDefault="008A772A" w:rsidP="00A6606A">
      <w:pPr>
        <w:pStyle w:val="a8"/>
        <w:spacing w:line="414" w:lineRule="exact"/>
      </w:pPr>
      <w:r w:rsidRPr="008A772A">
        <w:t>根據上文，下列選項何者最符合文意？</w:t>
      </w:r>
    </w:p>
    <w:p w:rsidR="008A772A" w:rsidRPr="00A6606A" w:rsidRDefault="008A772A" w:rsidP="00A6606A">
      <w:pPr>
        <w:pStyle w:val="a8"/>
        <w:spacing w:line="414" w:lineRule="exact"/>
        <w:rPr>
          <w:spacing w:val="-4"/>
        </w:rPr>
      </w:pPr>
      <w:r w:rsidRPr="00A6606A">
        <w:rPr>
          <w:rFonts w:hint="eastAsia"/>
          <w:spacing w:val="-4"/>
        </w:rPr>
        <w:t></w:t>
      </w:r>
      <w:r w:rsidRPr="00A6606A">
        <w:rPr>
          <w:spacing w:val="-4"/>
        </w:rPr>
        <w:t>闡述茶文化的深厚歷史，如何在不同社會階層的發展中所具備的社交作用</w:t>
      </w:r>
    </w:p>
    <w:p w:rsidR="008A772A" w:rsidRPr="00A6606A" w:rsidRDefault="008A772A" w:rsidP="00A6606A">
      <w:pPr>
        <w:pStyle w:val="a8"/>
        <w:spacing w:line="414" w:lineRule="exact"/>
        <w:rPr>
          <w:spacing w:val="-4"/>
        </w:rPr>
      </w:pPr>
      <w:r w:rsidRPr="00A6606A">
        <w:rPr>
          <w:rFonts w:hint="eastAsia"/>
          <w:spacing w:val="-4"/>
        </w:rPr>
        <w:t></w:t>
      </w:r>
      <w:r w:rsidRPr="00A6606A">
        <w:rPr>
          <w:spacing w:val="-4"/>
        </w:rPr>
        <w:t>闡述茶文化在江南婚禮的重要性，並探究不同地區茶文化的變化與適應性</w:t>
      </w:r>
    </w:p>
    <w:p w:rsidR="008A772A" w:rsidRPr="00A6606A" w:rsidRDefault="008A772A" w:rsidP="00A6606A">
      <w:pPr>
        <w:pStyle w:val="a8"/>
        <w:spacing w:line="414" w:lineRule="exact"/>
        <w:rPr>
          <w:spacing w:val="-4"/>
        </w:rPr>
      </w:pPr>
      <w:r w:rsidRPr="00A6606A">
        <w:rPr>
          <w:rFonts w:hint="eastAsia"/>
          <w:spacing w:val="-4"/>
        </w:rPr>
        <w:t></w:t>
      </w:r>
      <w:r w:rsidRPr="00A6606A">
        <w:rPr>
          <w:spacing w:val="-4"/>
        </w:rPr>
        <w:t>分析茶文化的儀式意義，探討茶習俗如何促進家庭成員之間的和諧與理解</w:t>
      </w:r>
    </w:p>
    <w:p w:rsidR="008A772A" w:rsidRPr="00A6606A" w:rsidRDefault="008A772A" w:rsidP="00A6606A">
      <w:pPr>
        <w:pStyle w:val="a8"/>
        <w:spacing w:line="414" w:lineRule="exact"/>
        <w:rPr>
          <w:spacing w:val="-4"/>
        </w:rPr>
      </w:pPr>
      <w:r w:rsidRPr="00A6606A">
        <w:rPr>
          <w:rFonts w:hint="eastAsia"/>
          <w:spacing w:val="-4"/>
        </w:rPr>
        <w:t></w:t>
      </w:r>
      <w:r w:rsidRPr="00A6606A">
        <w:rPr>
          <w:spacing w:val="-4"/>
        </w:rPr>
        <w:t>介紹江南婚禮中的茶禮儀式，並探討其背後所代表的情感意涵與文化深度</w:t>
      </w:r>
    </w:p>
    <w:p w:rsidR="008A772A" w:rsidRPr="008A772A" w:rsidRDefault="008A772A" w:rsidP="00A6606A">
      <w:pPr>
        <w:pStyle w:val="a"/>
        <w:spacing w:line="414" w:lineRule="exact"/>
        <w:ind w:right="17"/>
      </w:pPr>
      <w:r w:rsidRPr="008A772A">
        <w:t>「孔子發現人有資質之不同，</w:t>
      </w:r>
      <w:proofErr w:type="gramStart"/>
      <w:r w:rsidRPr="008A772A">
        <w:t>即智愚</w:t>
      </w:r>
      <w:proofErr w:type="gramEnd"/>
      <w:r w:rsidRPr="008A772A">
        <w:t>、賢不肖之差別。在教法上，中人以上的資質，可以教一些</w:t>
      </w:r>
      <w:proofErr w:type="gramStart"/>
      <w:r w:rsidRPr="008A772A">
        <w:t>義理深微的</w:t>
      </w:r>
      <w:proofErr w:type="gramEnd"/>
      <w:r w:rsidRPr="008A772A">
        <w:t>道理；對於中人以下的資質，則不適合教授這種內容，要循序漸進、循循善誘。從『</w:t>
      </w:r>
      <w:r w:rsidR="006E5116">
        <w:rPr>
          <w:rFonts w:ascii="新細明體" w:hAnsi="新細明體" w:hint="eastAsia"/>
        </w:rPr>
        <w:t>□□□□</w:t>
      </w:r>
      <w:r w:rsidRPr="008A772A">
        <w:t>』這個概念來看，我們可以發現，教育是以學生為『主體』，而不是老師。」</w:t>
      </w:r>
    </w:p>
    <w:p w:rsidR="008A772A" w:rsidRPr="008A772A" w:rsidRDefault="008A772A" w:rsidP="00A6606A">
      <w:pPr>
        <w:pStyle w:val="a8"/>
        <w:spacing w:line="414" w:lineRule="exact"/>
      </w:pPr>
      <w:r w:rsidRPr="008A772A">
        <w:t>根據上文，</w:t>
      </w:r>
      <w:r w:rsidR="006E5116">
        <w:rPr>
          <w:rFonts w:ascii="新細明體" w:hAnsi="新細明體" w:hint="eastAsia"/>
        </w:rPr>
        <w:t>□□□□</w:t>
      </w:r>
      <w:r w:rsidRPr="008A772A">
        <w:t>內最適合填入的選項是：</w:t>
      </w:r>
    </w:p>
    <w:p w:rsidR="008A772A" w:rsidRPr="008A772A" w:rsidRDefault="008A772A" w:rsidP="00A6606A">
      <w:pPr>
        <w:pStyle w:val="a8"/>
        <w:spacing w:line="414" w:lineRule="exact"/>
      </w:pPr>
      <w:r w:rsidRPr="008A772A">
        <w:rPr>
          <w:rFonts w:hint="eastAsia"/>
        </w:rPr>
        <w:t></w:t>
      </w:r>
      <w:r w:rsidRPr="008A772A">
        <w:t>有教無類</w:t>
      </w:r>
      <w:r w:rsidR="006E5116">
        <w:tab/>
      </w:r>
      <w:r w:rsidRPr="008A772A">
        <w:rPr>
          <w:rFonts w:hint="eastAsia"/>
        </w:rPr>
        <w:t></w:t>
      </w:r>
      <w:r w:rsidRPr="008A772A">
        <w:t>不言之教</w:t>
      </w:r>
      <w:r w:rsidR="006E5116">
        <w:tab/>
      </w:r>
      <w:r w:rsidRPr="008A772A">
        <w:rPr>
          <w:rFonts w:hint="eastAsia"/>
        </w:rPr>
        <w:t></w:t>
      </w:r>
      <w:r w:rsidRPr="008A772A">
        <w:t>教學相長</w:t>
      </w:r>
      <w:r w:rsidR="006E5116">
        <w:tab/>
      </w:r>
      <w:r w:rsidRPr="008A772A">
        <w:rPr>
          <w:rFonts w:hint="eastAsia"/>
        </w:rPr>
        <w:t></w:t>
      </w:r>
      <w:r w:rsidRPr="008A772A">
        <w:t>因材施教</w:t>
      </w:r>
    </w:p>
    <w:p w:rsidR="008A772A" w:rsidRPr="008A772A" w:rsidRDefault="008A772A" w:rsidP="00A6606A">
      <w:pPr>
        <w:pStyle w:val="a"/>
        <w:spacing w:line="414" w:lineRule="exact"/>
        <w:ind w:right="17"/>
      </w:pPr>
      <w:r w:rsidRPr="008A772A">
        <w:t>「彰化縣北斗街舊稱</w:t>
      </w:r>
      <w:proofErr w:type="gramStart"/>
      <w:r w:rsidRPr="008A772A">
        <w:t>東螺街</w:t>
      </w:r>
      <w:proofErr w:type="gramEnd"/>
      <w:r w:rsidRPr="008A772A">
        <w:t>，位於東螺溪（舊濁水溪）南岸。</w:t>
      </w:r>
      <w:proofErr w:type="gramStart"/>
      <w:r w:rsidRPr="008A772A">
        <w:t>1805</w:t>
      </w:r>
      <w:r w:rsidRPr="008A772A">
        <w:t>年遭兵禍</w:t>
      </w:r>
      <w:proofErr w:type="gramEnd"/>
      <w:r w:rsidRPr="008A772A">
        <w:t>及洪水氾濫，地方</w:t>
      </w:r>
      <w:proofErr w:type="gramStart"/>
      <w:r w:rsidRPr="008A772A">
        <w:t>仕紳遂北向渡溪遷街寶斗</w:t>
      </w:r>
      <w:proofErr w:type="gramEnd"/>
      <w:r w:rsidRPr="008A772A">
        <w:t>，改稱為北斗街，成為清代臺灣中部最重要的內陸河港，街肆南側為東螺溪渡船頭，為南北物流、山水物產的集散地，過境商旅絡繹不絕，街肆景況</w:t>
      </w:r>
      <w:proofErr w:type="gramStart"/>
      <w:r w:rsidRPr="008A772A">
        <w:t>繁華，</w:t>
      </w:r>
      <w:proofErr w:type="gramEnd"/>
      <w:r w:rsidRPr="008A772A">
        <w:t>舊時有『</w:t>
      </w:r>
      <w:proofErr w:type="gramStart"/>
      <w:r w:rsidRPr="008A772A">
        <w:t>一</w:t>
      </w:r>
      <w:proofErr w:type="gramEnd"/>
      <w:r w:rsidRPr="008A772A">
        <w:t>府二鹿三艋舺四寶</w:t>
      </w:r>
      <w:proofErr w:type="gramStart"/>
      <w:r w:rsidRPr="008A772A">
        <w:t>斗</w:t>
      </w:r>
      <w:proofErr w:type="gramEnd"/>
      <w:r w:rsidRPr="008A772A">
        <w:t>（北斗）』之</w:t>
      </w:r>
      <w:proofErr w:type="gramStart"/>
      <w:r w:rsidRPr="008A772A">
        <w:t>諺</w:t>
      </w:r>
      <w:proofErr w:type="gramEnd"/>
      <w:r w:rsidRPr="008A772A">
        <w:t>。」</w:t>
      </w:r>
    </w:p>
    <w:p w:rsidR="008A772A" w:rsidRPr="008A772A" w:rsidRDefault="008A772A" w:rsidP="00A6606A">
      <w:pPr>
        <w:pStyle w:val="a8"/>
        <w:spacing w:line="414" w:lineRule="exact"/>
      </w:pPr>
      <w:r w:rsidRPr="008A772A">
        <w:t>根據上文，下列選項最符合文意的是：</w:t>
      </w:r>
    </w:p>
    <w:p w:rsidR="008A772A" w:rsidRPr="008A772A" w:rsidRDefault="008A772A" w:rsidP="00A6606A">
      <w:pPr>
        <w:pStyle w:val="a8"/>
        <w:spacing w:line="414" w:lineRule="exact"/>
      </w:pPr>
      <w:r w:rsidRPr="008A772A">
        <w:rPr>
          <w:rFonts w:hint="eastAsia"/>
        </w:rPr>
        <w:t></w:t>
      </w:r>
      <w:r w:rsidRPr="008A772A">
        <w:t>「北斗街」因位處於交通要道，昔日曾經繁華一時</w:t>
      </w:r>
    </w:p>
    <w:p w:rsidR="008A772A" w:rsidRPr="008A772A" w:rsidRDefault="008A772A" w:rsidP="00A6606A">
      <w:pPr>
        <w:pStyle w:val="a8"/>
        <w:spacing w:line="414" w:lineRule="exact"/>
      </w:pPr>
      <w:r w:rsidRPr="008A772A">
        <w:rPr>
          <w:rFonts w:hint="eastAsia"/>
        </w:rPr>
        <w:t></w:t>
      </w:r>
      <w:r w:rsidRPr="008A772A">
        <w:t>「北斗街」是彰化縣「</w:t>
      </w:r>
      <w:proofErr w:type="gramStart"/>
      <w:r w:rsidRPr="008A772A">
        <w:t>東螺街</w:t>
      </w:r>
      <w:proofErr w:type="gramEnd"/>
      <w:r w:rsidRPr="008A772A">
        <w:t>」的舊稱，過境商旅絡繹不絕</w:t>
      </w:r>
    </w:p>
    <w:p w:rsidR="008A772A" w:rsidRPr="008A772A" w:rsidRDefault="008A772A" w:rsidP="00A6606A">
      <w:pPr>
        <w:pStyle w:val="a8"/>
        <w:spacing w:line="414" w:lineRule="exact"/>
      </w:pPr>
      <w:r w:rsidRPr="008A772A">
        <w:rPr>
          <w:rFonts w:hint="eastAsia"/>
        </w:rPr>
        <w:t></w:t>
      </w:r>
      <w:r w:rsidRPr="008A772A">
        <w:t>「北斗街」</w:t>
      </w:r>
      <w:proofErr w:type="gramStart"/>
      <w:r w:rsidRPr="008A772A">
        <w:t>因遭兵禍</w:t>
      </w:r>
      <w:proofErr w:type="gramEnd"/>
      <w:r w:rsidRPr="008A772A">
        <w:t>及洪水氾濫，重要性遠不如</w:t>
      </w:r>
      <w:proofErr w:type="gramStart"/>
      <w:r w:rsidRPr="008A772A">
        <w:t>一</w:t>
      </w:r>
      <w:proofErr w:type="gramEnd"/>
      <w:r w:rsidRPr="008A772A">
        <w:t>府二鹿三艋舺</w:t>
      </w:r>
    </w:p>
    <w:p w:rsidR="008A772A" w:rsidRPr="008A772A" w:rsidRDefault="008A772A" w:rsidP="00A6606A">
      <w:pPr>
        <w:pStyle w:val="a8"/>
        <w:spacing w:line="414" w:lineRule="exact"/>
      </w:pPr>
      <w:r w:rsidRPr="008A772A">
        <w:rPr>
          <w:rFonts w:hint="eastAsia"/>
        </w:rPr>
        <w:t></w:t>
      </w:r>
      <w:r w:rsidRPr="008A772A">
        <w:t>「北斗街」</w:t>
      </w:r>
      <w:proofErr w:type="gramStart"/>
      <w:r w:rsidRPr="008A772A">
        <w:t>東側乃東螺</w:t>
      </w:r>
      <w:proofErr w:type="gramEnd"/>
      <w:r w:rsidRPr="008A772A">
        <w:t>溪渡船頭，為南北物流、山水物產的集散地</w:t>
      </w:r>
    </w:p>
    <w:p w:rsidR="008A772A" w:rsidRPr="008A772A" w:rsidRDefault="008A772A" w:rsidP="00A6606A">
      <w:pPr>
        <w:pStyle w:val="a"/>
        <w:spacing w:line="504" w:lineRule="exact"/>
        <w:ind w:right="17"/>
      </w:pPr>
      <w:r w:rsidRPr="008A772A">
        <w:lastRenderedPageBreak/>
        <w:t>「『克拉』</w:t>
      </w:r>
      <w:proofErr w:type="gramStart"/>
      <w:r w:rsidRPr="008A772A">
        <w:t>（</w:t>
      </w:r>
      <w:proofErr w:type="gramEnd"/>
      <w:r w:rsidRPr="008A772A">
        <w:t>carat</w:t>
      </w:r>
      <w:r w:rsidRPr="008A772A">
        <w:t>，縮寫為</w:t>
      </w:r>
      <w:r w:rsidRPr="008A772A">
        <w:t>ct.</w:t>
      </w:r>
      <w:r w:rsidRPr="008A772A">
        <w:t>）為鑽石、寶石類的計量單位。克拉</w:t>
      </w:r>
      <w:proofErr w:type="gramStart"/>
      <w:r w:rsidRPr="008A772A">
        <w:t>一</w:t>
      </w:r>
      <w:proofErr w:type="gramEnd"/>
      <w:r w:rsidRPr="008A772A">
        <w:t>詞源於希臘文的『</w:t>
      </w:r>
      <w:proofErr w:type="spellStart"/>
      <w:r w:rsidRPr="008A772A">
        <w:t>keration</w:t>
      </w:r>
      <w:proofErr w:type="spellEnd"/>
      <w:r w:rsidRPr="008A772A">
        <w:t>』，意</w:t>
      </w:r>
      <w:proofErr w:type="gramStart"/>
      <w:r w:rsidRPr="008A772A">
        <w:t>指角豆</w:t>
      </w:r>
      <w:proofErr w:type="gramEnd"/>
      <w:r w:rsidRPr="008A772A">
        <w:t>樹（</w:t>
      </w:r>
      <w:r w:rsidRPr="008A772A">
        <w:t>carob</w:t>
      </w:r>
      <w:r w:rsidRPr="008A772A">
        <w:t>）結出的種子。</w:t>
      </w:r>
      <w:proofErr w:type="gramStart"/>
      <w:r w:rsidRPr="008A772A">
        <w:t>角豆樹</w:t>
      </w:r>
      <w:proofErr w:type="gramEnd"/>
      <w:r w:rsidRPr="008A772A">
        <w:t>主要種植在地中海地區。有趣的是，這種植物所長出來的種子外表未必長得一樣，但每顆種子的重量卻是一致，因此在精確</w:t>
      </w:r>
      <w:proofErr w:type="gramStart"/>
      <w:r w:rsidRPr="008A772A">
        <w:t>的秤具還</w:t>
      </w:r>
      <w:proofErr w:type="gramEnd"/>
      <w:r w:rsidRPr="008A772A">
        <w:t>未出現之前，就利用種子來測量寶石重量。所以一克拉就是一顆種子的重量。」</w:t>
      </w:r>
    </w:p>
    <w:p w:rsidR="008A772A" w:rsidRPr="008A772A" w:rsidRDefault="008A772A" w:rsidP="00A6606A">
      <w:pPr>
        <w:pStyle w:val="a8"/>
        <w:spacing w:line="504" w:lineRule="exact"/>
      </w:pPr>
      <w:r w:rsidRPr="008A772A">
        <w:t>根據上文，</w:t>
      </w:r>
      <w:r w:rsidR="006E5116">
        <w:rPr>
          <w:rFonts w:hint="eastAsia"/>
        </w:rPr>
        <w:t>關</w:t>
      </w:r>
      <w:r w:rsidR="006E5116">
        <w:t>於「測量寶石重量</w:t>
      </w:r>
      <w:r w:rsidR="006E5116">
        <w:rPr>
          <w:rFonts w:hint="eastAsia"/>
        </w:rPr>
        <w:t>」</w:t>
      </w:r>
      <w:r w:rsidR="006E5116">
        <w:t>的敘述，</w:t>
      </w:r>
      <w:r w:rsidRPr="008A772A">
        <w:t>下列選項何者正確？</w:t>
      </w:r>
    </w:p>
    <w:p w:rsidR="008A772A" w:rsidRPr="008A772A" w:rsidRDefault="008A772A" w:rsidP="00A6606A">
      <w:pPr>
        <w:pStyle w:val="a8"/>
        <w:spacing w:line="504" w:lineRule="exact"/>
      </w:pPr>
      <w:r w:rsidRPr="008A772A">
        <w:rPr>
          <w:rFonts w:hint="eastAsia"/>
        </w:rPr>
        <w:t></w:t>
      </w:r>
      <w:r w:rsidRPr="008A772A">
        <w:t>古地中海以</w:t>
      </w:r>
      <w:proofErr w:type="gramStart"/>
      <w:r w:rsidRPr="008A772A">
        <w:t>角豆稱</w:t>
      </w:r>
      <w:proofErr w:type="gramEnd"/>
      <w:r w:rsidRPr="008A772A">
        <w:t>量鑽石，是因為這種植物最易取得</w:t>
      </w:r>
    </w:p>
    <w:p w:rsidR="008A772A" w:rsidRPr="008A772A" w:rsidRDefault="008A772A" w:rsidP="00A6606A">
      <w:pPr>
        <w:pStyle w:val="a8"/>
        <w:spacing w:line="504" w:lineRule="exact"/>
      </w:pPr>
      <w:r w:rsidRPr="008A772A">
        <w:rPr>
          <w:rFonts w:hint="eastAsia"/>
        </w:rPr>
        <w:t></w:t>
      </w:r>
      <w:r w:rsidRPr="008A772A">
        <w:t>克拉一詞</w:t>
      </w:r>
      <w:proofErr w:type="gramStart"/>
      <w:r w:rsidRPr="008A772A">
        <w:t>的語源來自</w:t>
      </w:r>
      <w:proofErr w:type="gramEnd"/>
      <w:r w:rsidRPr="008A772A">
        <w:t>希臘文，原意是尚未琢磨的寶石</w:t>
      </w:r>
    </w:p>
    <w:p w:rsidR="008A772A" w:rsidRPr="008A772A" w:rsidRDefault="008A772A" w:rsidP="00A6606A">
      <w:pPr>
        <w:pStyle w:val="a8"/>
        <w:spacing w:line="504" w:lineRule="exact"/>
      </w:pPr>
      <w:r w:rsidRPr="008A772A">
        <w:rPr>
          <w:rFonts w:hint="eastAsia"/>
        </w:rPr>
        <w:t></w:t>
      </w:r>
      <w:r w:rsidRPr="008A772A">
        <w:t>克拉這種單位，最早是拿來</w:t>
      </w:r>
      <w:proofErr w:type="gramStart"/>
      <w:r w:rsidRPr="008A772A">
        <w:t>計算角豆</w:t>
      </w:r>
      <w:proofErr w:type="gramEnd"/>
      <w:r w:rsidRPr="008A772A">
        <w:t>樹種子的收穫量</w:t>
      </w:r>
    </w:p>
    <w:p w:rsidR="008A772A" w:rsidRPr="008A772A" w:rsidRDefault="008A772A" w:rsidP="00A6606A">
      <w:pPr>
        <w:pStyle w:val="a8"/>
        <w:spacing w:line="504" w:lineRule="exact"/>
      </w:pPr>
      <w:r w:rsidRPr="008A772A">
        <w:rPr>
          <w:rFonts w:hint="eastAsia"/>
        </w:rPr>
        <w:t></w:t>
      </w:r>
      <w:r w:rsidRPr="008A772A">
        <w:t>克拉的重量</w:t>
      </w:r>
      <w:proofErr w:type="gramStart"/>
      <w:r w:rsidRPr="008A772A">
        <w:t>和角豆種子</w:t>
      </w:r>
      <w:proofErr w:type="gramEnd"/>
      <w:r w:rsidRPr="008A772A">
        <w:t>的數量，是屬於一比一的關係</w:t>
      </w:r>
    </w:p>
    <w:p w:rsidR="008A772A" w:rsidRPr="008A772A" w:rsidRDefault="008A772A" w:rsidP="00C80ED5">
      <w:pPr>
        <w:pStyle w:val="a"/>
        <w:spacing w:line="504" w:lineRule="exact"/>
        <w:ind w:right="17"/>
      </w:pPr>
      <w:r w:rsidRPr="008A772A">
        <w:t>「梅干扣肉是具代表性的客家菜之</w:t>
      </w:r>
      <w:proofErr w:type="gramStart"/>
      <w:r w:rsidRPr="008A772A">
        <w:t>一</w:t>
      </w:r>
      <w:proofErr w:type="gramEnd"/>
      <w:r w:rsidRPr="008A772A">
        <w:t>。早年客家人務農且勤儉，需要多吃白飯補充體力。因此形成『油</w:t>
      </w:r>
      <w:proofErr w:type="gramStart"/>
      <w:r w:rsidRPr="008A772A">
        <w:t>鹹</w:t>
      </w:r>
      <w:proofErr w:type="gramEnd"/>
      <w:r w:rsidRPr="008A772A">
        <w:t>香』的料理風格。『梅干扣肉』完全展現這樣的特質，除了</w:t>
      </w:r>
      <w:proofErr w:type="gramStart"/>
      <w:r w:rsidRPr="008A772A">
        <w:t>採用油潤的</w:t>
      </w:r>
      <w:proofErr w:type="gramEnd"/>
      <w:r w:rsidRPr="008A772A">
        <w:t>五花肉，以新鮮芥菜醃漬的梅</w:t>
      </w:r>
      <w:proofErr w:type="gramStart"/>
      <w:r w:rsidRPr="008A772A">
        <w:t>干</w:t>
      </w:r>
      <w:proofErr w:type="gramEnd"/>
      <w:r w:rsidRPr="008A772A">
        <w:t>來搭配，不但富含鹹味，也</w:t>
      </w:r>
      <w:proofErr w:type="gramStart"/>
      <w:r w:rsidRPr="008A772A">
        <w:t>具解</w:t>
      </w:r>
      <w:r w:rsidR="00C80ED5">
        <w:rPr>
          <w:rFonts w:hint="eastAsia"/>
        </w:rPr>
        <w:t>膩</w:t>
      </w:r>
      <w:r w:rsidRPr="008A772A">
        <w:t>作用</w:t>
      </w:r>
      <w:proofErr w:type="gramEnd"/>
      <w:r w:rsidRPr="008A772A">
        <w:t>。其做法一如客家經典菜餚『四</w:t>
      </w:r>
      <w:proofErr w:type="gramStart"/>
      <w:r w:rsidRPr="008A772A">
        <w:t>炆</w:t>
      </w:r>
      <w:proofErr w:type="gramEnd"/>
      <w:r w:rsidRPr="008A772A">
        <w:t>四炒』中的『</w:t>
      </w:r>
      <w:proofErr w:type="gramStart"/>
      <w:r w:rsidRPr="008A772A">
        <w:t>炆</w:t>
      </w:r>
      <w:proofErr w:type="gramEnd"/>
      <w:r w:rsidRPr="008A772A">
        <w:t>』，就是透過長時間燜煮來軟化肉質、讓五花肉中的</w:t>
      </w:r>
      <w:proofErr w:type="gramStart"/>
      <w:r w:rsidRPr="008A772A">
        <w:t>脂肪肥而不</w:t>
      </w:r>
      <w:proofErr w:type="gramEnd"/>
      <w:r w:rsidRPr="008A772A">
        <w:t>膩。」</w:t>
      </w:r>
    </w:p>
    <w:p w:rsidR="008A772A" w:rsidRPr="008A772A" w:rsidRDefault="008A772A" w:rsidP="00A6606A">
      <w:pPr>
        <w:pStyle w:val="a8"/>
        <w:spacing w:line="504" w:lineRule="exact"/>
      </w:pPr>
      <w:r w:rsidRPr="008A772A">
        <w:t>根據上文，下列選項何者最符合文意？</w:t>
      </w:r>
    </w:p>
    <w:p w:rsidR="008A772A" w:rsidRPr="008A772A" w:rsidRDefault="008A772A" w:rsidP="00A6606A">
      <w:pPr>
        <w:pStyle w:val="a8"/>
        <w:spacing w:line="504" w:lineRule="exact"/>
      </w:pPr>
      <w:r w:rsidRPr="008A772A">
        <w:rPr>
          <w:rFonts w:hint="eastAsia"/>
        </w:rPr>
        <w:t></w:t>
      </w:r>
      <w:r w:rsidRPr="008A772A">
        <w:t>梅</w:t>
      </w:r>
      <w:proofErr w:type="gramStart"/>
      <w:r w:rsidRPr="008A772A">
        <w:t>干</w:t>
      </w:r>
      <w:proofErr w:type="gramEnd"/>
      <w:r w:rsidRPr="008A772A">
        <w:t>取自芥菜富含鹹味，以</w:t>
      </w:r>
      <w:proofErr w:type="gramStart"/>
      <w:r w:rsidRPr="008A772A">
        <w:t>炆</w:t>
      </w:r>
      <w:proofErr w:type="gramEnd"/>
      <w:r w:rsidRPr="008A772A">
        <w:t>煮保留食材鹹味</w:t>
      </w:r>
    </w:p>
    <w:p w:rsidR="008A772A" w:rsidRPr="008A772A" w:rsidRDefault="008A772A" w:rsidP="00A6606A">
      <w:pPr>
        <w:pStyle w:val="a8"/>
        <w:spacing w:line="504" w:lineRule="exact"/>
      </w:pPr>
      <w:r w:rsidRPr="008A772A">
        <w:rPr>
          <w:rFonts w:hint="eastAsia"/>
        </w:rPr>
        <w:t></w:t>
      </w:r>
      <w:r w:rsidRPr="008A772A">
        <w:t>客家人務農時經常製作食用梅干扣肉補充體力</w:t>
      </w:r>
    </w:p>
    <w:p w:rsidR="008A772A" w:rsidRPr="008A772A" w:rsidRDefault="008A772A" w:rsidP="00A6606A">
      <w:pPr>
        <w:pStyle w:val="a8"/>
        <w:spacing w:line="504" w:lineRule="exact"/>
      </w:pPr>
      <w:r w:rsidRPr="008A772A">
        <w:rPr>
          <w:rFonts w:hint="eastAsia"/>
        </w:rPr>
        <w:t></w:t>
      </w:r>
      <w:r w:rsidRPr="008A772A">
        <w:t>特點是利用芥菜減少油脂，使肉質清爽不油膩</w:t>
      </w:r>
    </w:p>
    <w:p w:rsidR="008A772A" w:rsidRPr="008A772A" w:rsidRDefault="008A772A" w:rsidP="00A6606A">
      <w:pPr>
        <w:pStyle w:val="a8"/>
        <w:spacing w:line="504" w:lineRule="exact"/>
      </w:pPr>
      <w:r w:rsidRPr="008A772A">
        <w:rPr>
          <w:rFonts w:hint="eastAsia"/>
        </w:rPr>
        <w:t></w:t>
      </w:r>
      <w:r w:rsidRPr="008A772A">
        <w:t>長時間悶</w:t>
      </w:r>
      <w:proofErr w:type="gramStart"/>
      <w:r w:rsidRPr="008A772A">
        <w:t>煮讓肉質軟</w:t>
      </w:r>
      <w:proofErr w:type="gramEnd"/>
      <w:r w:rsidRPr="008A772A">
        <w:t>嫩，</w:t>
      </w:r>
      <w:proofErr w:type="gramStart"/>
      <w:r w:rsidRPr="008A772A">
        <w:t>達到肥而不</w:t>
      </w:r>
      <w:proofErr w:type="gramEnd"/>
      <w:r w:rsidRPr="008A772A">
        <w:t>膩的口感</w:t>
      </w:r>
    </w:p>
    <w:p w:rsidR="008A772A" w:rsidRPr="008A772A" w:rsidRDefault="008A772A" w:rsidP="00A6606A">
      <w:pPr>
        <w:pStyle w:val="a"/>
        <w:spacing w:line="504" w:lineRule="exact"/>
        <w:ind w:right="17"/>
      </w:pPr>
      <w:r w:rsidRPr="008A772A">
        <w:t>「</w:t>
      </w:r>
      <w:proofErr w:type="gramStart"/>
      <w:r w:rsidRPr="008A772A">
        <w:t>篠田統</w:t>
      </w:r>
      <w:proofErr w:type="gramEnd"/>
      <w:r w:rsidRPr="008A772A">
        <w:t>推測豆腐是世界史影響下的產物。從魏晉南北朝至唐朝，文化受到遊牧民族的影響，</w:t>
      </w:r>
      <w:proofErr w:type="gramStart"/>
      <w:r w:rsidRPr="008A772A">
        <w:t>遊牧民族從羊乳</w:t>
      </w:r>
      <w:proofErr w:type="gramEnd"/>
      <w:r w:rsidRPr="008A772A">
        <w:t>或牛乳所製造出的乳酪開始普及。乳類發酵後可以得到乳酪，這在中國稱為『</w:t>
      </w:r>
      <w:proofErr w:type="gramStart"/>
      <w:r w:rsidRPr="008A772A">
        <w:t>乳腐』</w:t>
      </w:r>
      <w:proofErr w:type="gramEnd"/>
      <w:r w:rsidRPr="008A772A">
        <w:t>，</w:t>
      </w:r>
      <w:proofErr w:type="gramStart"/>
      <w:r w:rsidRPr="008A772A">
        <w:t>唐朝視乳製品</w:t>
      </w:r>
      <w:proofErr w:type="gramEnd"/>
      <w:r w:rsidRPr="008A772A">
        <w:t>為非常珍貴的食物。唐朝以後遊牧民族文化影響式微，乳酪也變得愈來愈難入手，這時候人們開始製造乳酪的代替品</w:t>
      </w:r>
      <w:proofErr w:type="gramStart"/>
      <w:r w:rsidRPr="008A772A">
        <w:t>——</w:t>
      </w:r>
      <w:proofErr w:type="gramEnd"/>
      <w:r w:rsidRPr="008A772A">
        <w:t>豆腐。」</w:t>
      </w:r>
    </w:p>
    <w:p w:rsidR="008A772A" w:rsidRPr="008A772A" w:rsidRDefault="008A772A" w:rsidP="00A6606A">
      <w:pPr>
        <w:pStyle w:val="a8"/>
        <w:spacing w:line="504" w:lineRule="exact"/>
      </w:pPr>
      <w:r w:rsidRPr="008A772A">
        <w:t>根據上文，下列選項何者正確？</w:t>
      </w:r>
    </w:p>
    <w:p w:rsidR="008A772A" w:rsidRPr="008A772A" w:rsidRDefault="008A772A" w:rsidP="00A6606A">
      <w:pPr>
        <w:pStyle w:val="a8"/>
        <w:spacing w:line="504" w:lineRule="exact"/>
      </w:pPr>
      <w:r w:rsidRPr="008A772A">
        <w:rPr>
          <w:rFonts w:hint="eastAsia"/>
        </w:rPr>
        <w:t></w:t>
      </w:r>
      <w:r w:rsidRPr="008A772A">
        <w:t>豆腐的材質</w:t>
      </w:r>
      <w:proofErr w:type="gramStart"/>
      <w:r w:rsidRPr="008A772A">
        <w:t>與乳腐相同</w:t>
      </w:r>
      <w:proofErr w:type="gramEnd"/>
      <w:r w:rsidR="006E5116">
        <w:rPr>
          <w:rFonts w:hint="eastAsia"/>
        </w:rPr>
        <w:tab/>
      </w:r>
      <w:r w:rsidRPr="008A772A">
        <w:rPr>
          <w:rFonts w:hint="eastAsia"/>
        </w:rPr>
        <w:t></w:t>
      </w:r>
      <w:r w:rsidRPr="008A772A">
        <w:t>豆腐是遊牧民族所創造</w:t>
      </w:r>
    </w:p>
    <w:p w:rsidR="008A772A" w:rsidRPr="008A772A" w:rsidRDefault="008A772A" w:rsidP="00A6606A">
      <w:pPr>
        <w:pStyle w:val="a8"/>
        <w:spacing w:line="504" w:lineRule="exact"/>
      </w:pPr>
      <w:r w:rsidRPr="008A772A">
        <w:rPr>
          <w:rFonts w:hint="eastAsia"/>
        </w:rPr>
        <w:t></w:t>
      </w:r>
      <w:r w:rsidRPr="008A772A">
        <w:t>豆腐後來</w:t>
      </w:r>
      <w:proofErr w:type="gramStart"/>
      <w:r w:rsidRPr="008A772A">
        <w:t>代替乳腐需求</w:t>
      </w:r>
      <w:proofErr w:type="gramEnd"/>
      <w:r w:rsidR="006E5116">
        <w:tab/>
      </w:r>
      <w:r w:rsidRPr="008A772A">
        <w:rPr>
          <w:rFonts w:hint="eastAsia"/>
        </w:rPr>
        <w:t></w:t>
      </w:r>
      <w:r w:rsidRPr="008A772A">
        <w:t>遊牧民族也喜歡吃豆腐</w:t>
      </w:r>
    </w:p>
    <w:p w:rsidR="008A772A" w:rsidRPr="008A772A" w:rsidRDefault="008A772A" w:rsidP="00A6606A">
      <w:pPr>
        <w:pStyle w:val="a"/>
        <w:spacing w:line="504" w:lineRule="exact"/>
        <w:ind w:right="17"/>
      </w:pPr>
      <w:r w:rsidRPr="008A772A">
        <w:lastRenderedPageBreak/>
        <w:t>「『龜山史前文化相』依據相對年代推測，可早至距今二千年前後。試掘出土物包括有鐵刀、</w:t>
      </w:r>
      <w:proofErr w:type="gramStart"/>
      <w:r w:rsidRPr="008A772A">
        <w:t>銅環、</w:t>
      </w:r>
      <w:proofErr w:type="gramEnd"/>
      <w:r w:rsidRPr="008A772A">
        <w:t>陶片、陶偶、陶環、石鋤、石斧、</w:t>
      </w:r>
      <w:proofErr w:type="gramStart"/>
      <w:r w:rsidRPr="008A772A">
        <w:t>貝刮器、獸骨</w:t>
      </w:r>
      <w:proofErr w:type="gramEnd"/>
      <w:r w:rsidRPr="008A772A">
        <w:t>、貝殼等，其中以陶器數量最多。從鐵器的使用，可見已進入金石並用時期。生活型態除農耕外，漁撈、狩獵、採集仍占了一部分。」</w:t>
      </w:r>
    </w:p>
    <w:p w:rsidR="008A772A" w:rsidRPr="008A772A" w:rsidRDefault="008A772A" w:rsidP="00A6606A">
      <w:pPr>
        <w:pStyle w:val="a8"/>
        <w:spacing w:line="504" w:lineRule="exact"/>
      </w:pPr>
      <w:r w:rsidRPr="008A772A">
        <w:t>根據上文，判斷「龜山史前文化」已進入「金石並用」時期，所依據的是：</w:t>
      </w:r>
    </w:p>
    <w:p w:rsidR="008A772A" w:rsidRPr="008A772A" w:rsidRDefault="008A772A" w:rsidP="00A6606A">
      <w:pPr>
        <w:pStyle w:val="a8"/>
        <w:spacing w:line="504" w:lineRule="exact"/>
      </w:pPr>
      <w:r w:rsidRPr="008A772A">
        <w:rPr>
          <w:rFonts w:hint="eastAsia"/>
        </w:rPr>
        <w:t></w:t>
      </w:r>
      <w:r w:rsidRPr="008A772A">
        <w:t>陶片、石斧</w:t>
      </w:r>
      <w:r w:rsidR="006E5116">
        <w:tab/>
      </w:r>
      <w:r w:rsidRPr="008A772A">
        <w:rPr>
          <w:rFonts w:hint="eastAsia"/>
        </w:rPr>
        <w:t></w:t>
      </w:r>
      <w:r w:rsidRPr="008A772A">
        <w:t>漁撈、狩獵</w:t>
      </w:r>
      <w:r w:rsidR="006E5116">
        <w:tab/>
      </w:r>
      <w:r w:rsidRPr="008A772A">
        <w:rPr>
          <w:rFonts w:hint="eastAsia"/>
        </w:rPr>
        <w:t></w:t>
      </w:r>
      <w:proofErr w:type="gramStart"/>
      <w:r w:rsidRPr="008A772A">
        <w:t>銅環、</w:t>
      </w:r>
      <w:proofErr w:type="gramEnd"/>
      <w:r w:rsidRPr="008A772A">
        <w:t>陶片</w:t>
      </w:r>
      <w:r w:rsidR="006E5116">
        <w:tab/>
      </w:r>
      <w:r w:rsidRPr="008A772A">
        <w:rPr>
          <w:rFonts w:hint="eastAsia"/>
        </w:rPr>
        <w:t></w:t>
      </w:r>
      <w:proofErr w:type="gramStart"/>
      <w:r w:rsidRPr="008A772A">
        <w:t>獸骨、貝刮器</w:t>
      </w:r>
      <w:proofErr w:type="gramEnd"/>
    </w:p>
    <w:p w:rsidR="008A772A" w:rsidRPr="008A772A" w:rsidRDefault="006E5116" w:rsidP="00A6606A">
      <w:pPr>
        <w:pStyle w:val="a"/>
        <w:spacing w:line="504" w:lineRule="exact"/>
        <w:ind w:right="17"/>
      </w:pPr>
      <w:r>
        <w:t>「官位不宜太高，太高就危險；</w:t>
      </w:r>
      <w:proofErr w:type="gramStart"/>
      <w:r>
        <w:t>一</w:t>
      </w:r>
      <w:proofErr w:type="gramEnd"/>
      <w:r>
        <w:t>個人的才幹不宜完全展露，完全</w:t>
      </w:r>
      <w:r>
        <w:rPr>
          <w:rFonts w:hint="eastAsia"/>
        </w:rPr>
        <w:t>展</w:t>
      </w:r>
      <w:r w:rsidR="008A772A" w:rsidRPr="008A772A">
        <w:t>露則會衰竭；道德品行不可標榜過高，過高則毀謗四起而遭毀。」</w:t>
      </w:r>
    </w:p>
    <w:p w:rsidR="008A772A" w:rsidRPr="008A772A" w:rsidRDefault="008A772A" w:rsidP="00A6606A">
      <w:pPr>
        <w:pStyle w:val="a8"/>
        <w:spacing w:line="504" w:lineRule="exact"/>
      </w:pPr>
      <w:r w:rsidRPr="008A772A">
        <w:t>根據上文，下列選項最符合文意的是：</w:t>
      </w:r>
    </w:p>
    <w:p w:rsidR="008A772A" w:rsidRPr="008A772A" w:rsidRDefault="008A772A" w:rsidP="00A6606A">
      <w:pPr>
        <w:pStyle w:val="a8"/>
        <w:spacing w:line="504" w:lineRule="exact"/>
      </w:pPr>
      <w:proofErr w:type="gramStart"/>
      <w:r w:rsidRPr="008A772A">
        <w:rPr>
          <w:rFonts w:hint="eastAsia"/>
        </w:rPr>
        <w:t></w:t>
      </w:r>
      <w:r w:rsidRPr="008A772A">
        <w:t>盛德而卑</w:t>
      </w:r>
      <w:proofErr w:type="gramEnd"/>
      <w:r w:rsidRPr="008A772A">
        <w:t>，虛己受人</w:t>
      </w:r>
      <w:r w:rsidR="006E5116">
        <w:tab/>
      </w:r>
      <w:r w:rsidRPr="008A772A">
        <w:rPr>
          <w:rFonts w:hint="eastAsia"/>
        </w:rPr>
        <w:t></w:t>
      </w:r>
      <w:proofErr w:type="gramStart"/>
      <w:r w:rsidRPr="008A772A">
        <w:t>極則必反</w:t>
      </w:r>
      <w:proofErr w:type="gramEnd"/>
      <w:r w:rsidRPr="008A772A">
        <w:t>，盈則必虧</w:t>
      </w:r>
    </w:p>
    <w:p w:rsidR="008A772A" w:rsidRPr="008A772A" w:rsidRDefault="008A772A" w:rsidP="00A6606A">
      <w:pPr>
        <w:pStyle w:val="a8"/>
        <w:spacing w:line="504" w:lineRule="exact"/>
      </w:pPr>
      <w:r w:rsidRPr="008A772A">
        <w:rPr>
          <w:rFonts w:hint="eastAsia"/>
        </w:rPr>
        <w:t></w:t>
      </w:r>
      <w:r w:rsidRPr="008A772A">
        <w:t>得隴望蜀，</w:t>
      </w:r>
      <w:proofErr w:type="gramStart"/>
      <w:r w:rsidRPr="008A772A">
        <w:t>心苦不足</w:t>
      </w:r>
      <w:proofErr w:type="gramEnd"/>
      <w:r w:rsidR="006E5116">
        <w:tab/>
      </w:r>
      <w:r w:rsidRPr="008A772A">
        <w:rPr>
          <w:rFonts w:hint="eastAsia"/>
        </w:rPr>
        <w:t></w:t>
      </w:r>
      <w:r w:rsidRPr="008A772A">
        <w:t>以管窺天，以蠡測海</w:t>
      </w:r>
    </w:p>
    <w:p w:rsidR="008A772A" w:rsidRPr="008A772A" w:rsidRDefault="008A772A" w:rsidP="00A6606A">
      <w:pPr>
        <w:pStyle w:val="a"/>
        <w:spacing w:line="504" w:lineRule="exact"/>
        <w:ind w:right="17"/>
      </w:pPr>
      <w:r w:rsidRPr="008A772A">
        <w:t>「在戶外跑步會受到地形坡度、</w:t>
      </w:r>
      <w:proofErr w:type="gramStart"/>
      <w:r w:rsidRPr="008A772A">
        <w:t>路線彎直以及</w:t>
      </w:r>
      <w:proofErr w:type="gramEnd"/>
      <w:r w:rsidRPr="008A772A">
        <w:t>風的阻力影響，而</w:t>
      </w:r>
      <w:proofErr w:type="gramStart"/>
      <w:r w:rsidRPr="008A772A">
        <w:t>跑步機若無</w:t>
      </w:r>
      <w:proofErr w:type="gramEnd"/>
      <w:r w:rsidRPr="008A772A">
        <w:t>特別設定的訓練模式，會比較像是原地的跑跳。若是想透過跑步機來鍛鍊路跑能力，需要將跑步機調整為模擬戶外的條件，或是更改自己跑步的習慣，對於鍛鍊肌力會更有幫助。」</w:t>
      </w:r>
    </w:p>
    <w:p w:rsidR="008A772A" w:rsidRPr="008A772A" w:rsidRDefault="008A772A" w:rsidP="00A6606A">
      <w:pPr>
        <w:pStyle w:val="a8"/>
        <w:spacing w:line="504" w:lineRule="exact"/>
      </w:pPr>
      <w:r w:rsidRPr="008A772A">
        <w:t>根據上文，下列選項何者錯誤？</w:t>
      </w:r>
    </w:p>
    <w:p w:rsidR="008A772A" w:rsidRPr="008A772A" w:rsidRDefault="008A772A" w:rsidP="00A6606A">
      <w:pPr>
        <w:pStyle w:val="a8"/>
        <w:spacing w:line="504" w:lineRule="exact"/>
      </w:pPr>
      <w:r w:rsidRPr="008A772A">
        <w:rPr>
          <w:rFonts w:hint="eastAsia"/>
        </w:rPr>
        <w:t></w:t>
      </w:r>
      <w:r w:rsidRPr="008A772A">
        <w:t>戶外跑步的訓練效果比不上跑步機</w:t>
      </w:r>
    </w:p>
    <w:p w:rsidR="008A772A" w:rsidRPr="008A772A" w:rsidRDefault="008A772A" w:rsidP="00A6606A">
      <w:pPr>
        <w:pStyle w:val="a8"/>
        <w:spacing w:line="504" w:lineRule="exact"/>
      </w:pPr>
      <w:r w:rsidRPr="008A772A">
        <w:rPr>
          <w:rFonts w:hint="eastAsia"/>
        </w:rPr>
        <w:t></w:t>
      </w:r>
      <w:r w:rsidRPr="008A772A">
        <w:t>可以增加跑步機的坡度，鍛鍊</w:t>
      </w:r>
      <w:proofErr w:type="gramStart"/>
      <w:r w:rsidRPr="008A772A">
        <w:t>不同肌</w:t>
      </w:r>
      <w:proofErr w:type="gramEnd"/>
      <w:r w:rsidRPr="008A772A">
        <w:t>群</w:t>
      </w:r>
    </w:p>
    <w:p w:rsidR="008A772A" w:rsidRPr="008A772A" w:rsidRDefault="008A772A" w:rsidP="00A6606A">
      <w:pPr>
        <w:pStyle w:val="a8"/>
        <w:spacing w:line="504" w:lineRule="exact"/>
      </w:pPr>
      <w:r w:rsidRPr="008A772A">
        <w:rPr>
          <w:rFonts w:hint="eastAsia"/>
        </w:rPr>
        <w:t></w:t>
      </w:r>
      <w:r w:rsidRPr="008A772A">
        <w:t>可以在跑步機上放大步伐，模擬在戶外跨過障礙的情境</w:t>
      </w:r>
    </w:p>
    <w:p w:rsidR="008A772A" w:rsidRPr="008A772A" w:rsidRDefault="008A772A" w:rsidP="00A6606A">
      <w:pPr>
        <w:pStyle w:val="a8"/>
        <w:spacing w:line="504" w:lineRule="exact"/>
      </w:pPr>
      <w:r w:rsidRPr="008A772A">
        <w:rPr>
          <w:rFonts w:hint="eastAsia"/>
        </w:rPr>
        <w:t></w:t>
      </w:r>
      <w:r w:rsidRPr="008A772A">
        <w:t>戶外跑步和跑步機，兩者對於</w:t>
      </w:r>
      <w:proofErr w:type="gramStart"/>
      <w:r w:rsidRPr="008A772A">
        <w:t>鍛鍊肌群和</w:t>
      </w:r>
      <w:proofErr w:type="gramEnd"/>
      <w:r w:rsidRPr="008A772A">
        <w:t>心肺能力來說，有所不同</w:t>
      </w:r>
    </w:p>
    <w:p w:rsidR="008A772A" w:rsidRPr="008A772A" w:rsidRDefault="008A772A" w:rsidP="00A6606A">
      <w:pPr>
        <w:pStyle w:val="a"/>
        <w:spacing w:line="506" w:lineRule="exact"/>
        <w:ind w:right="17"/>
      </w:pPr>
      <w:r w:rsidRPr="008A772A">
        <w:t>「批判思考的思考習慣，協助我們排除看待問題時不自覺的偏見，理解論點背後形成的脈絡，和透過數據挖掘隱藏的關連性，最終可以幫助我們保持心中的彈性，不會</w:t>
      </w:r>
      <w:proofErr w:type="gramStart"/>
      <w:r w:rsidRPr="008A772A">
        <w:t>妄</w:t>
      </w:r>
      <w:proofErr w:type="gramEnd"/>
      <w:r w:rsidRPr="008A772A">
        <w:t>下結論，以</w:t>
      </w:r>
      <w:proofErr w:type="gramStart"/>
      <w:r w:rsidRPr="008A772A">
        <w:t>人廢言</w:t>
      </w:r>
      <w:proofErr w:type="gramEnd"/>
      <w:r w:rsidRPr="008A772A">
        <w:t>。」</w:t>
      </w:r>
    </w:p>
    <w:p w:rsidR="008A772A" w:rsidRPr="008A772A" w:rsidRDefault="008A772A" w:rsidP="00A6606A">
      <w:pPr>
        <w:pStyle w:val="a8"/>
        <w:spacing w:line="506" w:lineRule="exact"/>
      </w:pPr>
      <w:r w:rsidRPr="008A772A">
        <w:t>根據上文，「批判思考」的目的應該是：</w:t>
      </w:r>
    </w:p>
    <w:p w:rsidR="008A772A" w:rsidRPr="008A772A" w:rsidRDefault="008A772A" w:rsidP="00A6606A">
      <w:pPr>
        <w:pStyle w:val="a8"/>
        <w:spacing w:line="506" w:lineRule="exact"/>
      </w:pPr>
      <w:r w:rsidRPr="008A772A">
        <w:rPr>
          <w:rFonts w:hint="eastAsia"/>
        </w:rPr>
        <w:t></w:t>
      </w:r>
      <w:r w:rsidRPr="008A772A">
        <w:t>透過精緻的分析，促進對事物深層的了解</w:t>
      </w:r>
    </w:p>
    <w:p w:rsidR="008A772A" w:rsidRPr="008A772A" w:rsidRDefault="008A772A" w:rsidP="00A6606A">
      <w:pPr>
        <w:pStyle w:val="a8"/>
        <w:spacing w:line="506" w:lineRule="exact"/>
      </w:pPr>
      <w:r w:rsidRPr="008A772A">
        <w:rPr>
          <w:rFonts w:hint="eastAsia"/>
        </w:rPr>
        <w:t></w:t>
      </w:r>
      <w:r w:rsidRPr="008A772A">
        <w:t>全面性觀察事物的表象，體會潛藏的本質</w:t>
      </w:r>
    </w:p>
    <w:p w:rsidR="008A772A" w:rsidRPr="008A772A" w:rsidRDefault="008A772A" w:rsidP="00A6606A">
      <w:pPr>
        <w:pStyle w:val="a8"/>
        <w:spacing w:line="506" w:lineRule="exact"/>
      </w:pPr>
      <w:r w:rsidRPr="008A772A">
        <w:rPr>
          <w:rFonts w:hint="eastAsia"/>
        </w:rPr>
        <w:t></w:t>
      </w:r>
      <w:r w:rsidRPr="008A772A">
        <w:t>藉由團隊討論激發創意，凝聚嶄新的共識</w:t>
      </w:r>
    </w:p>
    <w:p w:rsidR="008A772A" w:rsidRPr="008A772A" w:rsidRDefault="008A772A" w:rsidP="00A6606A">
      <w:pPr>
        <w:pStyle w:val="a8"/>
        <w:spacing w:line="506" w:lineRule="exact"/>
      </w:pPr>
      <w:r w:rsidRPr="008A772A">
        <w:rPr>
          <w:rFonts w:hint="eastAsia"/>
        </w:rPr>
        <w:t></w:t>
      </w:r>
      <w:r w:rsidRPr="008A772A">
        <w:t>以開放的心胸接納多元觀點，同情並共感</w:t>
      </w:r>
    </w:p>
    <w:p w:rsidR="008A772A" w:rsidRPr="008A772A" w:rsidRDefault="008A772A" w:rsidP="00A6606A">
      <w:pPr>
        <w:pStyle w:val="a"/>
        <w:spacing w:line="506" w:lineRule="exact"/>
        <w:ind w:right="17"/>
      </w:pPr>
      <w:r w:rsidRPr="008A772A">
        <w:lastRenderedPageBreak/>
        <w:t>「簡白的文字寫在簡白的紙上，好的散文就像一扇玻璃窗。將你寫好的每一頁至少砍掉三分之一，停止建構你那些瑣碎細小的</w:t>
      </w:r>
      <w:proofErr w:type="gramStart"/>
      <w:r w:rsidRPr="008A772A">
        <w:t>明喻，</w:t>
      </w:r>
      <w:proofErr w:type="gramEnd"/>
      <w:r w:rsidRPr="008A772A">
        <w:t>弄清楚你想要說什麼。然後，盡可能用你最簡潔有力的方式說出來。吃肉、</w:t>
      </w:r>
      <w:proofErr w:type="gramStart"/>
      <w:r w:rsidRPr="008A772A">
        <w:t>喝血</w:t>
      </w:r>
      <w:proofErr w:type="gramEnd"/>
      <w:r w:rsidRPr="008A772A">
        <w:t>，放棄社交生活，別以為你可以擁有朋友。在夜裡最安靜的時分起身，扎你的指尖，用你</w:t>
      </w:r>
      <w:proofErr w:type="gramStart"/>
      <w:r w:rsidRPr="008A772A">
        <w:t>的血當墨汁</w:t>
      </w:r>
      <w:proofErr w:type="gramEnd"/>
      <w:r w:rsidRPr="008A772A">
        <w:t>。」</w:t>
      </w:r>
    </w:p>
    <w:p w:rsidR="008A772A" w:rsidRPr="008A772A" w:rsidRDefault="008A772A" w:rsidP="00A6606A">
      <w:pPr>
        <w:pStyle w:val="a8"/>
        <w:spacing w:line="506" w:lineRule="exact"/>
      </w:pPr>
      <w:r w:rsidRPr="008A772A">
        <w:t>根據上文，下列敘述何者最接近文意？</w:t>
      </w:r>
    </w:p>
    <w:p w:rsidR="008A772A" w:rsidRPr="008A772A" w:rsidRDefault="008A772A" w:rsidP="00A6606A">
      <w:pPr>
        <w:pStyle w:val="a8"/>
        <w:spacing w:line="506" w:lineRule="exact"/>
      </w:pPr>
      <w:r w:rsidRPr="008A772A">
        <w:rPr>
          <w:rFonts w:hint="eastAsia"/>
        </w:rPr>
        <w:t></w:t>
      </w:r>
      <w:r w:rsidRPr="008A772A">
        <w:t>散文就像是透明的窗戶，寫作者本身必須沒有</w:t>
      </w:r>
      <w:proofErr w:type="gramStart"/>
      <w:r w:rsidRPr="008A772A">
        <w:t>祕</w:t>
      </w:r>
      <w:proofErr w:type="gramEnd"/>
      <w:r w:rsidRPr="008A772A">
        <w:t>密</w:t>
      </w:r>
    </w:p>
    <w:p w:rsidR="008A772A" w:rsidRPr="008A772A" w:rsidRDefault="008A772A" w:rsidP="00A6606A">
      <w:pPr>
        <w:pStyle w:val="a8"/>
        <w:spacing w:line="506" w:lineRule="exact"/>
      </w:pPr>
      <w:r w:rsidRPr="008A772A">
        <w:rPr>
          <w:rFonts w:hint="eastAsia"/>
        </w:rPr>
        <w:t></w:t>
      </w:r>
      <w:r w:rsidRPr="008A772A">
        <w:t>寫作時為了保持良好的體力，必須多吃蛋白質食物</w:t>
      </w:r>
    </w:p>
    <w:p w:rsidR="008A772A" w:rsidRPr="008A772A" w:rsidRDefault="008A772A" w:rsidP="00A6606A">
      <w:pPr>
        <w:pStyle w:val="a8"/>
        <w:spacing w:line="506" w:lineRule="exact"/>
      </w:pPr>
      <w:r w:rsidRPr="008A772A">
        <w:rPr>
          <w:rFonts w:hint="eastAsia"/>
        </w:rPr>
        <w:t></w:t>
      </w:r>
      <w:r w:rsidRPr="008A772A">
        <w:t>想與讀者交流，就要使用直接、流暢的文字進行溝通</w:t>
      </w:r>
    </w:p>
    <w:p w:rsidR="008A772A" w:rsidRPr="008A772A" w:rsidRDefault="008A772A" w:rsidP="00A6606A">
      <w:pPr>
        <w:pStyle w:val="a8"/>
        <w:spacing w:line="506" w:lineRule="exact"/>
      </w:pPr>
      <w:r w:rsidRPr="008A772A">
        <w:rPr>
          <w:rFonts w:hint="eastAsia"/>
        </w:rPr>
        <w:t></w:t>
      </w:r>
      <w:r w:rsidRPr="008A772A">
        <w:t>半夜寫作才能斷絕社交往來，以完成嘔心瀝血的名作</w:t>
      </w:r>
    </w:p>
    <w:p w:rsidR="008A772A" w:rsidRPr="008A772A" w:rsidRDefault="008A772A" w:rsidP="00A6606A">
      <w:pPr>
        <w:pStyle w:val="a"/>
        <w:spacing w:line="506" w:lineRule="exact"/>
        <w:ind w:right="17"/>
      </w:pPr>
      <w:r w:rsidRPr="008A772A">
        <w:t>「完美的名譽和節操，不應該</w:t>
      </w:r>
      <w:proofErr w:type="gramStart"/>
      <w:r w:rsidRPr="008A772A">
        <w:t>一</w:t>
      </w:r>
      <w:proofErr w:type="gramEnd"/>
      <w:r w:rsidRPr="008A772A">
        <w:t>個人獨自占有；分一些給旁人，可以遠離禍患，保全生命。恥辱的行為和不好的名聲，不應該全部推卸；自己也承攬幾分，可以掩藏鋒芒，培養品德。」</w:t>
      </w:r>
    </w:p>
    <w:p w:rsidR="008A772A" w:rsidRPr="008A772A" w:rsidRDefault="008A772A" w:rsidP="00A6606A">
      <w:pPr>
        <w:pStyle w:val="a8"/>
        <w:spacing w:line="506" w:lineRule="exact"/>
      </w:pPr>
      <w:r w:rsidRPr="008A772A">
        <w:t>根據上文，下列選項何者最符合文意？</w:t>
      </w:r>
    </w:p>
    <w:p w:rsidR="008A772A" w:rsidRPr="008A772A" w:rsidRDefault="008A772A" w:rsidP="00A6606A">
      <w:pPr>
        <w:pStyle w:val="a8"/>
        <w:spacing w:line="506" w:lineRule="exact"/>
      </w:pPr>
      <w:r w:rsidRPr="008A772A">
        <w:rPr>
          <w:rFonts w:hint="eastAsia"/>
        </w:rPr>
        <w:t></w:t>
      </w:r>
      <w:r w:rsidRPr="008A772A">
        <w:t>與其練達，</w:t>
      </w:r>
      <w:proofErr w:type="gramStart"/>
      <w:r w:rsidRPr="008A772A">
        <w:t>不</w:t>
      </w:r>
      <w:proofErr w:type="gramEnd"/>
      <w:r w:rsidRPr="008A772A">
        <w:t>若樸實</w:t>
      </w:r>
      <w:r w:rsidR="006E5116">
        <w:tab/>
      </w:r>
      <w:r w:rsidRPr="008A772A">
        <w:rPr>
          <w:rFonts w:hint="eastAsia"/>
        </w:rPr>
        <w:t></w:t>
      </w:r>
      <w:r w:rsidRPr="008A772A">
        <w:t>讓</w:t>
      </w:r>
      <w:proofErr w:type="gramStart"/>
      <w:r w:rsidRPr="008A772A">
        <w:t>名遠害，咎</w:t>
      </w:r>
      <w:proofErr w:type="gramEnd"/>
      <w:r w:rsidRPr="008A772A">
        <w:t>己養德</w:t>
      </w:r>
    </w:p>
    <w:p w:rsidR="008A772A" w:rsidRPr="008A772A" w:rsidRDefault="008A772A" w:rsidP="00A6606A">
      <w:pPr>
        <w:pStyle w:val="a8"/>
        <w:spacing w:line="506" w:lineRule="exact"/>
      </w:pPr>
      <w:r w:rsidRPr="008A772A">
        <w:rPr>
          <w:rFonts w:hint="eastAsia"/>
        </w:rPr>
        <w:t></w:t>
      </w:r>
      <w:r w:rsidRPr="008A772A">
        <w:t>功勞戒</w:t>
      </w:r>
      <w:proofErr w:type="gramStart"/>
      <w:r w:rsidRPr="008A772A">
        <w:t>衿</w:t>
      </w:r>
      <w:proofErr w:type="gramEnd"/>
      <w:r w:rsidRPr="008A772A">
        <w:t>，</w:t>
      </w:r>
      <w:proofErr w:type="gramStart"/>
      <w:r w:rsidRPr="008A772A">
        <w:t>罪過宜悔</w:t>
      </w:r>
      <w:proofErr w:type="gramEnd"/>
      <w:r w:rsidR="006E5116">
        <w:tab/>
      </w:r>
      <w:r w:rsidRPr="008A772A">
        <w:rPr>
          <w:rFonts w:hint="eastAsia"/>
        </w:rPr>
        <w:t></w:t>
      </w:r>
      <w:r w:rsidRPr="008A772A">
        <w:t>心事宜明，才華須藏</w:t>
      </w:r>
    </w:p>
    <w:p w:rsidR="008A772A" w:rsidRPr="008A772A" w:rsidRDefault="008A772A" w:rsidP="00A6606A">
      <w:pPr>
        <w:pStyle w:val="a"/>
        <w:spacing w:line="506" w:lineRule="exact"/>
        <w:ind w:right="17"/>
      </w:pPr>
      <w:r w:rsidRPr="008A772A">
        <w:t>福樓拜說：「天才，無非是長久的忍耐、努力吧！」巴爾</w:t>
      </w:r>
      <w:proofErr w:type="gramStart"/>
      <w:r w:rsidRPr="008A772A">
        <w:t>札</w:t>
      </w:r>
      <w:proofErr w:type="gramEnd"/>
      <w:r w:rsidRPr="008A772A">
        <w:t>克說：「苦難對天才是一塊墊腳石。」</w:t>
      </w:r>
    </w:p>
    <w:p w:rsidR="008A772A" w:rsidRPr="008A772A" w:rsidRDefault="008A772A" w:rsidP="00A6606A">
      <w:pPr>
        <w:pStyle w:val="a8"/>
        <w:spacing w:line="506" w:lineRule="exact"/>
      </w:pPr>
      <w:r w:rsidRPr="008A772A">
        <w:t>根據上文，下列選項何者最符合兩位作家對天才的定義？</w:t>
      </w:r>
    </w:p>
    <w:p w:rsidR="00A6606A" w:rsidRDefault="008A772A" w:rsidP="00A6606A">
      <w:pPr>
        <w:pStyle w:val="a8"/>
        <w:spacing w:line="506" w:lineRule="exact"/>
      </w:pPr>
      <w:r w:rsidRPr="008A772A">
        <w:rPr>
          <w:rFonts w:hint="eastAsia"/>
        </w:rPr>
        <w:t></w:t>
      </w:r>
      <w:r w:rsidRPr="008A772A">
        <w:t>堅毅的性格</w:t>
      </w:r>
      <w:r w:rsidR="006E5116">
        <w:tab/>
      </w:r>
      <w:r w:rsidR="00A6606A">
        <w:tab/>
      </w:r>
      <w:r w:rsidRPr="008A772A">
        <w:rPr>
          <w:rFonts w:hint="eastAsia"/>
        </w:rPr>
        <w:t></w:t>
      </w:r>
      <w:r w:rsidRPr="008A772A">
        <w:t>創作的靈感</w:t>
      </w:r>
      <w:r w:rsidR="006E5116">
        <w:tab/>
      </w:r>
    </w:p>
    <w:p w:rsidR="008A772A" w:rsidRPr="008A772A" w:rsidRDefault="008A772A" w:rsidP="00A6606A">
      <w:pPr>
        <w:pStyle w:val="a8"/>
        <w:spacing w:line="506" w:lineRule="exact"/>
      </w:pPr>
      <w:r w:rsidRPr="008A772A">
        <w:rPr>
          <w:rFonts w:hint="eastAsia"/>
        </w:rPr>
        <w:t></w:t>
      </w:r>
      <w:r w:rsidRPr="008A772A">
        <w:t>工作的熱情</w:t>
      </w:r>
      <w:r w:rsidR="006E5116">
        <w:tab/>
      </w:r>
      <w:r w:rsidR="00A6606A">
        <w:tab/>
      </w:r>
      <w:r w:rsidRPr="008A772A">
        <w:rPr>
          <w:rFonts w:hint="eastAsia"/>
        </w:rPr>
        <w:t></w:t>
      </w:r>
      <w:r w:rsidRPr="008A772A">
        <w:t>適當的環境</w:t>
      </w:r>
    </w:p>
    <w:p w:rsidR="008A772A" w:rsidRPr="008A772A" w:rsidRDefault="008A772A" w:rsidP="00A6606A">
      <w:pPr>
        <w:pStyle w:val="a"/>
        <w:spacing w:line="564" w:lineRule="exact"/>
        <w:ind w:right="17"/>
      </w:pPr>
      <w:r w:rsidRPr="008A772A">
        <w:t>他計劃出國旅遊，朋友問他想去那</w:t>
      </w:r>
      <w:r w:rsidR="006E5116">
        <w:t>裡？他故作神</w:t>
      </w:r>
      <w:r w:rsidR="006E5116">
        <w:rPr>
          <w:rFonts w:hint="eastAsia"/>
        </w:rPr>
        <w:t>祕</w:t>
      </w:r>
      <w:r w:rsidRPr="008A772A">
        <w:t>說：「日本、泰國、韓國都有可能。」隨後他又語帶玄機地說：「日本和泰國我一定會去其中一國，但沒辦法兩國都去；日本和韓國也不錯，除非我兩國都去，不然就都不去；不過如果我不去泰國的話，日本也就不會去了。」</w:t>
      </w:r>
    </w:p>
    <w:p w:rsidR="008A772A" w:rsidRPr="008A772A" w:rsidRDefault="008A772A" w:rsidP="00A6606A">
      <w:pPr>
        <w:pStyle w:val="a8"/>
        <w:spacing w:line="564" w:lineRule="exact"/>
      </w:pPr>
      <w:r w:rsidRPr="008A772A">
        <w:t>由這段話推論，可知他計劃要去的國家最有可能是：</w:t>
      </w:r>
    </w:p>
    <w:p w:rsidR="008A772A" w:rsidRPr="008A772A" w:rsidRDefault="008A772A" w:rsidP="00A6606A">
      <w:pPr>
        <w:pStyle w:val="a8"/>
        <w:spacing w:line="564" w:lineRule="exact"/>
      </w:pPr>
      <w:r w:rsidRPr="008A772A">
        <w:rPr>
          <w:rFonts w:hint="eastAsia"/>
        </w:rPr>
        <w:t></w:t>
      </w:r>
      <w:r w:rsidRPr="008A772A">
        <w:t>日本</w:t>
      </w:r>
      <w:r w:rsidR="006E5116">
        <w:tab/>
      </w:r>
      <w:r w:rsidRPr="008A772A">
        <w:rPr>
          <w:rFonts w:hint="eastAsia"/>
        </w:rPr>
        <w:t></w:t>
      </w:r>
      <w:r w:rsidRPr="008A772A">
        <w:t>澳洲</w:t>
      </w:r>
      <w:r w:rsidR="006E5116">
        <w:tab/>
      </w:r>
      <w:r w:rsidRPr="008A772A">
        <w:rPr>
          <w:rFonts w:hint="eastAsia"/>
        </w:rPr>
        <w:t></w:t>
      </w:r>
      <w:r w:rsidRPr="008A772A">
        <w:t>泰國</w:t>
      </w:r>
      <w:r w:rsidR="006E5116">
        <w:tab/>
      </w:r>
      <w:r w:rsidRPr="008A772A">
        <w:rPr>
          <w:rFonts w:hint="eastAsia"/>
        </w:rPr>
        <w:t></w:t>
      </w:r>
      <w:r w:rsidRPr="008A772A">
        <w:t>韓國</w:t>
      </w:r>
    </w:p>
    <w:p w:rsidR="008A772A" w:rsidRPr="008A772A" w:rsidRDefault="008A772A" w:rsidP="00A6606A">
      <w:pPr>
        <w:pStyle w:val="a"/>
        <w:spacing w:line="484" w:lineRule="exact"/>
        <w:ind w:right="17"/>
      </w:pPr>
      <w:r w:rsidRPr="008A772A">
        <w:lastRenderedPageBreak/>
        <w:t>「深度學習的額外能力，必須付出代價：</w:t>
      </w:r>
      <w:r w:rsidRPr="008A772A">
        <w:t>1.</w:t>
      </w:r>
      <w:r w:rsidRPr="008A772A">
        <w:t>需要更多的資料，才能把特徵工程做得更好，通常也會伴隨高額代價。</w:t>
      </w:r>
      <w:r w:rsidRPr="008A772A">
        <w:t>2.</w:t>
      </w:r>
      <w:r w:rsidRPr="008A772A">
        <w:t>需要的資料量多，代表運算量也高，需要更高檔的計算設備和雲平台。</w:t>
      </w:r>
      <w:r w:rsidRPr="008A772A">
        <w:t>3.</w:t>
      </w:r>
      <w:r w:rsidRPr="008A772A">
        <w:t>模型相對複雜，代表要掌握深度學習模型的工程師要求比較高，薪資高也更難招募。」</w:t>
      </w:r>
    </w:p>
    <w:p w:rsidR="008A772A" w:rsidRPr="008A772A" w:rsidRDefault="008A772A" w:rsidP="00A6606A">
      <w:pPr>
        <w:pStyle w:val="a8"/>
        <w:spacing w:line="484" w:lineRule="exact"/>
      </w:pPr>
      <w:r w:rsidRPr="008A772A">
        <w:t>根據上文，下列選項何者最符合文意？</w:t>
      </w:r>
    </w:p>
    <w:p w:rsidR="008A772A" w:rsidRPr="008A772A" w:rsidRDefault="008A772A" w:rsidP="00A6606A">
      <w:pPr>
        <w:pStyle w:val="a8"/>
        <w:spacing w:line="484" w:lineRule="exact"/>
      </w:pPr>
      <w:r w:rsidRPr="008A772A">
        <w:rPr>
          <w:rFonts w:hint="eastAsia"/>
        </w:rPr>
        <w:t></w:t>
      </w:r>
      <w:r w:rsidRPr="008A772A">
        <w:t>深度學習的能力需要更多資料、運算資源與高階人才</w:t>
      </w:r>
    </w:p>
    <w:p w:rsidR="008A772A" w:rsidRPr="008A772A" w:rsidRDefault="008A772A" w:rsidP="00A6606A">
      <w:pPr>
        <w:pStyle w:val="a8"/>
        <w:spacing w:line="484" w:lineRule="exact"/>
      </w:pPr>
      <w:r w:rsidRPr="008A772A">
        <w:rPr>
          <w:rFonts w:hint="eastAsia"/>
        </w:rPr>
        <w:t></w:t>
      </w:r>
      <w:r w:rsidRPr="008A772A">
        <w:t>高運算需求與專業人力的短缺是深度學習的主要瓶頸</w:t>
      </w:r>
    </w:p>
    <w:p w:rsidR="008A772A" w:rsidRPr="008A772A" w:rsidRDefault="008A772A" w:rsidP="00A6606A">
      <w:pPr>
        <w:pStyle w:val="a8"/>
        <w:spacing w:line="484" w:lineRule="exact"/>
      </w:pPr>
      <w:r w:rsidRPr="008A772A">
        <w:rPr>
          <w:rFonts w:hint="eastAsia"/>
        </w:rPr>
        <w:t></w:t>
      </w:r>
      <w:r w:rsidRPr="008A772A">
        <w:t>除了足夠的資料，深度學習更加依賴高效的運算設備與專業工程師</w:t>
      </w:r>
    </w:p>
    <w:p w:rsidR="008A772A" w:rsidRPr="008A772A" w:rsidRDefault="008A772A" w:rsidP="00A6606A">
      <w:pPr>
        <w:pStyle w:val="a8"/>
        <w:spacing w:line="484" w:lineRule="exact"/>
      </w:pPr>
      <w:r w:rsidRPr="008A772A">
        <w:rPr>
          <w:rFonts w:hint="eastAsia"/>
        </w:rPr>
        <w:t></w:t>
      </w:r>
      <w:r w:rsidRPr="008A772A">
        <w:t>只要有強大的計算設備，深度學習可以有效降低對大量資料的需求</w:t>
      </w:r>
    </w:p>
    <w:p w:rsidR="008A772A" w:rsidRPr="008A772A" w:rsidRDefault="008A772A" w:rsidP="00A6606A">
      <w:pPr>
        <w:pStyle w:val="a"/>
        <w:spacing w:line="484" w:lineRule="exact"/>
        <w:ind w:right="17"/>
      </w:pPr>
      <w:r w:rsidRPr="008A772A">
        <w:t>「飯前及飯後</w:t>
      </w:r>
      <w:r w:rsidRPr="008A772A">
        <w:t>45</w:t>
      </w:r>
      <w:r w:rsidRPr="008A772A">
        <w:t>分鐘內，請勿使用本機，以免影響消化功能。使用前，建議先喝</w:t>
      </w:r>
      <w:r w:rsidRPr="008A772A">
        <w:t>1</w:t>
      </w:r>
      <w:r w:rsidR="006E5116">
        <w:rPr>
          <w:rFonts w:hint="eastAsia"/>
        </w:rPr>
        <w:t>～</w:t>
      </w:r>
      <w:r w:rsidRPr="008A772A">
        <w:t>2</w:t>
      </w:r>
      <w:r w:rsidRPr="008A772A">
        <w:t>杯溫開水，以便於身體循環及排汗。如要加入藥包或藥草，請先用紗布包好再放入中藥放置盒內。本機加熱水溫最高至</w:t>
      </w:r>
      <w:r w:rsidRPr="008A772A">
        <w:t>48</w:t>
      </w:r>
      <w:r w:rsidR="006E5116" w:rsidRPr="006E5116">
        <w:rPr>
          <w:rFonts w:asciiTheme="majorBidi" w:hAnsiTheme="majorBidi" w:cstheme="majorBidi"/>
        </w:rPr>
        <w:t>℃</w:t>
      </w:r>
      <w:r w:rsidRPr="008A772A">
        <w:t>，若感覺溫度過高或不適，應立即停止使用，在偏低溫環境使用，切勿驟然調升溫度。建議使用時間為</w:t>
      </w:r>
      <w:r w:rsidRPr="008A772A">
        <w:t>15</w:t>
      </w:r>
      <w:r w:rsidR="006E5116">
        <w:rPr>
          <w:rFonts w:hint="eastAsia"/>
        </w:rPr>
        <w:t>～</w:t>
      </w:r>
      <w:r w:rsidRPr="008A772A">
        <w:t>30</w:t>
      </w:r>
      <w:r w:rsidRPr="008A772A">
        <w:t>分鐘。」</w:t>
      </w:r>
    </w:p>
    <w:p w:rsidR="008A772A" w:rsidRPr="008A772A" w:rsidRDefault="008A772A" w:rsidP="00A6606A">
      <w:pPr>
        <w:pStyle w:val="a8"/>
        <w:spacing w:line="484" w:lineRule="exact"/>
      </w:pPr>
      <w:r w:rsidRPr="008A772A">
        <w:t>根據上述</w:t>
      </w:r>
      <w:proofErr w:type="gramStart"/>
      <w:r w:rsidRPr="008A772A">
        <w:t>泡腳機使用</w:t>
      </w:r>
      <w:proofErr w:type="gramEnd"/>
      <w:r w:rsidRPr="008A772A">
        <w:t>說明，下列敘述何者最符合文意？</w:t>
      </w:r>
    </w:p>
    <w:p w:rsidR="008A772A" w:rsidRPr="008A772A" w:rsidRDefault="008A772A" w:rsidP="00A6606A">
      <w:pPr>
        <w:pStyle w:val="a8"/>
        <w:spacing w:line="484" w:lineRule="exact"/>
      </w:pPr>
      <w:r w:rsidRPr="008A772A">
        <w:rPr>
          <w:rFonts w:hint="eastAsia"/>
        </w:rPr>
        <w:t></w:t>
      </w:r>
      <w:r w:rsidRPr="008A772A">
        <w:t>喜歡更高溫度的人，可以自己燒水倒進去，沒有安全上的疑慮</w:t>
      </w:r>
    </w:p>
    <w:p w:rsidR="008A772A" w:rsidRPr="008A772A" w:rsidRDefault="008A772A" w:rsidP="00A6606A">
      <w:pPr>
        <w:pStyle w:val="a8"/>
        <w:spacing w:line="484" w:lineRule="exact"/>
      </w:pPr>
      <w:r w:rsidRPr="008A772A">
        <w:rPr>
          <w:rFonts w:hint="eastAsia"/>
        </w:rPr>
        <w:t></w:t>
      </w:r>
      <w:r w:rsidRPr="008A772A">
        <w:t>原則上超過飯前和飯後規定的時間後，就可以開始使用泡腳機</w:t>
      </w:r>
    </w:p>
    <w:p w:rsidR="008A772A" w:rsidRPr="008A772A" w:rsidRDefault="008A772A" w:rsidP="00A6606A">
      <w:pPr>
        <w:pStyle w:val="a8"/>
        <w:spacing w:line="484" w:lineRule="exact"/>
      </w:pPr>
      <w:r w:rsidRPr="008A772A">
        <w:rPr>
          <w:rFonts w:hint="eastAsia"/>
        </w:rPr>
        <w:t></w:t>
      </w:r>
      <w:r w:rsidRPr="008A772A">
        <w:t>超過時間仍持續浸泡，不會有功效，因此不建議延長使用時間</w:t>
      </w:r>
    </w:p>
    <w:p w:rsidR="008A772A" w:rsidRPr="008A772A" w:rsidRDefault="008A772A" w:rsidP="00A6606A">
      <w:pPr>
        <w:pStyle w:val="a8"/>
        <w:spacing w:line="484" w:lineRule="exact"/>
      </w:pPr>
      <w:r w:rsidRPr="008A772A">
        <w:rPr>
          <w:rFonts w:hint="eastAsia"/>
        </w:rPr>
        <w:t></w:t>
      </w:r>
      <w:r w:rsidRPr="008A772A">
        <w:t>在室溫或高溫環境使用時，可隨意調整溫度，不至於發生意外</w:t>
      </w:r>
    </w:p>
    <w:p w:rsidR="008A772A" w:rsidRPr="008A772A" w:rsidRDefault="008A772A" w:rsidP="00A6606A">
      <w:pPr>
        <w:pStyle w:val="a"/>
        <w:spacing w:line="484" w:lineRule="exact"/>
        <w:ind w:right="17"/>
      </w:pPr>
      <w:r w:rsidRPr="008A772A">
        <w:t>「</w:t>
      </w:r>
      <w:proofErr w:type="gramStart"/>
      <w:r w:rsidRPr="008A772A">
        <w:t>就像社群</w:t>
      </w:r>
      <w:proofErr w:type="gramEnd"/>
      <w:r w:rsidRPr="008A772A">
        <w:t>媒體不但讓人可以交流意見，也會讓社會分化為兩極、傳播錯誤資訊、散播仇恨言論，自動翻譯也會為語言和文化帶來爆炸性的影響。好幾個世紀以來，外交官一直都小心翼翼地處理跨文化接觸，避免不小心冒犯對方，猶如語言訓練程度愈高的人，文化敏感度愈高一樣。即時翻譯讓這些緩衝都消失了，不同的社會可能在不經意之間冒犯對方或被冒犯。」</w:t>
      </w:r>
    </w:p>
    <w:p w:rsidR="008A772A" w:rsidRPr="008A772A" w:rsidRDefault="008A772A" w:rsidP="00A6606A">
      <w:pPr>
        <w:pStyle w:val="a8"/>
        <w:spacing w:line="484" w:lineRule="exact"/>
      </w:pPr>
      <w:r w:rsidRPr="008A772A">
        <w:t>根據上文，下列選項何者最符合文意？</w:t>
      </w:r>
    </w:p>
    <w:p w:rsidR="008A772A" w:rsidRPr="008A772A" w:rsidRDefault="008A772A" w:rsidP="00A6606A">
      <w:pPr>
        <w:pStyle w:val="a8"/>
        <w:spacing w:line="484" w:lineRule="exact"/>
      </w:pPr>
      <w:r w:rsidRPr="008A772A">
        <w:rPr>
          <w:rFonts w:hint="eastAsia"/>
        </w:rPr>
        <w:t></w:t>
      </w:r>
      <w:r w:rsidRPr="008A772A">
        <w:t>說明跨文化接觸時如何避免冒犯對方</w:t>
      </w:r>
    </w:p>
    <w:p w:rsidR="008A772A" w:rsidRPr="008A772A" w:rsidRDefault="008A772A" w:rsidP="00A6606A">
      <w:pPr>
        <w:pStyle w:val="a8"/>
        <w:spacing w:line="484" w:lineRule="exact"/>
      </w:pPr>
      <w:r w:rsidRPr="008A772A">
        <w:rPr>
          <w:rFonts w:hint="eastAsia"/>
        </w:rPr>
        <w:t></w:t>
      </w:r>
      <w:r w:rsidRPr="008A772A">
        <w:t>指出人工智慧翻譯可能衍生出的問題</w:t>
      </w:r>
    </w:p>
    <w:p w:rsidR="008A772A" w:rsidRPr="008A772A" w:rsidRDefault="008A772A" w:rsidP="00A6606A">
      <w:pPr>
        <w:pStyle w:val="a8"/>
        <w:spacing w:line="484" w:lineRule="exact"/>
      </w:pPr>
      <w:r w:rsidRPr="008A772A">
        <w:rPr>
          <w:rFonts w:hint="eastAsia"/>
        </w:rPr>
        <w:t></w:t>
      </w:r>
      <w:r w:rsidRPr="008A772A">
        <w:t>論證自動翻譯對社群媒體造成的衝擊</w:t>
      </w:r>
    </w:p>
    <w:p w:rsidR="008A772A" w:rsidRPr="008A772A" w:rsidRDefault="008A772A" w:rsidP="00A6606A">
      <w:pPr>
        <w:pStyle w:val="a8"/>
        <w:spacing w:line="484" w:lineRule="exact"/>
      </w:pPr>
      <w:r w:rsidRPr="008A772A">
        <w:rPr>
          <w:rFonts w:hint="eastAsia"/>
        </w:rPr>
        <w:t></w:t>
      </w:r>
      <w:r w:rsidRPr="008A772A">
        <w:t>剖析語言訓練程度影響了文化敏感度</w:t>
      </w:r>
    </w:p>
    <w:p w:rsidR="008A772A" w:rsidRPr="008A772A" w:rsidRDefault="008A772A" w:rsidP="00FF3E5E">
      <w:pPr>
        <w:pStyle w:val="a"/>
        <w:spacing w:line="500" w:lineRule="exact"/>
        <w:ind w:right="17"/>
      </w:pPr>
      <w:r w:rsidRPr="008A772A">
        <w:lastRenderedPageBreak/>
        <w:t>「每個人都會追求進步，但到了某個程度之後，就會感到自我滿足，接著停下腳步，因為認為自己已經夠好了。諾貝爾經濟學得主司馬賀稱此為在有限理性行為下所做的滿意決策，意指追求『</w:t>
      </w:r>
      <w:proofErr w:type="gramStart"/>
      <w:r w:rsidRPr="008A772A">
        <w:t>滿意的</w:t>
      </w:r>
      <w:proofErr w:type="gramEnd"/>
      <w:r w:rsidRPr="008A772A">
        <w:t>』或『夠好的』，而不是追求『最佳的』。」</w:t>
      </w:r>
    </w:p>
    <w:p w:rsidR="008A772A" w:rsidRPr="008A772A" w:rsidRDefault="008A772A" w:rsidP="00FF3E5E">
      <w:pPr>
        <w:pStyle w:val="a8"/>
        <w:spacing w:line="500" w:lineRule="exact"/>
        <w:ind w:left="539" w:firstLine="0"/>
      </w:pPr>
      <w:r w:rsidRPr="008A772A">
        <w:t>依據上文，造成人們做出「在有限理性行為下所做的滿意決策」，最可能的原因為何？</w:t>
      </w:r>
    </w:p>
    <w:p w:rsidR="008A772A" w:rsidRPr="008A772A" w:rsidRDefault="008A772A" w:rsidP="00FF3E5E">
      <w:pPr>
        <w:pStyle w:val="a8"/>
        <w:spacing w:line="500" w:lineRule="exact"/>
      </w:pPr>
      <w:r w:rsidRPr="008A772A">
        <w:rPr>
          <w:rFonts w:hint="eastAsia"/>
        </w:rPr>
        <w:t></w:t>
      </w:r>
      <w:r w:rsidRPr="008A772A">
        <w:t>未能不斷提高標準</w:t>
      </w:r>
      <w:r w:rsidR="006E5116">
        <w:tab/>
      </w:r>
      <w:r w:rsidRPr="008A772A">
        <w:rPr>
          <w:rFonts w:hint="eastAsia"/>
        </w:rPr>
        <w:t></w:t>
      </w:r>
      <w:r w:rsidRPr="008A772A">
        <w:t>過於強調自我反省</w:t>
      </w:r>
    </w:p>
    <w:p w:rsidR="008A772A" w:rsidRPr="008A772A" w:rsidRDefault="008A772A" w:rsidP="00FF3E5E">
      <w:pPr>
        <w:pStyle w:val="a8"/>
        <w:spacing w:line="500" w:lineRule="exact"/>
      </w:pPr>
      <w:r w:rsidRPr="008A772A">
        <w:rPr>
          <w:rFonts w:hint="eastAsia"/>
        </w:rPr>
        <w:t></w:t>
      </w:r>
      <w:r w:rsidRPr="008A772A">
        <w:t>誤解了理性的定義</w:t>
      </w:r>
      <w:r w:rsidR="006E5116">
        <w:tab/>
      </w:r>
      <w:r w:rsidRPr="008A772A">
        <w:rPr>
          <w:rFonts w:hint="eastAsia"/>
        </w:rPr>
        <w:t></w:t>
      </w:r>
      <w:r w:rsidRPr="008A772A">
        <w:t>心態過於軟弱退縮</w:t>
      </w:r>
    </w:p>
    <w:p w:rsidR="008A772A" w:rsidRPr="008A772A" w:rsidRDefault="008A772A" w:rsidP="00FF3E5E">
      <w:pPr>
        <w:pStyle w:val="a"/>
        <w:spacing w:line="500" w:lineRule="exact"/>
        <w:ind w:right="17"/>
      </w:pPr>
      <w:r w:rsidRPr="008A772A">
        <w:t>「目前人類平均壽命已超過</w:t>
      </w:r>
      <w:r w:rsidRPr="008A772A">
        <w:t>70</w:t>
      </w:r>
      <w:r w:rsidRPr="008A772A">
        <w:t>歲，而</w:t>
      </w:r>
      <w:r w:rsidRPr="008A772A">
        <w:t>DNA</w:t>
      </w:r>
      <w:r w:rsidRPr="008A772A">
        <w:t>的「</w:t>
      </w:r>
      <w:proofErr w:type="gramStart"/>
      <w:r w:rsidRPr="008A772A">
        <w:t>端粒</w:t>
      </w:r>
      <w:proofErr w:type="gramEnd"/>
      <w:r w:rsidRPr="008A772A">
        <w:t>」是影響壽命的因素之</w:t>
      </w:r>
      <w:proofErr w:type="gramStart"/>
      <w:r w:rsidRPr="008A772A">
        <w:t>一</w:t>
      </w:r>
      <w:proofErr w:type="gramEnd"/>
      <w:r w:rsidRPr="008A772A">
        <w:t>。</w:t>
      </w:r>
      <w:proofErr w:type="gramStart"/>
      <w:r w:rsidRPr="008A772A">
        <w:t>端粒位於</w:t>
      </w:r>
      <w:proofErr w:type="gramEnd"/>
      <w:r w:rsidRPr="008A772A">
        <w:t>染色體末端，由重複的「</w:t>
      </w:r>
      <w:r w:rsidRPr="008A772A">
        <w:t>TTAGGG</w:t>
      </w:r>
      <w:r w:rsidRPr="008A772A">
        <w:t>」序列組成，保護</w:t>
      </w:r>
      <w:r w:rsidRPr="008A772A">
        <w:t>DNA</w:t>
      </w:r>
      <w:r w:rsidRPr="008A772A">
        <w:t>不受損。但每次細胞分裂都會</w:t>
      </w:r>
      <w:proofErr w:type="gramStart"/>
      <w:r w:rsidRPr="008A772A">
        <w:t>縮短端粒</w:t>
      </w:r>
      <w:proofErr w:type="gramEnd"/>
      <w:r w:rsidRPr="008A772A">
        <w:t>，若磨損過多會影響細胞運作，導致基因無法表現甚至死亡。過去研究認為生活習慣、運動等因素會</w:t>
      </w:r>
      <w:proofErr w:type="gramStart"/>
      <w:r w:rsidRPr="008A772A">
        <w:t>影響端粒長度</w:t>
      </w:r>
      <w:proofErr w:type="gramEnd"/>
      <w:r w:rsidRPr="008A772A">
        <w:t>，但格</w:t>
      </w:r>
      <w:proofErr w:type="gramStart"/>
      <w:r w:rsidRPr="008A772A">
        <w:t>萊</w:t>
      </w:r>
      <w:proofErr w:type="gramEnd"/>
      <w:r w:rsidRPr="008A772A">
        <w:t>德團隊發現，每人</w:t>
      </w:r>
      <w:proofErr w:type="gramStart"/>
      <w:r w:rsidRPr="008A772A">
        <w:t>染色體端粒長度</w:t>
      </w:r>
      <w:proofErr w:type="gramEnd"/>
      <w:r w:rsidRPr="008A772A">
        <w:t>的差異在出生時就已決定，且終生保持穩定，顯示遺傳比養生</w:t>
      </w:r>
      <w:proofErr w:type="gramStart"/>
      <w:r w:rsidRPr="008A772A">
        <w:t>對端粒長度</w:t>
      </w:r>
      <w:proofErr w:type="gramEnd"/>
      <w:r w:rsidRPr="008A772A">
        <w:t>的影響更大。」</w:t>
      </w:r>
    </w:p>
    <w:p w:rsidR="008A772A" w:rsidRPr="008A772A" w:rsidRDefault="008A772A" w:rsidP="00FF3E5E">
      <w:pPr>
        <w:pStyle w:val="a8"/>
        <w:spacing w:line="500" w:lineRule="exact"/>
      </w:pPr>
      <w:r w:rsidRPr="008A772A">
        <w:t>如果要為這篇文章設計標題，那一個最為恰當？</w:t>
      </w:r>
    </w:p>
    <w:p w:rsidR="008A772A" w:rsidRPr="008A772A" w:rsidRDefault="008A772A" w:rsidP="00FF3E5E">
      <w:pPr>
        <w:pStyle w:val="a8"/>
        <w:spacing w:line="500" w:lineRule="exact"/>
      </w:pPr>
      <w:proofErr w:type="gramStart"/>
      <w:r w:rsidRPr="008A772A">
        <w:rPr>
          <w:rFonts w:hint="eastAsia"/>
        </w:rPr>
        <w:t></w:t>
      </w:r>
      <w:r w:rsidRPr="008A772A">
        <w:t>端粒的</w:t>
      </w:r>
      <w:proofErr w:type="gramEnd"/>
      <w:r w:rsidRPr="008A772A">
        <w:t>再生可能</w:t>
      </w:r>
      <w:r w:rsidR="006E5116">
        <w:tab/>
      </w:r>
      <w:r w:rsidRPr="008A772A">
        <w:rPr>
          <w:rFonts w:hint="eastAsia"/>
        </w:rPr>
        <w:t></w:t>
      </w:r>
      <w:r w:rsidRPr="008A772A">
        <w:t>壽命長度的關鍵</w:t>
      </w:r>
    </w:p>
    <w:p w:rsidR="008A772A" w:rsidRPr="008A772A" w:rsidRDefault="008A772A" w:rsidP="00FF3E5E">
      <w:pPr>
        <w:pStyle w:val="a8"/>
        <w:spacing w:line="500" w:lineRule="exact"/>
      </w:pPr>
      <w:r w:rsidRPr="008A772A">
        <w:rPr>
          <w:rFonts w:hint="eastAsia"/>
        </w:rPr>
        <w:t></w:t>
      </w:r>
      <w:r w:rsidRPr="008A772A">
        <w:t>DNA</w:t>
      </w:r>
      <w:r w:rsidRPr="008A772A">
        <w:t>複製技術的進化</w:t>
      </w:r>
      <w:r w:rsidR="006E5116">
        <w:tab/>
      </w:r>
      <w:r w:rsidRPr="008A772A">
        <w:rPr>
          <w:rFonts w:hint="eastAsia"/>
        </w:rPr>
        <w:t></w:t>
      </w:r>
      <w:r w:rsidRPr="008A772A">
        <w:t>養生與健康的關係</w:t>
      </w:r>
    </w:p>
    <w:p w:rsidR="008A772A" w:rsidRPr="008A772A" w:rsidRDefault="00FE1DB5" w:rsidP="00FE1DB5">
      <w:pPr>
        <w:pStyle w:val="a"/>
        <w:spacing w:line="500" w:lineRule="exact"/>
        <w:ind w:right="17"/>
      </w:pPr>
      <w:r>
        <w:t>承上題，根據上文，</w:t>
      </w:r>
      <w:r>
        <w:rPr>
          <w:rFonts w:hint="eastAsia"/>
        </w:rPr>
        <w:t>下列</w:t>
      </w:r>
      <w:r w:rsidR="008A772A" w:rsidRPr="008A772A">
        <w:t>敘述何者最為恰當？</w:t>
      </w:r>
    </w:p>
    <w:p w:rsidR="008A772A" w:rsidRPr="008A772A" w:rsidRDefault="008A772A" w:rsidP="00FF3E5E">
      <w:pPr>
        <w:pStyle w:val="a8"/>
        <w:spacing w:line="500" w:lineRule="exact"/>
      </w:pPr>
      <w:r w:rsidRPr="008A772A">
        <w:rPr>
          <w:rFonts w:hint="eastAsia"/>
        </w:rPr>
        <w:t></w:t>
      </w:r>
      <w:r w:rsidRPr="008A772A">
        <w:t>人們可以透過良好生活習慣，來</w:t>
      </w:r>
      <w:proofErr w:type="gramStart"/>
      <w:r w:rsidRPr="008A772A">
        <w:t>增長端粒</w:t>
      </w:r>
      <w:proofErr w:type="gramEnd"/>
      <w:r w:rsidRPr="008A772A">
        <w:t>，進而達到長壽效果</w:t>
      </w:r>
    </w:p>
    <w:p w:rsidR="008A772A" w:rsidRPr="008A772A" w:rsidRDefault="008A772A" w:rsidP="00FF3E5E">
      <w:pPr>
        <w:pStyle w:val="a8"/>
        <w:spacing w:line="500" w:lineRule="exact"/>
      </w:pPr>
      <w:r w:rsidRPr="008A772A">
        <w:rPr>
          <w:rFonts w:hint="eastAsia"/>
        </w:rPr>
        <w:t></w:t>
      </w:r>
      <w:proofErr w:type="gramStart"/>
      <w:r w:rsidRPr="008A772A">
        <w:t>因為端粒消磨</w:t>
      </w:r>
      <w:proofErr w:type="gramEnd"/>
      <w:r w:rsidRPr="008A772A">
        <w:t>之後會影響人類的基因展現，</w:t>
      </w:r>
      <w:proofErr w:type="gramStart"/>
      <w:r w:rsidRPr="008A772A">
        <w:t>所以端粒越長越好</w:t>
      </w:r>
      <w:proofErr w:type="gramEnd"/>
    </w:p>
    <w:p w:rsidR="008A772A" w:rsidRPr="008A772A" w:rsidRDefault="008A772A" w:rsidP="00FF3E5E">
      <w:pPr>
        <w:pStyle w:val="a8"/>
        <w:spacing w:line="500" w:lineRule="exact"/>
      </w:pPr>
      <w:r w:rsidRPr="008A772A">
        <w:rPr>
          <w:rFonts w:hint="eastAsia"/>
        </w:rPr>
        <w:t></w:t>
      </w:r>
      <w:proofErr w:type="gramStart"/>
      <w:r w:rsidRPr="008A772A">
        <w:t>端粒本身</w:t>
      </w:r>
      <w:proofErr w:type="gramEnd"/>
      <w:r w:rsidRPr="008A772A">
        <w:t>是沒有意義的基因序列，卻是人類基因表現中的關鍵</w:t>
      </w:r>
    </w:p>
    <w:p w:rsidR="008A772A" w:rsidRPr="008A772A" w:rsidRDefault="008A772A" w:rsidP="00FF3E5E">
      <w:pPr>
        <w:pStyle w:val="a8"/>
        <w:spacing w:line="500" w:lineRule="exact"/>
      </w:pPr>
      <w:r w:rsidRPr="008A772A">
        <w:rPr>
          <w:rFonts w:hint="eastAsia"/>
        </w:rPr>
        <w:t></w:t>
      </w:r>
      <w:proofErr w:type="gramStart"/>
      <w:r w:rsidRPr="008A772A">
        <w:t>當端粒</w:t>
      </w:r>
      <w:proofErr w:type="gramEnd"/>
      <w:r w:rsidRPr="008A772A">
        <w:t>出現了耗損之後，人類可以透過健身來</w:t>
      </w:r>
      <w:proofErr w:type="gramStart"/>
      <w:r w:rsidRPr="008A772A">
        <w:t>增長端粒的</w:t>
      </w:r>
      <w:proofErr w:type="gramEnd"/>
      <w:r w:rsidRPr="008A772A">
        <w:t>長度</w:t>
      </w:r>
    </w:p>
    <w:p w:rsidR="008A772A" w:rsidRPr="008A772A" w:rsidRDefault="008A772A" w:rsidP="00FF3E5E">
      <w:pPr>
        <w:pStyle w:val="a"/>
        <w:spacing w:line="500" w:lineRule="exact"/>
        <w:ind w:right="17"/>
      </w:pPr>
      <w:r w:rsidRPr="008A772A">
        <w:t>「</w:t>
      </w:r>
      <w:proofErr w:type="gramStart"/>
      <w:r w:rsidRPr="008A772A">
        <w:t>當貝卡</w:t>
      </w:r>
      <w:proofErr w:type="gramEnd"/>
      <w:r w:rsidRPr="008A772A">
        <w:t>說出自己所受到的暴力時，她和艾格尼絲透過共同的經驗而相互支持，更藉此找到</w:t>
      </w:r>
      <w:proofErr w:type="gramStart"/>
      <w:r w:rsidRPr="008A772A">
        <w:t>叛</w:t>
      </w:r>
      <w:proofErr w:type="gramEnd"/>
      <w:r w:rsidRPr="008A772A">
        <w:t>逃的力量。隨著兩個人逐漸學習閱讀，她們在嶄新的知識裡挑戰過去的認知、看見更廣大的天地，終讓反抗得以可能。」</w:t>
      </w:r>
    </w:p>
    <w:p w:rsidR="008A772A" w:rsidRPr="008A772A" w:rsidRDefault="008A772A" w:rsidP="00FF3E5E">
      <w:pPr>
        <w:pStyle w:val="a8"/>
        <w:spacing w:line="500" w:lineRule="exact"/>
      </w:pPr>
      <w:r w:rsidRPr="008A772A">
        <w:t>根據上文，下列選項何者最切近作者認為她們得以「反抗」的主要原因？</w:t>
      </w:r>
    </w:p>
    <w:p w:rsidR="008A772A" w:rsidRPr="008A772A" w:rsidRDefault="008A772A" w:rsidP="00FF3E5E">
      <w:pPr>
        <w:pStyle w:val="a8"/>
        <w:spacing w:line="500" w:lineRule="exact"/>
      </w:pPr>
      <w:r w:rsidRPr="008A772A">
        <w:rPr>
          <w:rFonts w:hint="eastAsia"/>
        </w:rPr>
        <w:t></w:t>
      </w:r>
      <w:r w:rsidRPr="008A772A">
        <w:t>個人的堅定意志</w:t>
      </w:r>
      <w:r w:rsidR="006E5116">
        <w:tab/>
      </w:r>
      <w:r w:rsidRPr="008A772A">
        <w:rPr>
          <w:rFonts w:hint="eastAsia"/>
        </w:rPr>
        <w:t></w:t>
      </w:r>
      <w:r w:rsidRPr="008A772A">
        <w:t>自身的學習認知</w:t>
      </w:r>
    </w:p>
    <w:p w:rsidR="008A772A" w:rsidRPr="008A772A" w:rsidRDefault="008A772A" w:rsidP="00FF3E5E">
      <w:pPr>
        <w:pStyle w:val="a8"/>
        <w:spacing w:line="500" w:lineRule="exact"/>
      </w:pPr>
      <w:r w:rsidRPr="008A772A">
        <w:rPr>
          <w:rFonts w:hint="eastAsia"/>
        </w:rPr>
        <w:t></w:t>
      </w:r>
      <w:r w:rsidRPr="008A772A">
        <w:t>同儕的推波助瀾</w:t>
      </w:r>
      <w:r w:rsidR="006E5116">
        <w:tab/>
      </w:r>
      <w:r w:rsidRPr="008A772A">
        <w:rPr>
          <w:rFonts w:hint="eastAsia"/>
        </w:rPr>
        <w:t></w:t>
      </w:r>
      <w:r w:rsidRPr="008A772A">
        <w:t>輿論的支持力量</w:t>
      </w:r>
    </w:p>
    <w:p w:rsidR="008A772A" w:rsidRPr="008A772A" w:rsidRDefault="008A772A" w:rsidP="00FF3E5E">
      <w:pPr>
        <w:pStyle w:val="a"/>
        <w:spacing w:line="470" w:lineRule="exact"/>
        <w:ind w:right="17"/>
      </w:pPr>
      <w:r w:rsidRPr="008A772A">
        <w:lastRenderedPageBreak/>
        <w:t>「這是一枚擁有盒子、自備印泥的印章，黑色亮面的塑膠材質早已傷痕累累。小時候，它總像穿著一套質感</w:t>
      </w:r>
      <w:proofErr w:type="gramStart"/>
      <w:r w:rsidRPr="008A772A">
        <w:t>光滑亮潔的</w:t>
      </w:r>
      <w:proofErr w:type="gramEnd"/>
      <w:r w:rsidRPr="008A772A">
        <w:t>黑色</w:t>
      </w:r>
      <w:proofErr w:type="gramStart"/>
      <w:r w:rsidRPr="008A772A">
        <w:t>燕尾裝</w:t>
      </w:r>
      <w:proofErr w:type="gramEnd"/>
      <w:r w:rsidRPr="008A772A">
        <w:t>，被母親安靜的和錢包收在同一</w:t>
      </w:r>
      <w:proofErr w:type="gramStart"/>
      <w:r w:rsidRPr="008A772A">
        <w:t>個</w:t>
      </w:r>
      <w:proofErr w:type="gramEnd"/>
      <w:r w:rsidRPr="008A772A">
        <w:t>抽屜裡。那扭曲的篆體字，在藝術的美感中，雕刻著父親不在場的威嚴。」</w:t>
      </w:r>
    </w:p>
    <w:p w:rsidR="008A772A" w:rsidRPr="008A772A" w:rsidRDefault="008A772A" w:rsidP="00FF3E5E">
      <w:pPr>
        <w:pStyle w:val="a8"/>
        <w:spacing w:line="470" w:lineRule="exact"/>
      </w:pPr>
      <w:r w:rsidRPr="008A772A">
        <w:t>下列選項何者最符合本文旨意？</w:t>
      </w:r>
    </w:p>
    <w:p w:rsidR="008A772A" w:rsidRPr="008A772A" w:rsidRDefault="008A772A" w:rsidP="00FF3E5E">
      <w:pPr>
        <w:pStyle w:val="a8"/>
        <w:spacing w:line="470" w:lineRule="exact"/>
      </w:pPr>
      <w:r w:rsidRPr="008A772A">
        <w:rPr>
          <w:rFonts w:hint="eastAsia"/>
        </w:rPr>
        <w:t></w:t>
      </w:r>
      <w:r w:rsidRPr="008A772A">
        <w:t>對於父親的懷念</w:t>
      </w:r>
      <w:r w:rsidR="006E5116">
        <w:tab/>
      </w:r>
      <w:r w:rsidRPr="008A772A">
        <w:rPr>
          <w:rFonts w:hint="eastAsia"/>
        </w:rPr>
        <w:t></w:t>
      </w:r>
      <w:r w:rsidRPr="008A772A">
        <w:t>使用印章的經驗</w:t>
      </w:r>
    </w:p>
    <w:p w:rsidR="008A772A" w:rsidRPr="008A772A" w:rsidRDefault="008A772A" w:rsidP="00FF3E5E">
      <w:pPr>
        <w:pStyle w:val="a8"/>
        <w:spacing w:line="470" w:lineRule="exact"/>
      </w:pPr>
      <w:r w:rsidRPr="008A772A">
        <w:rPr>
          <w:rFonts w:hint="eastAsia"/>
        </w:rPr>
        <w:t></w:t>
      </w:r>
      <w:r w:rsidRPr="008A772A">
        <w:t>回憶生活的風霜</w:t>
      </w:r>
      <w:r w:rsidR="006E5116">
        <w:tab/>
      </w:r>
      <w:r w:rsidRPr="008A772A">
        <w:rPr>
          <w:rFonts w:hint="eastAsia"/>
        </w:rPr>
        <w:t></w:t>
      </w:r>
      <w:r w:rsidRPr="008A772A">
        <w:t>感念母親的辛勞</w:t>
      </w:r>
    </w:p>
    <w:p w:rsidR="008A772A" w:rsidRPr="008A772A" w:rsidRDefault="008A772A" w:rsidP="00FF3E5E">
      <w:pPr>
        <w:pStyle w:val="a"/>
        <w:spacing w:line="470" w:lineRule="exact"/>
        <w:ind w:right="17"/>
      </w:pPr>
      <w:r w:rsidRPr="008A772A">
        <w:t>「我很喜歡大江健三郎所寫的《在『自己的樹』下》這本書，書中寫到，在他的故鄉，森林裡必定有一棵『自己的樹』。他在小時候去看這</w:t>
      </w:r>
      <w:proofErr w:type="gramStart"/>
      <w:r w:rsidRPr="008A772A">
        <w:t>棵樹時</w:t>
      </w:r>
      <w:proofErr w:type="gramEnd"/>
      <w:r w:rsidRPr="008A772A">
        <w:t>，出現了自己年老之後的身影；而現在去看這棵樹的話，出現的卻是自己小時候的樣子。這段描述讓我印象深刻。一棵樹支撐著</w:t>
      </w:r>
      <w:proofErr w:type="gramStart"/>
      <w:r w:rsidRPr="008A772A">
        <w:t>一</w:t>
      </w:r>
      <w:proofErr w:type="gramEnd"/>
      <w:r w:rsidRPr="008A772A">
        <w:t>個人的生命，這個人的一生，就圍繞著這棵樹展開。」</w:t>
      </w:r>
    </w:p>
    <w:p w:rsidR="008A772A" w:rsidRPr="008A772A" w:rsidRDefault="008A772A" w:rsidP="00FF3E5E">
      <w:pPr>
        <w:pStyle w:val="a8"/>
        <w:spacing w:line="470" w:lineRule="exact"/>
      </w:pPr>
      <w:r w:rsidRPr="008A772A">
        <w:t>根據上文，下列選項何者最不符合文意？</w:t>
      </w:r>
    </w:p>
    <w:p w:rsidR="008A772A" w:rsidRPr="008A772A" w:rsidRDefault="008A772A" w:rsidP="00FF3E5E">
      <w:pPr>
        <w:pStyle w:val="a8"/>
        <w:spacing w:line="470" w:lineRule="exact"/>
      </w:pPr>
      <w:r w:rsidRPr="008A772A">
        <w:rPr>
          <w:rFonts w:hint="eastAsia"/>
        </w:rPr>
        <w:t></w:t>
      </w:r>
      <w:r w:rsidRPr="008A772A">
        <w:t>人若接觸大自然或植物，心情可以得到舒緩</w:t>
      </w:r>
    </w:p>
    <w:p w:rsidR="008A772A" w:rsidRPr="008A772A" w:rsidRDefault="008A772A" w:rsidP="00FF3E5E">
      <w:pPr>
        <w:pStyle w:val="a8"/>
        <w:spacing w:line="470" w:lineRule="exact"/>
      </w:pPr>
      <w:r w:rsidRPr="008A772A">
        <w:rPr>
          <w:rFonts w:hint="eastAsia"/>
        </w:rPr>
        <w:t></w:t>
      </w:r>
      <w:r w:rsidRPr="008A772A">
        <w:t>為了支撐生命，每個人都應該至少種一棵樹</w:t>
      </w:r>
    </w:p>
    <w:p w:rsidR="008A772A" w:rsidRPr="008A772A" w:rsidRDefault="008A772A" w:rsidP="00FF3E5E">
      <w:pPr>
        <w:pStyle w:val="a8"/>
        <w:spacing w:line="470" w:lineRule="exact"/>
      </w:pPr>
      <w:r w:rsidRPr="008A772A">
        <w:rPr>
          <w:rFonts w:hint="eastAsia"/>
        </w:rPr>
        <w:t></w:t>
      </w:r>
      <w:r w:rsidRPr="008A772A">
        <w:t>凝視樹木的身影，可以讓人省思自己的人生</w:t>
      </w:r>
    </w:p>
    <w:p w:rsidR="008A772A" w:rsidRPr="008A772A" w:rsidRDefault="008A772A" w:rsidP="00FF3E5E">
      <w:pPr>
        <w:pStyle w:val="a8"/>
        <w:spacing w:line="470" w:lineRule="exact"/>
      </w:pPr>
      <w:r w:rsidRPr="008A772A">
        <w:rPr>
          <w:rFonts w:hint="eastAsia"/>
        </w:rPr>
        <w:t></w:t>
      </w:r>
      <w:r w:rsidRPr="008A772A">
        <w:t>樹木蓬勃的生命力，鼓舞人們勇敢面對未來</w:t>
      </w:r>
    </w:p>
    <w:p w:rsidR="008A772A" w:rsidRPr="00FF3E5E" w:rsidRDefault="008A772A" w:rsidP="00FF3E5E">
      <w:pPr>
        <w:pStyle w:val="a"/>
        <w:spacing w:line="470" w:lineRule="exact"/>
        <w:ind w:right="17"/>
        <w:rPr>
          <w:spacing w:val="-6"/>
        </w:rPr>
      </w:pPr>
      <w:r w:rsidRPr="00FF3E5E">
        <w:rPr>
          <w:spacing w:val="-6"/>
        </w:rPr>
        <w:t>「我是從不為落葉感嘆，就像我也不為夕陽流淚，因為我知道今年的葉落是為了孕育明年的新生，今天的日落是為了展現明天的晨曦；懷抱一個美麗的希望，這一切都是可以忍受的。生死輪迴，原是天地大法，沒有什麼可悲的。」</w:t>
      </w:r>
    </w:p>
    <w:p w:rsidR="008A772A" w:rsidRPr="008A772A" w:rsidRDefault="008A772A" w:rsidP="00FF3E5E">
      <w:pPr>
        <w:pStyle w:val="a8"/>
        <w:spacing w:line="470" w:lineRule="exact"/>
      </w:pPr>
      <w:r w:rsidRPr="008A772A">
        <w:t>根據上文，下列選項何者最符合文意？</w:t>
      </w:r>
    </w:p>
    <w:p w:rsidR="008A772A" w:rsidRPr="008A772A" w:rsidRDefault="008A772A" w:rsidP="00FF3E5E">
      <w:pPr>
        <w:pStyle w:val="a8"/>
        <w:spacing w:line="470" w:lineRule="exact"/>
      </w:pPr>
      <w:r w:rsidRPr="008A772A">
        <w:rPr>
          <w:rFonts w:hint="eastAsia"/>
        </w:rPr>
        <w:t></w:t>
      </w:r>
      <w:r w:rsidRPr="008A772A">
        <w:t>死生輪迴的流轉過程，都隱含著悲苦的血和淚</w:t>
      </w:r>
    </w:p>
    <w:p w:rsidR="008A772A" w:rsidRPr="008A772A" w:rsidRDefault="008A772A" w:rsidP="00FF3E5E">
      <w:pPr>
        <w:pStyle w:val="a8"/>
        <w:spacing w:line="470" w:lineRule="exact"/>
      </w:pPr>
      <w:r w:rsidRPr="008A772A">
        <w:rPr>
          <w:rFonts w:hint="eastAsia"/>
        </w:rPr>
        <w:t></w:t>
      </w:r>
      <w:r w:rsidRPr="008A772A">
        <w:t>葉落和黃昏都有生命將止的隱喻，引人深刻感懷</w:t>
      </w:r>
    </w:p>
    <w:p w:rsidR="008A772A" w:rsidRPr="008A772A" w:rsidRDefault="008A772A" w:rsidP="00FF3E5E">
      <w:pPr>
        <w:pStyle w:val="a8"/>
        <w:spacing w:line="470" w:lineRule="exact"/>
      </w:pPr>
      <w:r w:rsidRPr="008A772A">
        <w:rPr>
          <w:rFonts w:hint="eastAsia"/>
        </w:rPr>
        <w:t></w:t>
      </w:r>
      <w:r w:rsidRPr="008A772A">
        <w:t>四季與人世事物的輪替轉換，自然有</w:t>
      </w:r>
      <w:proofErr w:type="gramStart"/>
      <w:r w:rsidRPr="008A772A">
        <w:t>它生滅的</w:t>
      </w:r>
      <w:proofErr w:type="gramEnd"/>
      <w:r w:rsidRPr="008A772A">
        <w:t>道理</w:t>
      </w:r>
    </w:p>
    <w:p w:rsidR="008A772A" w:rsidRPr="008A772A" w:rsidRDefault="008A772A" w:rsidP="00FF3E5E">
      <w:pPr>
        <w:pStyle w:val="a8"/>
        <w:spacing w:line="470" w:lineRule="exact"/>
      </w:pPr>
      <w:r w:rsidRPr="008A772A">
        <w:rPr>
          <w:rFonts w:hint="eastAsia"/>
        </w:rPr>
        <w:t></w:t>
      </w:r>
      <w:r w:rsidRPr="008A772A">
        <w:t>不必為外在環境的轉變而感傷，因為人際情感更重要</w:t>
      </w:r>
    </w:p>
    <w:p w:rsidR="008A772A" w:rsidRPr="008A772A" w:rsidRDefault="008A772A" w:rsidP="00FF3E5E">
      <w:pPr>
        <w:pStyle w:val="a"/>
        <w:spacing w:line="470" w:lineRule="exact"/>
        <w:ind w:right="17"/>
      </w:pPr>
      <w:r w:rsidRPr="008A772A">
        <w:t>「當衣裝盡是樟腦味，髮絲、腋下香水噴得斯文有禮，一呼一</w:t>
      </w:r>
      <w:proofErr w:type="gramStart"/>
      <w:r w:rsidRPr="008A772A">
        <w:t>吸都是</w:t>
      </w:r>
      <w:proofErr w:type="gramEnd"/>
      <w:r w:rsidRPr="008A772A">
        <w:t>薄荷，整個人工工整整地似乎沒有一點瑕疵時，總讓人有種長年待在無菌實驗室或蠟像館裡保護得過分完好的窒息感。到底，人還是該有一點氣味的。」</w:t>
      </w:r>
    </w:p>
    <w:p w:rsidR="008A772A" w:rsidRPr="008A772A" w:rsidRDefault="008A772A" w:rsidP="00FF3E5E">
      <w:pPr>
        <w:pStyle w:val="a8"/>
        <w:spacing w:line="470" w:lineRule="exact"/>
      </w:pPr>
      <w:r w:rsidRPr="008A772A">
        <w:t>根據上文，文中「氣味」二</w:t>
      </w:r>
      <w:proofErr w:type="gramStart"/>
      <w:r w:rsidRPr="008A772A">
        <w:t>字最可能</w:t>
      </w:r>
      <w:proofErr w:type="gramEnd"/>
      <w:r w:rsidRPr="008A772A">
        <w:t>指的是：</w:t>
      </w:r>
    </w:p>
    <w:p w:rsidR="008A772A" w:rsidRPr="008A772A" w:rsidRDefault="008A772A" w:rsidP="00FF3E5E">
      <w:pPr>
        <w:pStyle w:val="a8"/>
        <w:spacing w:line="470" w:lineRule="exact"/>
      </w:pPr>
      <w:r w:rsidRPr="008A772A">
        <w:rPr>
          <w:rFonts w:hint="eastAsia"/>
        </w:rPr>
        <w:t></w:t>
      </w:r>
      <w:r w:rsidRPr="008A772A">
        <w:t>熱情與活力</w:t>
      </w:r>
      <w:r w:rsidR="006E5116">
        <w:tab/>
      </w:r>
      <w:r w:rsidRPr="008A772A">
        <w:rPr>
          <w:rFonts w:hint="eastAsia"/>
        </w:rPr>
        <w:t></w:t>
      </w:r>
      <w:r w:rsidRPr="008A772A">
        <w:t>端莊與矜持</w:t>
      </w:r>
      <w:r w:rsidR="006E5116">
        <w:tab/>
      </w:r>
      <w:r w:rsidRPr="008A772A">
        <w:rPr>
          <w:rFonts w:hint="eastAsia"/>
        </w:rPr>
        <w:t></w:t>
      </w:r>
      <w:r w:rsidRPr="008A772A">
        <w:t>自卑與貧窮</w:t>
      </w:r>
      <w:r w:rsidR="006E5116">
        <w:tab/>
      </w:r>
      <w:r w:rsidRPr="008A772A">
        <w:rPr>
          <w:rFonts w:hint="eastAsia"/>
        </w:rPr>
        <w:t></w:t>
      </w:r>
      <w:r w:rsidRPr="008A772A">
        <w:t>缺點與個性</w:t>
      </w:r>
    </w:p>
    <w:p w:rsidR="008A772A" w:rsidRPr="008A772A" w:rsidRDefault="008A772A" w:rsidP="00FF3E5E">
      <w:pPr>
        <w:pStyle w:val="a"/>
        <w:spacing w:line="420" w:lineRule="exact"/>
        <w:ind w:right="17"/>
      </w:pPr>
      <w:r w:rsidRPr="008A772A">
        <w:lastRenderedPageBreak/>
        <w:t>「高績效人士不只做到要事第一，他們往往能做到雙重專注：首先，決定要事；然後，對這些要事專注投入，力求做到最好。很多人雖懂得區分事情的輕重緩急，但不會一再思索如何才能做得更好。若無法精益求精，到頭來，只是做得更少，但不會更好。」</w:t>
      </w:r>
    </w:p>
    <w:p w:rsidR="008A772A" w:rsidRPr="008A772A" w:rsidRDefault="008A772A" w:rsidP="00F01741">
      <w:pPr>
        <w:pStyle w:val="a8"/>
        <w:spacing w:line="420" w:lineRule="exact"/>
      </w:pPr>
      <w:r w:rsidRPr="008A772A">
        <w:t>根據上文，下列選項何者最符合「雙重專注」的意思</w:t>
      </w:r>
      <w:r w:rsidR="00F01741">
        <w:rPr>
          <w:rFonts w:hint="eastAsia"/>
        </w:rPr>
        <w:t>？</w:t>
      </w:r>
      <w:bookmarkStart w:id="0" w:name="_GoBack"/>
      <w:bookmarkEnd w:id="0"/>
    </w:p>
    <w:p w:rsidR="008A772A" w:rsidRPr="008A772A" w:rsidRDefault="008A772A" w:rsidP="00FF3E5E">
      <w:pPr>
        <w:pStyle w:val="a8"/>
        <w:spacing w:line="420" w:lineRule="exact"/>
      </w:pPr>
      <w:r w:rsidRPr="008A772A">
        <w:rPr>
          <w:rFonts w:hint="eastAsia"/>
        </w:rPr>
        <w:t></w:t>
      </w:r>
      <w:r w:rsidRPr="008A772A">
        <w:t>用簡單的方法完成正確的事</w:t>
      </w:r>
      <w:r w:rsidR="006E5116">
        <w:tab/>
      </w:r>
      <w:r w:rsidRPr="008A772A">
        <w:rPr>
          <w:rFonts w:hint="eastAsia"/>
        </w:rPr>
        <w:t></w:t>
      </w:r>
      <w:r w:rsidRPr="008A772A">
        <w:t>用最大的努力完成重要的事</w:t>
      </w:r>
    </w:p>
    <w:p w:rsidR="008A772A" w:rsidRPr="008A772A" w:rsidRDefault="008A772A" w:rsidP="00FF3E5E">
      <w:pPr>
        <w:pStyle w:val="a8"/>
        <w:spacing w:line="420" w:lineRule="exact"/>
      </w:pPr>
      <w:r w:rsidRPr="008A772A">
        <w:rPr>
          <w:rFonts w:hint="eastAsia"/>
        </w:rPr>
        <w:t></w:t>
      </w:r>
      <w:r w:rsidRPr="008A772A">
        <w:t>用專一的態度完成複雜的事</w:t>
      </w:r>
      <w:r w:rsidR="006E5116">
        <w:tab/>
      </w:r>
      <w:r w:rsidRPr="008A772A">
        <w:rPr>
          <w:rFonts w:hint="eastAsia"/>
        </w:rPr>
        <w:t></w:t>
      </w:r>
      <w:r w:rsidRPr="008A772A">
        <w:t>用創意的思維完成基礎的事</w:t>
      </w:r>
    </w:p>
    <w:p w:rsidR="008A772A" w:rsidRPr="008A772A" w:rsidRDefault="008A772A" w:rsidP="00FF3E5E">
      <w:pPr>
        <w:pStyle w:val="a"/>
        <w:spacing w:line="420" w:lineRule="exact"/>
        <w:ind w:right="17"/>
      </w:pPr>
      <w:r w:rsidRPr="008A772A">
        <w:t>「在某些藝評家看來，『醜』並非是全然和『美』對立的詞，必須</w:t>
      </w:r>
      <w:proofErr w:type="gramStart"/>
      <w:r w:rsidRPr="008A772A">
        <w:t>釐</w:t>
      </w:r>
      <w:proofErr w:type="gramEnd"/>
      <w:r w:rsidRPr="008A772A">
        <w:t>清『事物本身的醜』和『形式帶來的醜』，</w:t>
      </w:r>
      <w:proofErr w:type="gramStart"/>
      <w:r w:rsidRPr="008A772A">
        <w:t>再者，</w:t>
      </w:r>
      <w:proofErr w:type="gramEnd"/>
      <w:r w:rsidRPr="008A772A">
        <w:t>藝術對『醜』的刻畫往往更是他們關注的重點，比如人性的陰暗面，或人類加諸美好事物的破壞。深</w:t>
      </w:r>
      <w:r w:rsidR="006E5116">
        <w:t>刻的藝術家將庸俗甚至醜惡的事實昇華為『美』，讓我們有機會從中</w:t>
      </w:r>
      <w:r w:rsidR="006E5116">
        <w:rPr>
          <w:rFonts w:hint="eastAsia"/>
        </w:rPr>
        <w:t>再</w:t>
      </w:r>
      <w:r w:rsidR="006E5116">
        <w:t>省思</w:t>
      </w:r>
      <w:r w:rsidRPr="008A772A">
        <w:t>所謂的善與真。」</w:t>
      </w:r>
    </w:p>
    <w:p w:rsidR="008A772A" w:rsidRPr="008A772A" w:rsidRDefault="008A772A" w:rsidP="00FF3E5E">
      <w:pPr>
        <w:pStyle w:val="a8"/>
        <w:spacing w:line="420" w:lineRule="exact"/>
      </w:pPr>
      <w:r w:rsidRPr="008A772A">
        <w:t>根據上文，下列選項何者最適當？</w:t>
      </w:r>
    </w:p>
    <w:p w:rsidR="008A772A" w:rsidRPr="008A772A" w:rsidRDefault="008A772A" w:rsidP="00FF3E5E">
      <w:pPr>
        <w:pStyle w:val="a8"/>
        <w:spacing w:line="420" w:lineRule="exact"/>
      </w:pPr>
      <w:r w:rsidRPr="008A772A">
        <w:rPr>
          <w:rFonts w:hint="eastAsia"/>
        </w:rPr>
        <w:t></w:t>
      </w:r>
      <w:r w:rsidRPr="008A772A">
        <w:t>對藝評家而言，事物本身的美醜比藝術形式上的美醜更加重要</w:t>
      </w:r>
    </w:p>
    <w:p w:rsidR="008A772A" w:rsidRPr="008A772A" w:rsidRDefault="008A772A" w:rsidP="00FF3E5E">
      <w:pPr>
        <w:pStyle w:val="a8"/>
        <w:spacing w:line="420" w:lineRule="exact"/>
      </w:pPr>
      <w:r w:rsidRPr="008A772A">
        <w:rPr>
          <w:rFonts w:hint="eastAsia"/>
        </w:rPr>
        <w:t></w:t>
      </w:r>
      <w:r w:rsidRPr="008A772A">
        <w:t>唯有通過藝評家的分析，美醜的本質與形式才能被人充分認識</w:t>
      </w:r>
    </w:p>
    <w:p w:rsidR="008A772A" w:rsidRPr="008A772A" w:rsidRDefault="008A772A" w:rsidP="00FF3E5E">
      <w:pPr>
        <w:pStyle w:val="a8"/>
        <w:spacing w:line="420" w:lineRule="exact"/>
      </w:pPr>
      <w:r w:rsidRPr="008A772A">
        <w:rPr>
          <w:rFonts w:hint="eastAsia"/>
        </w:rPr>
        <w:t></w:t>
      </w:r>
      <w:r w:rsidRPr="008A772A">
        <w:t>能否如實呈現世間的醜惡，是檢視一個藝術家是否深刻的標準</w:t>
      </w:r>
    </w:p>
    <w:p w:rsidR="008A772A" w:rsidRPr="008A772A" w:rsidRDefault="008A772A" w:rsidP="00FF3E5E">
      <w:pPr>
        <w:pStyle w:val="a8"/>
        <w:spacing w:line="420" w:lineRule="exact"/>
      </w:pPr>
      <w:r w:rsidRPr="008A772A">
        <w:rPr>
          <w:rFonts w:hint="eastAsia"/>
        </w:rPr>
        <w:t></w:t>
      </w:r>
      <w:r w:rsidRPr="008A772A">
        <w:t>藝術家能夠轉化觀者對醜惡事物的感受，進而引發不同的思考</w:t>
      </w:r>
    </w:p>
    <w:p w:rsidR="008A772A" w:rsidRPr="00FF3E5E" w:rsidRDefault="008A772A" w:rsidP="00FF3E5E">
      <w:pPr>
        <w:pStyle w:val="a"/>
        <w:spacing w:line="420" w:lineRule="exact"/>
        <w:ind w:right="17"/>
        <w:rPr>
          <w:spacing w:val="-4"/>
        </w:rPr>
      </w:pPr>
      <w:r w:rsidRPr="00FF3E5E">
        <w:rPr>
          <w:spacing w:val="-4"/>
        </w:rPr>
        <w:t>「有一位學生問我：『我想畫一幅〈十二金釵圖〉，我的老師告訴我說，這十二位美人的臉都要畫得一樣。我覺得不大對，明明容貌和風度都不相同，為什麼要畫得一樣呢？老師又說：這是古法，因為老師的老師是這樣教他的，不這樣</w:t>
      </w:r>
      <w:proofErr w:type="gramStart"/>
      <w:r w:rsidRPr="00FF3E5E">
        <w:rPr>
          <w:spacing w:val="-4"/>
        </w:rPr>
        <w:t>畫便不古</w:t>
      </w:r>
      <w:proofErr w:type="gramEnd"/>
      <w:r w:rsidRPr="00FF3E5E">
        <w:rPr>
          <w:spacing w:val="-4"/>
        </w:rPr>
        <w:t>。』可見我們的繪畫問題不是現在才產生的，老早就有了。」</w:t>
      </w:r>
      <w:r w:rsidRPr="00FF3E5E">
        <w:rPr>
          <w:spacing w:val="-4"/>
        </w:rPr>
        <w:t xml:space="preserve"> </w:t>
      </w:r>
    </w:p>
    <w:p w:rsidR="008A772A" w:rsidRPr="008A772A" w:rsidRDefault="008A772A" w:rsidP="00FF3E5E">
      <w:pPr>
        <w:pStyle w:val="a8"/>
        <w:spacing w:line="420" w:lineRule="exact"/>
      </w:pPr>
      <w:r w:rsidRPr="008A772A">
        <w:t>根據上文，下列選項何者最符合文意？</w:t>
      </w:r>
    </w:p>
    <w:p w:rsidR="008A772A" w:rsidRPr="008A772A" w:rsidRDefault="008A772A" w:rsidP="00FF3E5E">
      <w:pPr>
        <w:pStyle w:val="a8"/>
        <w:spacing w:line="420" w:lineRule="exact"/>
      </w:pPr>
      <w:r w:rsidRPr="008A772A">
        <w:rPr>
          <w:rFonts w:hint="eastAsia"/>
        </w:rPr>
        <w:t></w:t>
      </w:r>
      <w:r w:rsidRPr="008A772A">
        <w:t>繪畫技法需要遵循師門的教導</w:t>
      </w:r>
      <w:r w:rsidR="006E5116">
        <w:tab/>
      </w:r>
      <w:r w:rsidRPr="008A772A">
        <w:rPr>
          <w:rFonts w:hint="eastAsia"/>
        </w:rPr>
        <w:t></w:t>
      </w:r>
      <w:r w:rsidRPr="008A772A">
        <w:t>藝術家需要與時俱進不斷思考</w:t>
      </w:r>
    </w:p>
    <w:p w:rsidR="008A772A" w:rsidRPr="008A772A" w:rsidRDefault="008A772A" w:rsidP="00FF3E5E">
      <w:pPr>
        <w:pStyle w:val="a8"/>
        <w:spacing w:line="420" w:lineRule="exact"/>
      </w:pPr>
      <w:r w:rsidRPr="008A772A">
        <w:rPr>
          <w:rFonts w:hint="eastAsia"/>
        </w:rPr>
        <w:t></w:t>
      </w:r>
      <w:r w:rsidRPr="008A772A">
        <w:t>古法精髓的傳承不可輕易放棄</w:t>
      </w:r>
      <w:r w:rsidR="006E5116">
        <w:tab/>
      </w:r>
      <w:r w:rsidRPr="008A772A">
        <w:rPr>
          <w:rFonts w:hint="eastAsia"/>
        </w:rPr>
        <w:t></w:t>
      </w:r>
      <w:r w:rsidRPr="008A772A">
        <w:t>人物容貌相同能展現古畫意境</w:t>
      </w:r>
    </w:p>
    <w:p w:rsidR="008A772A" w:rsidRPr="008A772A" w:rsidRDefault="008A772A" w:rsidP="00FF3E5E">
      <w:pPr>
        <w:pStyle w:val="a"/>
        <w:spacing w:line="420" w:lineRule="exact"/>
        <w:ind w:right="17"/>
      </w:pPr>
      <w:r w:rsidRPr="008A772A">
        <w:t>「學習任何一個領域，都應該把它看作思考的鏡子，我認爲這是學習最大的價值：學習如何思考。例如，學習程式設計教你如何思考。就像法律一樣，學法律的人未必都會成為律師，但是法律教了你一種思維方式；同樣地，程式設計教了你另一種思維方式。」</w:t>
      </w:r>
    </w:p>
    <w:p w:rsidR="008A772A" w:rsidRPr="008A772A" w:rsidRDefault="008A772A" w:rsidP="00FF3E5E">
      <w:pPr>
        <w:pStyle w:val="a8"/>
        <w:spacing w:line="420" w:lineRule="exact"/>
      </w:pPr>
      <w:r w:rsidRPr="008A772A">
        <w:t>根據上文，下列選項何者最符合文意？</w:t>
      </w:r>
    </w:p>
    <w:p w:rsidR="008A772A" w:rsidRPr="008A772A" w:rsidRDefault="008A772A" w:rsidP="00FF3E5E">
      <w:pPr>
        <w:pStyle w:val="a8"/>
        <w:spacing w:line="420" w:lineRule="exact"/>
      </w:pPr>
      <w:r w:rsidRPr="008A772A">
        <w:rPr>
          <w:rFonts w:hint="eastAsia"/>
        </w:rPr>
        <w:t></w:t>
      </w:r>
      <w:r w:rsidRPr="008A772A">
        <w:t>強調學習各領域的知識能幫助人獲得實用技能</w:t>
      </w:r>
    </w:p>
    <w:p w:rsidR="008A772A" w:rsidRPr="008A772A" w:rsidRDefault="008A772A" w:rsidP="00FF3E5E">
      <w:pPr>
        <w:pStyle w:val="a8"/>
        <w:spacing w:line="420" w:lineRule="exact"/>
      </w:pPr>
      <w:r w:rsidRPr="008A772A">
        <w:rPr>
          <w:rFonts w:hint="eastAsia"/>
        </w:rPr>
        <w:t></w:t>
      </w:r>
      <w:r w:rsidRPr="008A772A">
        <w:t>說明學習法律的思維方式與職業發展具相關性</w:t>
      </w:r>
    </w:p>
    <w:p w:rsidR="008A772A" w:rsidRPr="008A772A" w:rsidRDefault="008A772A" w:rsidP="00FF3E5E">
      <w:pPr>
        <w:pStyle w:val="a8"/>
        <w:spacing w:line="420" w:lineRule="exact"/>
      </w:pPr>
      <w:r w:rsidRPr="008A772A">
        <w:rPr>
          <w:rFonts w:hint="eastAsia"/>
        </w:rPr>
        <w:t></w:t>
      </w:r>
      <w:r w:rsidRPr="008A772A">
        <w:t>強調學習的價值在於能夠養成不同的思維方式</w:t>
      </w:r>
    </w:p>
    <w:p w:rsidR="008A772A" w:rsidRPr="008A772A" w:rsidRDefault="008A772A" w:rsidP="00FF3E5E">
      <w:pPr>
        <w:pStyle w:val="a8"/>
        <w:spacing w:line="420" w:lineRule="exact"/>
      </w:pPr>
      <w:r w:rsidRPr="008A772A">
        <w:rPr>
          <w:rFonts w:hint="eastAsia"/>
        </w:rPr>
        <w:t></w:t>
      </w:r>
      <w:r w:rsidRPr="008A772A">
        <w:t>認為學習思考邏輯比學習知識本身更加的困難</w:t>
      </w:r>
    </w:p>
    <w:p w:rsidR="008A772A" w:rsidRPr="008A772A" w:rsidRDefault="008A772A" w:rsidP="00FF3E5E">
      <w:pPr>
        <w:pStyle w:val="a"/>
        <w:spacing w:line="446" w:lineRule="exact"/>
        <w:ind w:right="17"/>
      </w:pPr>
      <w:r w:rsidRPr="008A772A">
        <w:lastRenderedPageBreak/>
        <w:t>「人們對於訊息有所偏好，再加上社群媒體時代中演算法的推波助瀾，使得人們容易只接觸到與自己意見相近的訊息，這樣的現象稱為『</w:t>
      </w:r>
      <w:proofErr w:type="gramStart"/>
      <w:r w:rsidRPr="008A772A">
        <w:t>迴聲室</w:t>
      </w:r>
      <w:proofErr w:type="gramEnd"/>
      <w:r w:rsidRPr="008A772A">
        <w:t>效應』（</w:t>
      </w:r>
      <w:r w:rsidRPr="008A772A">
        <w:t>Echo chamber</w:t>
      </w:r>
      <w:r w:rsidRPr="008A772A">
        <w:t>），意指在相對封閉的環境中，意見相近的聲音不斷重複交流，在環境中的人會認為這樣的認知就是社會的全貌。」</w:t>
      </w:r>
    </w:p>
    <w:p w:rsidR="008A772A" w:rsidRPr="008A772A" w:rsidRDefault="008A772A" w:rsidP="00FF3E5E">
      <w:pPr>
        <w:pStyle w:val="a8"/>
        <w:spacing w:line="446" w:lineRule="exact"/>
      </w:pPr>
      <w:r w:rsidRPr="008A772A">
        <w:t>根據上文，與「</w:t>
      </w:r>
      <w:proofErr w:type="gramStart"/>
      <w:r w:rsidRPr="008A772A">
        <w:t>迴聲室</w:t>
      </w:r>
      <w:proofErr w:type="gramEnd"/>
      <w:r w:rsidRPr="008A772A">
        <w:t>效應」最近似的選項是：</w:t>
      </w:r>
    </w:p>
    <w:p w:rsidR="008A772A" w:rsidRPr="008A772A" w:rsidRDefault="008A772A" w:rsidP="00FF3E5E">
      <w:pPr>
        <w:pStyle w:val="a8"/>
        <w:spacing w:line="446" w:lineRule="exact"/>
      </w:pPr>
      <w:r w:rsidRPr="008A772A">
        <w:rPr>
          <w:rFonts w:hint="eastAsia"/>
        </w:rPr>
        <w:t></w:t>
      </w:r>
      <w:r w:rsidRPr="008A772A">
        <w:t>破窗效應：大樓有一個窗戶被打破了，卻沒有人修復它，不久後其他窗戶也將被打破</w:t>
      </w:r>
    </w:p>
    <w:p w:rsidR="008A772A" w:rsidRPr="008A772A" w:rsidRDefault="008A772A" w:rsidP="00FF3E5E">
      <w:pPr>
        <w:pStyle w:val="a8"/>
        <w:spacing w:line="446" w:lineRule="exact"/>
      </w:pPr>
      <w:r w:rsidRPr="008A772A">
        <w:rPr>
          <w:rFonts w:hint="eastAsia"/>
        </w:rPr>
        <w:t></w:t>
      </w:r>
      <w:r w:rsidRPr="008A772A">
        <w:t>月暈效應：當你抬頭看天空，月亮的大小卻比想像中還要大，這表示你受到光暈影響</w:t>
      </w:r>
    </w:p>
    <w:p w:rsidR="008A772A" w:rsidRPr="008A772A" w:rsidRDefault="008A772A" w:rsidP="00FF3E5E">
      <w:pPr>
        <w:pStyle w:val="a8"/>
        <w:spacing w:line="446" w:lineRule="exact"/>
      </w:pPr>
      <w:r w:rsidRPr="008A772A">
        <w:rPr>
          <w:rFonts w:hint="eastAsia"/>
        </w:rPr>
        <w:t></w:t>
      </w:r>
      <w:r w:rsidRPr="008A772A">
        <w:t>尖角效應：</w:t>
      </w:r>
      <w:proofErr w:type="gramStart"/>
      <w:r w:rsidRPr="008A772A">
        <w:t>尖角意指</w:t>
      </w:r>
      <w:proofErr w:type="gramEnd"/>
      <w:r w:rsidRPr="008A772A">
        <w:t>魔鬼頭上的角，當個人外貌醜陋時，其他方面也會連帶受到負面評價</w:t>
      </w:r>
    </w:p>
    <w:p w:rsidR="008A772A" w:rsidRPr="008A772A" w:rsidRDefault="008A772A" w:rsidP="00FF3E5E">
      <w:pPr>
        <w:pStyle w:val="a8"/>
        <w:spacing w:line="446" w:lineRule="exact"/>
      </w:pPr>
      <w:r w:rsidRPr="008A772A">
        <w:rPr>
          <w:rFonts w:hint="eastAsia"/>
        </w:rPr>
        <w:t></w:t>
      </w:r>
      <w:r w:rsidRPr="008A772A">
        <w:t>同溫層效應：同溫層是指大氣層中的平流層，大氣基本保持水平流動，較少有垂直方向的流動</w:t>
      </w:r>
    </w:p>
    <w:p w:rsidR="008A772A" w:rsidRPr="008A772A" w:rsidRDefault="008A772A" w:rsidP="00FF3E5E">
      <w:pPr>
        <w:pStyle w:val="a"/>
        <w:spacing w:line="446" w:lineRule="exact"/>
        <w:ind w:right="17"/>
      </w:pPr>
      <w:r w:rsidRPr="008A772A">
        <w:t>「世人對某些戰爭慘</w:t>
      </w:r>
      <w:proofErr w:type="gramStart"/>
      <w:r w:rsidRPr="008A772A">
        <w:t>況</w:t>
      </w:r>
      <w:proofErr w:type="gramEnd"/>
      <w:r w:rsidRPr="008A772A">
        <w:t>的知覺其實是建構出來的，而建構的工具主要是攝影機記錄的照片。它於黑暗中亮起，經由許多人分享，然後從眼前消失。與文字紀錄相反</w:t>
      </w:r>
      <w:proofErr w:type="gramStart"/>
      <w:r w:rsidR="006E5116">
        <w:rPr>
          <w:rFonts w:hint="eastAsia"/>
        </w:rPr>
        <w:t>──</w:t>
      </w:r>
      <w:proofErr w:type="gramEnd"/>
      <w:r w:rsidRPr="008A772A">
        <w:t>文章是以其思想、典故和辭藻的複雜去吸引小眾或大眾</w:t>
      </w:r>
      <w:proofErr w:type="gramStart"/>
      <w:r w:rsidR="006E5116">
        <w:rPr>
          <w:rFonts w:hint="eastAsia"/>
        </w:rPr>
        <w:t>──</w:t>
      </w:r>
      <w:proofErr w:type="gramEnd"/>
      <w:r w:rsidRPr="008A772A">
        <w:t>照片只有一種語言，而且</w:t>
      </w:r>
      <w:proofErr w:type="gramStart"/>
      <w:r w:rsidRPr="008A772A">
        <w:t>是說給所有人</w:t>
      </w:r>
      <w:proofErr w:type="gramEnd"/>
      <w:r w:rsidRPr="008A772A">
        <w:t>聽。」</w:t>
      </w:r>
    </w:p>
    <w:p w:rsidR="008A772A" w:rsidRPr="008A772A" w:rsidRDefault="008A772A" w:rsidP="00FF3E5E">
      <w:pPr>
        <w:pStyle w:val="a8"/>
        <w:spacing w:line="446" w:lineRule="exact"/>
      </w:pPr>
      <w:r w:rsidRPr="008A772A">
        <w:t>根據上文，下列選項何者最符合文意？</w:t>
      </w:r>
    </w:p>
    <w:p w:rsidR="008A772A" w:rsidRPr="008A772A" w:rsidRDefault="008A772A" w:rsidP="00FF3E5E">
      <w:pPr>
        <w:pStyle w:val="a8"/>
        <w:spacing w:line="446" w:lineRule="exact"/>
      </w:pPr>
      <w:r w:rsidRPr="008A772A">
        <w:rPr>
          <w:rFonts w:hint="eastAsia"/>
        </w:rPr>
        <w:t></w:t>
      </w:r>
      <w:r w:rsidR="006E5116">
        <w:t>照片能夠直接觸動</w:t>
      </w:r>
      <w:r w:rsidR="006E5116">
        <w:rPr>
          <w:rFonts w:hint="eastAsia"/>
        </w:rPr>
        <w:t>更</w:t>
      </w:r>
      <w:r w:rsidR="006E5116">
        <w:t>多</w:t>
      </w:r>
      <w:r w:rsidRPr="008A772A">
        <w:t>人的感知</w:t>
      </w:r>
    </w:p>
    <w:p w:rsidR="008A772A" w:rsidRPr="008A772A" w:rsidRDefault="008A772A" w:rsidP="00FF3E5E">
      <w:pPr>
        <w:pStyle w:val="a8"/>
        <w:spacing w:line="446" w:lineRule="exact"/>
      </w:pPr>
      <w:r w:rsidRPr="008A772A">
        <w:rPr>
          <w:rFonts w:hint="eastAsia"/>
        </w:rPr>
        <w:t></w:t>
      </w:r>
      <w:r w:rsidRPr="008A772A">
        <w:t>文字比照片更能喚起人們的共鳴</w:t>
      </w:r>
    </w:p>
    <w:p w:rsidR="008A772A" w:rsidRPr="008A772A" w:rsidRDefault="008A772A" w:rsidP="00FF3E5E">
      <w:pPr>
        <w:pStyle w:val="a8"/>
        <w:spacing w:line="446" w:lineRule="exact"/>
      </w:pPr>
      <w:r w:rsidRPr="008A772A">
        <w:rPr>
          <w:rFonts w:hint="eastAsia"/>
        </w:rPr>
        <w:t></w:t>
      </w:r>
      <w:r w:rsidRPr="008A772A">
        <w:t>照片透過複雜的抽象畫面吸引人</w:t>
      </w:r>
    </w:p>
    <w:p w:rsidR="008A772A" w:rsidRPr="008A772A" w:rsidRDefault="008A772A" w:rsidP="00FF3E5E">
      <w:pPr>
        <w:pStyle w:val="a8"/>
        <w:spacing w:line="446" w:lineRule="exact"/>
      </w:pPr>
      <w:r w:rsidRPr="008A772A">
        <w:rPr>
          <w:rFonts w:hint="eastAsia"/>
        </w:rPr>
        <w:t></w:t>
      </w:r>
      <w:r w:rsidRPr="008A772A">
        <w:t>文字紀錄與照片一樣需仔細觀察</w:t>
      </w:r>
      <w:r w:rsidRPr="008A772A">
        <w:t xml:space="preserve"> </w:t>
      </w:r>
    </w:p>
    <w:p w:rsidR="008A772A" w:rsidRPr="008A772A" w:rsidRDefault="008A772A" w:rsidP="00FF3E5E">
      <w:pPr>
        <w:pStyle w:val="a"/>
        <w:spacing w:line="446" w:lineRule="exact"/>
        <w:ind w:right="17"/>
      </w:pPr>
      <w:r w:rsidRPr="008A772A">
        <w:t>「『我』訊息（</w:t>
      </w:r>
      <w:r w:rsidRPr="008A772A">
        <w:t>I-messages</w:t>
      </w:r>
      <w:r w:rsidRPr="008A772A">
        <w:t>，又稱為「聽我說策略」）是一種溝通技巧，用來在不指責他人的情況下表達自己的感受和需求。它的重點在於以『我』為主詞，描述自己的感受，而非批評對方的行為。需要包含三個部分：針對對方的行為描述、表達自己的感受、呈現個人的需求。」</w:t>
      </w:r>
    </w:p>
    <w:p w:rsidR="008A772A" w:rsidRPr="008A772A" w:rsidRDefault="008A772A" w:rsidP="00FF3E5E">
      <w:pPr>
        <w:pStyle w:val="a8"/>
        <w:spacing w:line="446" w:lineRule="exact"/>
      </w:pPr>
      <w:r w:rsidRPr="008A772A">
        <w:t>下列敘述何者較符合「我」訊息的運用？</w:t>
      </w:r>
    </w:p>
    <w:p w:rsidR="008A772A" w:rsidRPr="008A772A" w:rsidRDefault="008A772A" w:rsidP="00FF3E5E">
      <w:pPr>
        <w:pStyle w:val="a8"/>
        <w:spacing w:line="446" w:lineRule="exact"/>
      </w:pPr>
      <w:r w:rsidRPr="008A772A">
        <w:rPr>
          <w:rFonts w:hint="eastAsia"/>
        </w:rPr>
        <w:t></w:t>
      </w:r>
      <w:r w:rsidRPr="008A772A">
        <w:t>你可以不要對我亂發脾氣嗎</w:t>
      </w:r>
    </w:p>
    <w:p w:rsidR="008A772A" w:rsidRPr="008A772A" w:rsidRDefault="008A772A" w:rsidP="00FF3E5E">
      <w:pPr>
        <w:pStyle w:val="a8"/>
        <w:spacing w:line="446" w:lineRule="exact"/>
      </w:pPr>
      <w:r w:rsidRPr="008A772A">
        <w:rPr>
          <w:rFonts w:hint="eastAsia"/>
        </w:rPr>
        <w:t></w:t>
      </w:r>
      <w:r w:rsidRPr="008A772A">
        <w:t>你又一次外出</w:t>
      </w:r>
      <w:proofErr w:type="gramStart"/>
      <w:r w:rsidRPr="008A772A">
        <w:t>不</w:t>
      </w:r>
      <w:proofErr w:type="gramEnd"/>
      <w:r w:rsidRPr="008A772A">
        <w:t>鎖門了，你總是不在意我的感受</w:t>
      </w:r>
    </w:p>
    <w:p w:rsidR="008A772A" w:rsidRPr="008A772A" w:rsidRDefault="008A772A" w:rsidP="00FF3E5E">
      <w:pPr>
        <w:pStyle w:val="a8"/>
        <w:spacing w:line="446" w:lineRule="exact"/>
      </w:pPr>
      <w:r w:rsidRPr="008A772A">
        <w:rPr>
          <w:rFonts w:hint="eastAsia"/>
        </w:rPr>
        <w:t></w:t>
      </w:r>
      <w:r w:rsidRPr="008A772A">
        <w:t>你一直推我，我很困擾！我這樣對你，你會開心嗎</w:t>
      </w:r>
    </w:p>
    <w:p w:rsidR="008A772A" w:rsidRPr="008A772A" w:rsidRDefault="008A772A" w:rsidP="00FF3E5E">
      <w:pPr>
        <w:pStyle w:val="a8"/>
        <w:spacing w:line="446" w:lineRule="exact"/>
      </w:pPr>
      <w:r w:rsidRPr="008A772A">
        <w:rPr>
          <w:rFonts w:hint="eastAsia"/>
        </w:rPr>
        <w:t></w:t>
      </w:r>
      <w:r w:rsidRPr="008A772A">
        <w:t>當你不回應我時，我感到很傷心，你可以試著用訊息表達嗎</w:t>
      </w:r>
    </w:p>
    <w:p w:rsidR="008A772A" w:rsidRPr="008A772A" w:rsidRDefault="008A772A" w:rsidP="00FF3E5E">
      <w:pPr>
        <w:pStyle w:val="a"/>
        <w:spacing w:line="534" w:lineRule="exact"/>
        <w:ind w:right="17"/>
      </w:pPr>
      <w:r w:rsidRPr="008A772A">
        <w:lastRenderedPageBreak/>
        <w:t>「是什麼因素形成我們的習慣？由於人是群居的動物，我們想融入群體得到歸屬感，因此常常選擇隨波逐流，尤其會模仿三種群體的習慣，一是親近的人，二是多數的人，三是有力的人。」</w:t>
      </w:r>
    </w:p>
    <w:p w:rsidR="008A772A" w:rsidRPr="008A772A" w:rsidRDefault="008A772A" w:rsidP="00FF3E5E">
      <w:pPr>
        <w:pStyle w:val="a8"/>
        <w:spacing w:line="534" w:lineRule="exact"/>
      </w:pPr>
      <w:r w:rsidRPr="008A772A">
        <w:t>下列選項何者代表模仿「有力的人」？</w:t>
      </w:r>
    </w:p>
    <w:p w:rsidR="008A772A" w:rsidRPr="008A772A" w:rsidRDefault="008A772A" w:rsidP="00FF3E5E">
      <w:pPr>
        <w:pStyle w:val="a8"/>
        <w:spacing w:line="534" w:lineRule="exact"/>
      </w:pPr>
      <w:r w:rsidRPr="008A772A">
        <w:rPr>
          <w:rFonts w:hint="eastAsia"/>
        </w:rPr>
        <w:t></w:t>
      </w:r>
      <w:r w:rsidRPr="008A772A">
        <w:t>學習成功人士經驗</w:t>
      </w:r>
      <w:r w:rsidR="006E5116">
        <w:tab/>
      </w:r>
      <w:r w:rsidRPr="008A772A">
        <w:rPr>
          <w:rFonts w:hint="eastAsia"/>
        </w:rPr>
        <w:t></w:t>
      </w:r>
      <w:r w:rsidRPr="008A772A">
        <w:t>仿效父母手足典範</w:t>
      </w:r>
    </w:p>
    <w:p w:rsidR="008A772A" w:rsidRPr="008A772A" w:rsidRDefault="008A772A" w:rsidP="00FF3E5E">
      <w:pPr>
        <w:pStyle w:val="a8"/>
        <w:spacing w:line="534" w:lineRule="exact"/>
      </w:pPr>
      <w:r w:rsidRPr="008A772A">
        <w:rPr>
          <w:rFonts w:hint="eastAsia"/>
        </w:rPr>
        <w:t></w:t>
      </w:r>
      <w:r w:rsidRPr="008A772A">
        <w:t>接受同儕好友同化</w:t>
      </w:r>
      <w:r w:rsidR="006E5116">
        <w:tab/>
      </w:r>
      <w:r w:rsidRPr="008A772A">
        <w:rPr>
          <w:rFonts w:hint="eastAsia"/>
        </w:rPr>
        <w:t></w:t>
      </w:r>
      <w:r w:rsidRPr="008A772A">
        <w:t>追隨主流大眾文化</w:t>
      </w:r>
    </w:p>
    <w:p w:rsidR="008A772A" w:rsidRPr="008A772A" w:rsidRDefault="008A772A" w:rsidP="00FF3E5E">
      <w:pPr>
        <w:pStyle w:val="a"/>
        <w:spacing w:line="534" w:lineRule="exact"/>
        <w:ind w:right="17"/>
      </w:pPr>
      <w:r w:rsidRPr="008A772A">
        <w:t>「動物園的明星動物與人類的明星一樣，種類一直隨著時間而變化，園方除維持一些各動物園常會飼養的大型動物外，也常不斷追求蒐集更多所謂珍奇動物以吸引遊客，而這些動物便可稱為明星動物。例如：異國風動物、大型貓科動物、大型蛇類、能表演技藝娛樂觀眾且機伶又積極的動物、所有幼年動物、靈長類、可呈直立姿勢的動物。」</w:t>
      </w:r>
    </w:p>
    <w:p w:rsidR="008A772A" w:rsidRPr="008A772A" w:rsidRDefault="008A772A" w:rsidP="00FF3E5E">
      <w:pPr>
        <w:pStyle w:val="a8"/>
        <w:spacing w:line="534" w:lineRule="exact"/>
      </w:pPr>
      <w:r w:rsidRPr="008A772A">
        <w:t>根據上文，關於動物園的敘述，下列選項正確的是：</w:t>
      </w:r>
    </w:p>
    <w:p w:rsidR="008A772A" w:rsidRPr="008A772A" w:rsidRDefault="008A772A" w:rsidP="00FF3E5E">
      <w:pPr>
        <w:pStyle w:val="a8"/>
        <w:spacing w:line="534" w:lineRule="exact"/>
      </w:pPr>
      <w:r w:rsidRPr="008A772A">
        <w:rPr>
          <w:rFonts w:hint="eastAsia"/>
        </w:rPr>
        <w:t></w:t>
      </w:r>
      <w:r w:rsidRPr="008A772A">
        <w:t>吸引遊客的珍奇動物主要是一些大型動物</w:t>
      </w:r>
    </w:p>
    <w:p w:rsidR="008A772A" w:rsidRPr="008A772A" w:rsidRDefault="008A772A" w:rsidP="00FF3E5E">
      <w:pPr>
        <w:pStyle w:val="a8"/>
        <w:spacing w:line="534" w:lineRule="exact"/>
      </w:pPr>
      <w:r w:rsidRPr="008A772A">
        <w:rPr>
          <w:rFonts w:hint="eastAsia"/>
        </w:rPr>
        <w:t></w:t>
      </w:r>
      <w:r w:rsidRPr="008A772A">
        <w:t>為了能夠娛樂觀眾因此建立明星動物制度</w:t>
      </w:r>
    </w:p>
    <w:p w:rsidR="008A772A" w:rsidRPr="008A772A" w:rsidRDefault="008A772A" w:rsidP="00FF3E5E">
      <w:pPr>
        <w:pStyle w:val="a8"/>
        <w:spacing w:line="534" w:lineRule="exact"/>
      </w:pPr>
      <w:r w:rsidRPr="008A772A">
        <w:rPr>
          <w:rFonts w:hint="eastAsia"/>
        </w:rPr>
        <w:t></w:t>
      </w:r>
      <w:r w:rsidRPr="008A772A">
        <w:t>經常通過蒐集珍奇動物的方法來吸引人氣</w:t>
      </w:r>
    </w:p>
    <w:p w:rsidR="008A772A" w:rsidRPr="008A772A" w:rsidRDefault="008A772A" w:rsidP="00FF3E5E">
      <w:pPr>
        <w:pStyle w:val="a8"/>
        <w:spacing w:line="534" w:lineRule="exact"/>
      </w:pPr>
      <w:r w:rsidRPr="008A772A">
        <w:rPr>
          <w:rFonts w:hint="eastAsia"/>
        </w:rPr>
        <w:t></w:t>
      </w:r>
      <w:r w:rsidRPr="008A772A">
        <w:t>不必藉由訓練技能的方式而成為明星動物</w:t>
      </w:r>
    </w:p>
    <w:p w:rsidR="008A772A" w:rsidRPr="008A772A" w:rsidRDefault="008A772A" w:rsidP="00FF3E5E">
      <w:pPr>
        <w:pStyle w:val="a"/>
        <w:spacing w:line="534" w:lineRule="exact"/>
        <w:ind w:right="17"/>
      </w:pPr>
      <w:r w:rsidRPr="008A772A">
        <w:t>「有關地方創生與風土創業的議題，政府往往忽略了創新能力，沒有思考如何幫地方建立獨特優勢，造成大家互相模仿、抄襲，只看到表象，例如彩繪外牆、各種硬體建設、大量</w:t>
      </w:r>
      <w:r w:rsidR="006E5116">
        <w:rPr>
          <w:rFonts w:hint="eastAsia"/>
        </w:rPr>
        <w:t>僱</w:t>
      </w:r>
      <w:r w:rsidRPr="008A772A">
        <w:t>用人力，不斷辦活動、市集擺攤、辦展覽、辦旅遊，找媒體報導，卻忘了背後需要的是軟實力，也就是如何整合資源，建立自主營運的能力。」</w:t>
      </w:r>
    </w:p>
    <w:p w:rsidR="008A772A" w:rsidRPr="008A772A" w:rsidRDefault="008A772A" w:rsidP="00FF3E5E">
      <w:pPr>
        <w:pStyle w:val="a8"/>
        <w:spacing w:line="534" w:lineRule="exact"/>
      </w:pPr>
      <w:r w:rsidRPr="008A772A">
        <w:t>根據上文，下列選項何者最符合本文主旨？</w:t>
      </w:r>
    </w:p>
    <w:p w:rsidR="008A772A" w:rsidRPr="008A772A" w:rsidRDefault="008A772A" w:rsidP="00FF3E5E">
      <w:pPr>
        <w:pStyle w:val="a8"/>
        <w:spacing w:line="534" w:lineRule="exact"/>
      </w:pPr>
      <w:r w:rsidRPr="008A772A">
        <w:rPr>
          <w:rFonts w:hint="eastAsia"/>
        </w:rPr>
        <w:t></w:t>
      </w:r>
      <w:r w:rsidRPr="008A772A">
        <w:t>提升營運能力並強化創新才能帶來地方繁榮</w:t>
      </w:r>
    </w:p>
    <w:p w:rsidR="008A772A" w:rsidRPr="008A772A" w:rsidRDefault="008A772A" w:rsidP="00FF3E5E">
      <w:pPr>
        <w:pStyle w:val="a8"/>
        <w:spacing w:line="534" w:lineRule="exact"/>
      </w:pPr>
      <w:r w:rsidRPr="008A772A">
        <w:rPr>
          <w:rFonts w:hint="eastAsia"/>
        </w:rPr>
        <w:t></w:t>
      </w:r>
      <w:r w:rsidRPr="008A772A">
        <w:t>政府</w:t>
      </w:r>
      <w:proofErr w:type="gramStart"/>
      <w:r w:rsidRPr="008A772A">
        <w:t>挹</w:t>
      </w:r>
      <w:proofErr w:type="gramEnd"/>
      <w:r w:rsidRPr="008A772A">
        <w:t>注的資金能夠長期透過活動行銷地方</w:t>
      </w:r>
    </w:p>
    <w:p w:rsidR="008A772A" w:rsidRPr="008A772A" w:rsidRDefault="008A772A" w:rsidP="00FF3E5E">
      <w:pPr>
        <w:pStyle w:val="a8"/>
        <w:spacing w:line="534" w:lineRule="exact"/>
      </w:pPr>
      <w:r w:rsidRPr="008A772A">
        <w:rPr>
          <w:rFonts w:hint="eastAsia"/>
        </w:rPr>
        <w:t></w:t>
      </w:r>
      <w:r w:rsidRPr="008A772A">
        <w:t>外來菁英與風土創業者的互補才能整合資源</w:t>
      </w:r>
    </w:p>
    <w:p w:rsidR="008A772A" w:rsidRPr="008A772A" w:rsidRDefault="008A772A" w:rsidP="00FF3E5E">
      <w:pPr>
        <w:pStyle w:val="a8"/>
        <w:spacing w:line="534" w:lineRule="exact"/>
      </w:pPr>
      <w:r w:rsidRPr="008A772A">
        <w:rPr>
          <w:rFonts w:hint="eastAsia"/>
        </w:rPr>
        <w:t></w:t>
      </w:r>
      <w:r w:rsidRPr="008A772A">
        <w:t>兼</w:t>
      </w:r>
      <w:proofErr w:type="gramStart"/>
      <w:r w:rsidRPr="008A772A">
        <w:t>採</w:t>
      </w:r>
      <w:proofErr w:type="gramEnd"/>
      <w:r w:rsidRPr="008A772A">
        <w:t>各地方的特性才能綜合出自己的軟實力</w:t>
      </w:r>
    </w:p>
    <w:p w:rsidR="008A772A" w:rsidRPr="008A772A" w:rsidRDefault="008A772A" w:rsidP="00FF3E5E">
      <w:pPr>
        <w:pStyle w:val="a"/>
        <w:spacing w:line="494" w:lineRule="exact"/>
        <w:ind w:right="17"/>
      </w:pPr>
      <w:r w:rsidRPr="008A772A">
        <w:lastRenderedPageBreak/>
        <w:t>「關注能源轉型的學者觀察，大型再生能源設施再製了傳統能源產業與採礦業的『榨取邏輯』。榨取邏輯的首要特徵是它對低成本取得的公有地與礦物資源的獨占性，一塊劃為礦場的土地，在礦業許可期間可以合法排除妨礙採礦的其他土地用途</w:t>
      </w:r>
      <w:r w:rsidR="006E5116">
        <w:t>。如同離</w:t>
      </w:r>
      <w:proofErr w:type="gramStart"/>
      <w:r w:rsidR="006E5116">
        <w:t>岸風電</w:t>
      </w:r>
      <w:proofErr w:type="gramEnd"/>
      <w:r w:rsidR="006E5116">
        <w:t>，也可以對風場範圍內可能干擾風機運轉的人、事、物</w:t>
      </w:r>
      <w:r w:rsidRPr="008A772A">
        <w:t>與行為加以取締。」</w:t>
      </w:r>
    </w:p>
    <w:p w:rsidR="008A772A" w:rsidRPr="008A772A" w:rsidRDefault="008A772A" w:rsidP="00FF3E5E">
      <w:pPr>
        <w:pStyle w:val="a8"/>
        <w:spacing w:line="494" w:lineRule="exact"/>
      </w:pPr>
      <w:r w:rsidRPr="008A772A">
        <w:t>根據上文，下列選項最符合文意的是：</w:t>
      </w:r>
    </w:p>
    <w:p w:rsidR="008A772A" w:rsidRPr="008A772A" w:rsidRDefault="008A772A" w:rsidP="00FF3E5E">
      <w:pPr>
        <w:pStyle w:val="a8"/>
        <w:spacing w:line="494" w:lineRule="exact"/>
      </w:pPr>
      <w:r w:rsidRPr="008A772A">
        <w:rPr>
          <w:rFonts w:hint="eastAsia"/>
        </w:rPr>
        <w:t></w:t>
      </w:r>
      <w:r w:rsidRPr="008A772A">
        <w:t>榨取邏輯的特徵就是用較高的成本取得公家單位補助</w:t>
      </w:r>
    </w:p>
    <w:p w:rsidR="008A772A" w:rsidRPr="008A772A" w:rsidRDefault="008A772A" w:rsidP="00FF3E5E">
      <w:pPr>
        <w:pStyle w:val="a8"/>
        <w:spacing w:line="494" w:lineRule="exact"/>
      </w:pPr>
      <w:r w:rsidRPr="008A772A">
        <w:rPr>
          <w:rFonts w:hint="eastAsia"/>
        </w:rPr>
        <w:t></w:t>
      </w:r>
      <w:r w:rsidRPr="008A772A">
        <w:t>石礦業在</w:t>
      </w:r>
      <w:proofErr w:type="gramStart"/>
      <w:r w:rsidRPr="008A772A">
        <w:t>合法取礦期間</w:t>
      </w:r>
      <w:proofErr w:type="gramEnd"/>
      <w:r w:rsidRPr="008A772A">
        <w:t>常會包容附近土地的其他用途</w:t>
      </w:r>
    </w:p>
    <w:p w:rsidR="008A772A" w:rsidRPr="008A772A" w:rsidRDefault="008A772A" w:rsidP="00FF3E5E">
      <w:pPr>
        <w:pStyle w:val="a8"/>
        <w:spacing w:line="494" w:lineRule="exact"/>
      </w:pPr>
      <w:r w:rsidRPr="008A772A">
        <w:rPr>
          <w:rFonts w:hint="eastAsia"/>
        </w:rPr>
        <w:t></w:t>
      </w:r>
      <w:r w:rsidRPr="008A772A">
        <w:t>離</w:t>
      </w:r>
      <w:proofErr w:type="gramStart"/>
      <w:r w:rsidRPr="008A772A">
        <w:t>岸風電比起</w:t>
      </w:r>
      <w:proofErr w:type="gramEnd"/>
      <w:r w:rsidRPr="008A772A">
        <w:t>石礦業更加不可被周遭範圍的事物干擾</w:t>
      </w:r>
    </w:p>
    <w:p w:rsidR="008A772A" w:rsidRPr="008A772A" w:rsidRDefault="008A772A" w:rsidP="00FF3E5E">
      <w:pPr>
        <w:pStyle w:val="a8"/>
        <w:spacing w:line="494" w:lineRule="exact"/>
      </w:pPr>
      <w:r w:rsidRPr="008A772A">
        <w:rPr>
          <w:rFonts w:hint="eastAsia"/>
        </w:rPr>
        <w:t></w:t>
      </w:r>
      <w:r w:rsidRPr="008A772A">
        <w:t>離岸</w:t>
      </w:r>
      <w:proofErr w:type="gramStart"/>
      <w:r w:rsidRPr="008A772A">
        <w:t>風電與石</w:t>
      </w:r>
      <w:proofErr w:type="gramEnd"/>
      <w:r w:rsidRPr="008A772A">
        <w:t>礦業相同處在於對自然資源的單獨占有</w:t>
      </w:r>
    </w:p>
    <w:p w:rsidR="008A772A" w:rsidRPr="008A772A" w:rsidRDefault="008A772A" w:rsidP="00FF3E5E">
      <w:pPr>
        <w:pStyle w:val="a"/>
        <w:spacing w:line="494" w:lineRule="exact"/>
        <w:ind w:right="17"/>
      </w:pPr>
      <w:r w:rsidRPr="008A772A">
        <w:t>「手機、社群媒體、食物等都會強化多巴胺的分泌。但多巴胺不只是快樂的記號，也通往成癮的可能，像是手機</w:t>
      </w:r>
      <w:proofErr w:type="gramStart"/>
      <w:r w:rsidRPr="008A772A">
        <w:t>的未讀訊息</w:t>
      </w:r>
      <w:proofErr w:type="gramEnd"/>
      <w:r w:rsidRPr="008A772A">
        <w:t>，就是一種制約，讓大腦期待點開後的『回饋』。因此我們才會在害怕無聊、焦慮、難過、孤單時，忍不住拿起手機來掩蓋痛苦，關鍵是，注意自己『想要』拿手機的衝動，回到當下，坦然面對自己。」</w:t>
      </w:r>
    </w:p>
    <w:p w:rsidR="008A772A" w:rsidRPr="008A772A" w:rsidRDefault="008A772A" w:rsidP="00FF3E5E">
      <w:pPr>
        <w:pStyle w:val="a8"/>
        <w:spacing w:line="494" w:lineRule="exact"/>
      </w:pPr>
      <w:r w:rsidRPr="008A772A">
        <w:t>根據上文，下列選項何者最適當？</w:t>
      </w:r>
    </w:p>
    <w:p w:rsidR="008A772A" w:rsidRPr="008A772A" w:rsidRDefault="008A772A" w:rsidP="00FF3E5E">
      <w:pPr>
        <w:pStyle w:val="a8"/>
        <w:spacing w:line="494" w:lineRule="exact"/>
      </w:pPr>
      <w:r w:rsidRPr="008A772A">
        <w:rPr>
          <w:rFonts w:hint="eastAsia"/>
        </w:rPr>
        <w:t></w:t>
      </w:r>
      <w:r w:rsidRPr="008A772A">
        <w:t>手機、食物都可以分泌多巴胺，其滿足效果可彼此取代</w:t>
      </w:r>
    </w:p>
    <w:p w:rsidR="008A772A" w:rsidRPr="008A772A" w:rsidRDefault="008A772A" w:rsidP="00FF3E5E">
      <w:pPr>
        <w:pStyle w:val="a8"/>
        <w:spacing w:line="494" w:lineRule="exact"/>
      </w:pPr>
      <w:r w:rsidRPr="008A772A">
        <w:rPr>
          <w:rFonts w:hint="eastAsia"/>
        </w:rPr>
        <w:t></w:t>
      </w:r>
      <w:r w:rsidRPr="008A772A">
        <w:t>避開外在的刺激，減少多巴胺分泌，可維持心靈的平靜</w:t>
      </w:r>
    </w:p>
    <w:p w:rsidR="008A772A" w:rsidRPr="008A772A" w:rsidRDefault="008A772A" w:rsidP="00FF3E5E">
      <w:pPr>
        <w:pStyle w:val="a8"/>
        <w:spacing w:line="494" w:lineRule="exact"/>
      </w:pPr>
      <w:r w:rsidRPr="008A772A">
        <w:rPr>
          <w:rFonts w:hint="eastAsia"/>
        </w:rPr>
        <w:t></w:t>
      </w:r>
      <w:r w:rsidRPr="008A772A">
        <w:t>手機訊息能即時回饋的特性，會讓使用者無暇安頓自身</w:t>
      </w:r>
    </w:p>
    <w:p w:rsidR="008A772A" w:rsidRPr="008A772A" w:rsidRDefault="008A772A" w:rsidP="00FF3E5E">
      <w:pPr>
        <w:pStyle w:val="a8"/>
        <w:spacing w:line="494" w:lineRule="exact"/>
      </w:pPr>
      <w:r w:rsidRPr="008A772A">
        <w:rPr>
          <w:rFonts w:hint="eastAsia"/>
        </w:rPr>
        <w:t></w:t>
      </w:r>
      <w:r w:rsidRPr="008A772A">
        <w:t>面對網路成癮的問題，同時要注意當事人所面臨的處境</w:t>
      </w:r>
    </w:p>
    <w:p w:rsidR="008A772A" w:rsidRPr="008A772A" w:rsidRDefault="008A772A" w:rsidP="00FF3E5E">
      <w:pPr>
        <w:pStyle w:val="a"/>
        <w:spacing w:line="494" w:lineRule="exact"/>
        <w:ind w:right="17"/>
      </w:pPr>
      <w:r w:rsidRPr="008A772A">
        <w:t>「我們無法</w:t>
      </w:r>
      <w:proofErr w:type="gramStart"/>
      <w:r w:rsidRPr="008A772A">
        <w:t>不定著</w:t>
      </w:r>
      <w:proofErr w:type="gramEnd"/>
      <w:r w:rsidRPr="008A772A">
        <w:t>在當下的時空，</w:t>
      </w:r>
      <w:proofErr w:type="gramStart"/>
      <w:r w:rsidRPr="008A772A">
        <w:t>就像屋舍</w:t>
      </w:r>
      <w:proofErr w:type="gramEnd"/>
      <w:r w:rsidRPr="008A772A">
        <w:t>無法</w:t>
      </w:r>
      <w:proofErr w:type="gramStart"/>
      <w:r w:rsidRPr="008A772A">
        <w:t>不</w:t>
      </w:r>
      <w:proofErr w:type="gramEnd"/>
      <w:r w:rsidRPr="008A772A">
        <w:t>坐落在某地，但是，如果我們有時能稍微調整一下站立的方向、面向過去的話，或許比較能審視當下，有所堅持、知所拒斥。」</w:t>
      </w:r>
    </w:p>
    <w:p w:rsidR="008A772A" w:rsidRPr="008A772A" w:rsidRDefault="008A772A" w:rsidP="00FE1DB5">
      <w:pPr>
        <w:pStyle w:val="a8"/>
        <w:spacing w:line="494" w:lineRule="exact"/>
      </w:pPr>
      <w:r w:rsidRPr="008A772A">
        <w:t>根據上文，下列選項最適當的說明是：</w:t>
      </w:r>
    </w:p>
    <w:p w:rsidR="008A772A" w:rsidRPr="008A772A" w:rsidRDefault="008A772A" w:rsidP="00FF3E5E">
      <w:pPr>
        <w:pStyle w:val="a8"/>
        <w:spacing w:line="494" w:lineRule="exact"/>
      </w:pPr>
      <w:r w:rsidRPr="008A772A">
        <w:rPr>
          <w:rFonts w:hint="eastAsia"/>
        </w:rPr>
        <w:t></w:t>
      </w:r>
      <w:r w:rsidRPr="008A772A">
        <w:t>關注過往，有助於反思當前之取捨</w:t>
      </w:r>
      <w:r w:rsidRPr="008A772A">
        <w:t xml:space="preserve"> </w:t>
      </w:r>
    </w:p>
    <w:p w:rsidR="008A772A" w:rsidRPr="008A772A" w:rsidRDefault="008A772A" w:rsidP="00FF3E5E">
      <w:pPr>
        <w:pStyle w:val="a8"/>
        <w:spacing w:line="494" w:lineRule="exact"/>
      </w:pPr>
      <w:r w:rsidRPr="008A772A">
        <w:rPr>
          <w:rFonts w:hint="eastAsia"/>
        </w:rPr>
        <w:t></w:t>
      </w:r>
      <w:r w:rsidRPr="008A772A">
        <w:t>世事難料，應當隨時留意各種變化</w:t>
      </w:r>
    </w:p>
    <w:p w:rsidR="008A772A" w:rsidRPr="008A772A" w:rsidRDefault="008A772A" w:rsidP="00FF3E5E">
      <w:pPr>
        <w:pStyle w:val="a8"/>
        <w:spacing w:line="494" w:lineRule="exact"/>
      </w:pPr>
      <w:r w:rsidRPr="008A772A">
        <w:rPr>
          <w:rFonts w:hint="eastAsia"/>
        </w:rPr>
        <w:t></w:t>
      </w:r>
      <w:r w:rsidRPr="008A772A">
        <w:t>轉換視角，便能調整對歷史的評價</w:t>
      </w:r>
    </w:p>
    <w:p w:rsidR="008A772A" w:rsidRPr="008A772A" w:rsidRDefault="008A772A" w:rsidP="00FF3E5E">
      <w:pPr>
        <w:pStyle w:val="a8"/>
        <w:spacing w:line="494" w:lineRule="exact"/>
      </w:pPr>
      <w:r w:rsidRPr="008A772A">
        <w:rPr>
          <w:rFonts w:hint="eastAsia"/>
        </w:rPr>
        <w:t></w:t>
      </w:r>
      <w:r w:rsidRPr="008A772A">
        <w:t>人世複雜，貴在能持守純淨的心志</w:t>
      </w:r>
      <w:r w:rsidRPr="008A772A">
        <w:t xml:space="preserve"> </w:t>
      </w:r>
    </w:p>
    <w:p w:rsidR="008A772A" w:rsidRPr="008A772A" w:rsidRDefault="008A772A" w:rsidP="00FE1DB5">
      <w:pPr>
        <w:pStyle w:val="a"/>
        <w:spacing w:line="480" w:lineRule="exact"/>
        <w:ind w:right="17"/>
      </w:pPr>
      <w:r w:rsidRPr="008A772A">
        <w:lastRenderedPageBreak/>
        <w:t>「人類學家進行田野調查時，在某些情境下，反而比起調查對象的社群內部成員更容易聽到八卦</w:t>
      </w:r>
      <w:r w:rsidR="00FE1DB5">
        <w:rPr>
          <w:rFonts w:hint="eastAsia"/>
        </w:rPr>
        <w:t>──</w:t>
      </w:r>
      <w:r w:rsidRPr="008A772A">
        <w:t>有時因為他</w:t>
      </w:r>
      <w:r w:rsidRPr="008A772A">
        <w:rPr>
          <w:rFonts w:hint="eastAsia"/>
        </w:rPr>
        <w:t>╱</w:t>
      </w:r>
      <w:r w:rsidRPr="008A772A">
        <w:t>她是謹言慎行的外人，與調查社群的距離反而讓人更放心地傾吐，具有心理療癒的功能。另一方面，社群內的人有時認為外來的人類學家有比較大的『權力』，於是透過八卦，透過『接納其為一國』的展演，企圖將人類學家納入己方，甚至在八卦中講講對方的壞話，有助於擴大己方的利益。」</w:t>
      </w:r>
    </w:p>
    <w:p w:rsidR="008A772A" w:rsidRPr="008A772A" w:rsidRDefault="008A772A" w:rsidP="00FF3E5E">
      <w:pPr>
        <w:pStyle w:val="a8"/>
        <w:spacing w:line="480" w:lineRule="exact"/>
      </w:pPr>
      <w:r w:rsidRPr="008A772A">
        <w:t>根據上文，下列選項最符合文意的是：</w:t>
      </w:r>
    </w:p>
    <w:p w:rsidR="008A772A" w:rsidRPr="008A772A" w:rsidRDefault="008A772A" w:rsidP="00FF3E5E">
      <w:pPr>
        <w:pStyle w:val="a8"/>
        <w:spacing w:line="480" w:lineRule="exact"/>
      </w:pPr>
      <w:r w:rsidRPr="008A772A">
        <w:rPr>
          <w:rFonts w:hint="eastAsia"/>
        </w:rPr>
        <w:t></w:t>
      </w:r>
      <w:r w:rsidRPr="008A772A">
        <w:t>人類學家透過心理療</w:t>
      </w:r>
      <w:proofErr w:type="gramStart"/>
      <w:r w:rsidRPr="008A772A">
        <w:t>癒</w:t>
      </w:r>
      <w:proofErr w:type="gramEnd"/>
      <w:r w:rsidRPr="008A772A">
        <w:t>，了解調查對象的八卦消息</w:t>
      </w:r>
    </w:p>
    <w:p w:rsidR="008A772A" w:rsidRPr="008A772A" w:rsidRDefault="008A772A" w:rsidP="00FF3E5E">
      <w:pPr>
        <w:pStyle w:val="a8"/>
        <w:spacing w:line="480" w:lineRule="exact"/>
      </w:pPr>
      <w:r w:rsidRPr="008A772A">
        <w:rPr>
          <w:rFonts w:hint="eastAsia"/>
        </w:rPr>
        <w:t></w:t>
      </w:r>
      <w:r w:rsidRPr="008A772A">
        <w:t>田野調查是一個探聽、了解調查對象八卦的好機會</w:t>
      </w:r>
    </w:p>
    <w:p w:rsidR="008A772A" w:rsidRPr="008A772A" w:rsidRDefault="008A772A" w:rsidP="00FF3E5E">
      <w:pPr>
        <w:pStyle w:val="a8"/>
        <w:spacing w:line="480" w:lineRule="exact"/>
      </w:pPr>
      <w:r w:rsidRPr="008A772A">
        <w:rPr>
          <w:rFonts w:hint="eastAsia"/>
        </w:rPr>
        <w:t></w:t>
      </w:r>
      <w:r w:rsidRPr="008A772A">
        <w:t>人類學家被視為外人，調查對象因此能夠暢所欲言</w:t>
      </w:r>
    </w:p>
    <w:p w:rsidR="008A772A" w:rsidRPr="008A772A" w:rsidRDefault="008A772A" w:rsidP="00FF3E5E">
      <w:pPr>
        <w:pStyle w:val="a8"/>
        <w:spacing w:line="480" w:lineRule="exact"/>
      </w:pPr>
      <w:r w:rsidRPr="008A772A">
        <w:rPr>
          <w:rFonts w:hint="eastAsia"/>
        </w:rPr>
        <w:t></w:t>
      </w:r>
      <w:r w:rsidRPr="008A772A">
        <w:t>人類學家因擁有不同陣營的八卦，所以掌握了權力</w:t>
      </w:r>
    </w:p>
    <w:p w:rsidR="008A772A" w:rsidRPr="008A772A" w:rsidRDefault="008A772A" w:rsidP="00FF3E5E">
      <w:pPr>
        <w:pStyle w:val="a"/>
        <w:spacing w:line="480" w:lineRule="exact"/>
        <w:ind w:right="17"/>
      </w:pPr>
      <w:r w:rsidRPr="008A772A">
        <w:t>「人總是喜愛與他人相比，但相比若不得要領，往往會『人比人，氣死人』。古來的</w:t>
      </w:r>
      <w:proofErr w:type="gramStart"/>
      <w:r w:rsidRPr="008A772A">
        <w:t>聖哲教人</w:t>
      </w:r>
      <w:proofErr w:type="gramEnd"/>
      <w:r w:rsidRPr="008A772A">
        <w:t>『見賢思齊』，何嘗不主張『往上比』，不過往上比的是『精神、品德、學問』的層面。這些層面的天空是無窮的，雞群中的鶴，雖然卓然獨立，但是飛得高的還有鵠，鵠之上還有鵾鵬，其上更有千仞的翔鳳。這些層面只有智者會自覺太少，愚者才自覺太多，覺得太少的所以智慧日增，覺得太多的所以愚蠢日甚。至於『物質、慾望、境遇』的層面，能『往下比』，內心覺得有餘</w:t>
      </w:r>
      <w:proofErr w:type="gramStart"/>
      <w:r w:rsidRPr="008A772A">
        <w:t>裕</w:t>
      </w:r>
      <w:proofErr w:type="gramEnd"/>
      <w:r w:rsidRPr="008A772A">
        <w:t>，就是智慧。不然八珍九鼎，仍</w:t>
      </w:r>
      <w:proofErr w:type="gramStart"/>
      <w:r w:rsidRPr="008A772A">
        <w:t>不滿足於甘飴</w:t>
      </w:r>
      <w:proofErr w:type="gramEnd"/>
      <w:r w:rsidRPr="008A772A">
        <w:t>適口；</w:t>
      </w:r>
      <w:proofErr w:type="gramStart"/>
      <w:r w:rsidRPr="008A772A">
        <w:t>滿身錦繡</w:t>
      </w:r>
      <w:proofErr w:type="gramEnd"/>
      <w:r w:rsidRPr="008A772A">
        <w:t>，仍</w:t>
      </w:r>
      <w:proofErr w:type="gramStart"/>
      <w:r w:rsidRPr="008A772A">
        <w:t>不滿足</w:t>
      </w:r>
      <w:proofErr w:type="gramEnd"/>
      <w:r w:rsidRPr="008A772A">
        <w:t>於光彩耀眼；慾海</w:t>
      </w:r>
      <w:proofErr w:type="gramStart"/>
      <w:r w:rsidRPr="008A772A">
        <w:t>溺</w:t>
      </w:r>
      <w:proofErr w:type="gramEnd"/>
      <w:r w:rsidRPr="008A772A">
        <w:t>人，將永遠</w:t>
      </w:r>
      <w:proofErr w:type="gramStart"/>
      <w:r w:rsidRPr="008A772A">
        <w:t>遑遑</w:t>
      </w:r>
      <w:proofErr w:type="gramEnd"/>
      <w:r w:rsidRPr="008A772A">
        <w:t>然感到欠缺不足。所以這層面，自覺夠的智者，</w:t>
      </w:r>
      <w:proofErr w:type="gramStart"/>
      <w:r w:rsidRPr="008A772A">
        <w:t>能安分</w:t>
      </w:r>
      <w:proofErr w:type="gramEnd"/>
      <w:r w:rsidRPr="008A772A">
        <w:t>知足，是真正的富有；常覺</w:t>
      </w:r>
      <w:proofErr w:type="gramStart"/>
      <w:r w:rsidRPr="008A772A">
        <w:t>不足的愚者</w:t>
      </w:r>
      <w:proofErr w:type="gramEnd"/>
      <w:r w:rsidRPr="008A772A">
        <w:t>，日夜營</w:t>
      </w:r>
      <w:proofErr w:type="gramStart"/>
      <w:r w:rsidRPr="008A772A">
        <w:t>營</w:t>
      </w:r>
      <w:proofErr w:type="gramEnd"/>
      <w:r w:rsidRPr="008A772A">
        <w:t>擾</w:t>
      </w:r>
      <w:proofErr w:type="gramStart"/>
      <w:r w:rsidRPr="008A772A">
        <w:t>擾</w:t>
      </w:r>
      <w:proofErr w:type="gramEnd"/>
      <w:r w:rsidRPr="008A772A">
        <w:t>，是永遠的貧窮。」</w:t>
      </w:r>
    </w:p>
    <w:p w:rsidR="008A772A" w:rsidRPr="008A772A" w:rsidRDefault="008A772A" w:rsidP="00FF3E5E">
      <w:pPr>
        <w:pStyle w:val="a8"/>
        <w:spacing w:line="480" w:lineRule="exact"/>
      </w:pPr>
      <w:r w:rsidRPr="008A772A">
        <w:t>根據上文，下列何者最符合文意？</w:t>
      </w:r>
    </w:p>
    <w:p w:rsidR="008A772A" w:rsidRPr="008A772A" w:rsidRDefault="008A772A" w:rsidP="00FF3E5E">
      <w:pPr>
        <w:pStyle w:val="a8"/>
        <w:spacing w:line="480" w:lineRule="exact"/>
      </w:pPr>
      <w:r w:rsidRPr="008A772A">
        <w:rPr>
          <w:rFonts w:hint="eastAsia"/>
        </w:rPr>
        <w:t></w:t>
      </w:r>
      <w:r w:rsidRPr="008A772A">
        <w:t>人與人</w:t>
      </w:r>
      <w:proofErr w:type="gramStart"/>
      <w:r w:rsidRPr="008A772A">
        <w:t>之間，</w:t>
      </w:r>
      <w:proofErr w:type="gramEnd"/>
      <w:r w:rsidRPr="008A772A">
        <w:t>實在沒必要互相比較</w:t>
      </w:r>
    </w:p>
    <w:p w:rsidR="008A772A" w:rsidRPr="008A772A" w:rsidRDefault="008A772A" w:rsidP="00FF3E5E">
      <w:pPr>
        <w:pStyle w:val="a8"/>
        <w:spacing w:line="480" w:lineRule="exact"/>
      </w:pPr>
      <w:r w:rsidRPr="008A772A">
        <w:rPr>
          <w:rFonts w:hint="eastAsia"/>
        </w:rPr>
        <w:t></w:t>
      </w:r>
      <w:r w:rsidRPr="008A772A">
        <w:t>物質方面自覺滿足，才是真正富有</w:t>
      </w:r>
    </w:p>
    <w:p w:rsidR="008A772A" w:rsidRPr="008A772A" w:rsidRDefault="008A772A" w:rsidP="00FF3E5E">
      <w:pPr>
        <w:pStyle w:val="a8"/>
        <w:spacing w:line="480" w:lineRule="exact"/>
      </w:pPr>
      <w:r w:rsidRPr="008A772A">
        <w:rPr>
          <w:rFonts w:hint="eastAsia"/>
        </w:rPr>
        <w:t></w:t>
      </w:r>
      <w:r w:rsidRPr="008A772A">
        <w:t>努力修養品德，無法使人智慧日增</w:t>
      </w:r>
    </w:p>
    <w:p w:rsidR="008A772A" w:rsidRPr="008A772A" w:rsidRDefault="008A772A" w:rsidP="00FF3E5E">
      <w:pPr>
        <w:pStyle w:val="a8"/>
        <w:spacing w:line="480" w:lineRule="exact"/>
      </w:pPr>
      <w:r w:rsidRPr="008A772A">
        <w:rPr>
          <w:rFonts w:hint="eastAsia"/>
        </w:rPr>
        <w:t></w:t>
      </w:r>
      <w:r w:rsidRPr="008A772A">
        <w:t>喜愛與他人相比者，只會徒增困擾</w:t>
      </w:r>
    </w:p>
    <w:p w:rsidR="008A772A" w:rsidRPr="008A772A" w:rsidRDefault="008A772A" w:rsidP="00FF3E5E">
      <w:pPr>
        <w:pStyle w:val="a"/>
        <w:spacing w:line="480" w:lineRule="exact"/>
        <w:ind w:right="17"/>
      </w:pPr>
      <w:r w:rsidRPr="008A772A">
        <w:t>承上題，根據上文，下列選項何者最能避免「人比人，氣死人」？</w:t>
      </w:r>
    </w:p>
    <w:p w:rsidR="008A772A" w:rsidRPr="008A772A" w:rsidRDefault="008A772A" w:rsidP="00FF3E5E">
      <w:pPr>
        <w:pStyle w:val="a8"/>
        <w:spacing w:line="480" w:lineRule="exact"/>
      </w:pPr>
      <w:r w:rsidRPr="008A772A">
        <w:rPr>
          <w:rFonts w:hint="eastAsia"/>
        </w:rPr>
        <w:t></w:t>
      </w:r>
      <w:r w:rsidRPr="008A772A">
        <w:t>容貌往上比，精神往下比</w:t>
      </w:r>
      <w:r w:rsidR="006E5116">
        <w:tab/>
      </w:r>
      <w:r w:rsidRPr="008A772A">
        <w:rPr>
          <w:rFonts w:hint="eastAsia"/>
        </w:rPr>
        <w:t></w:t>
      </w:r>
      <w:r w:rsidRPr="008A772A">
        <w:t>地位往上比，慾望往下比</w:t>
      </w:r>
    </w:p>
    <w:p w:rsidR="00F353CC" w:rsidRPr="008A772A" w:rsidRDefault="008A772A" w:rsidP="00FF3E5E">
      <w:pPr>
        <w:pStyle w:val="a8"/>
        <w:spacing w:line="480" w:lineRule="exact"/>
      </w:pPr>
      <w:r w:rsidRPr="008A772A">
        <w:rPr>
          <w:rFonts w:hint="eastAsia"/>
        </w:rPr>
        <w:t></w:t>
      </w:r>
      <w:r w:rsidRPr="008A772A">
        <w:t>道德往上比，學識往下比</w:t>
      </w:r>
      <w:r w:rsidR="006E5116">
        <w:tab/>
      </w:r>
      <w:r w:rsidRPr="008A772A">
        <w:rPr>
          <w:rFonts w:hint="eastAsia"/>
        </w:rPr>
        <w:t></w:t>
      </w:r>
      <w:r w:rsidRPr="008A772A">
        <w:t>涵養往上比，財富往下比</w:t>
      </w:r>
    </w:p>
    <w:sectPr w:rsidR="00F353CC" w:rsidRPr="008A772A" w:rsidSect="00F255C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907" w:bottom="851" w:left="907" w:header="1134" w:footer="567" w:gutter="0"/>
      <w:pgNumType w:start="1"/>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D83" w:rsidRDefault="00B76D83">
      <w:r>
        <w:separator/>
      </w:r>
    </w:p>
  </w:endnote>
  <w:endnote w:type="continuationSeparator" w:id="0">
    <w:p w:rsidR="00B76D83" w:rsidRDefault="00B7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D5" w:rsidRDefault="001F47D5" w:rsidP="001F47D5">
    <w:pPr>
      <w:pStyle w:val="a6"/>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47D5" w:rsidRDefault="001F47D5" w:rsidP="001F47D5">
    <w:pPr>
      <w:pStyle w:val="a6"/>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0E0" w:rsidRDefault="004770E0" w:rsidP="001F47D5">
    <w:pPr>
      <w:pStyle w:val="a6"/>
      <w:spacing w:line="14" w:lineRule="exac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D83" w:rsidRDefault="00B76D83">
      <w:r>
        <w:separator/>
      </w:r>
    </w:p>
  </w:footnote>
  <w:footnote w:type="continuationSeparator" w:id="0">
    <w:p w:rsidR="00B76D83" w:rsidRDefault="00B76D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32"/>
      <w:gridCol w:w="724"/>
    </w:tblGrid>
    <w:tr w:rsidR="004770E0" w:rsidRPr="008A772A" w:rsidTr="005015BB">
      <w:trPr>
        <w:trHeight w:val="238"/>
      </w:trPr>
      <w:tc>
        <w:tcPr>
          <w:tcW w:w="716" w:type="dxa"/>
          <w:tcBorders>
            <w:top w:val="nil"/>
            <w:left w:val="nil"/>
            <w:bottom w:val="nil"/>
            <w:right w:val="nil"/>
          </w:tcBorders>
          <w:noWrap/>
        </w:tcPr>
        <w:p w:rsidR="004770E0" w:rsidRPr="008A772A" w:rsidRDefault="004770E0" w:rsidP="004B2492">
          <w:pPr>
            <w:snapToGrid w:val="0"/>
            <w:spacing w:line="240" w:lineRule="exact"/>
            <w:jc w:val="right"/>
            <w:rPr>
              <w:rFonts w:cs="Times New Roman"/>
              <w:spacing w:val="-4"/>
            </w:rPr>
          </w:pPr>
          <w:r w:rsidRPr="008A772A">
            <w:rPr>
              <w:rFonts w:cs="Times New Roman" w:hint="eastAsia"/>
              <w:spacing w:val="-4"/>
            </w:rPr>
            <w:t>代號：</w:t>
          </w:r>
        </w:p>
      </w:tc>
      <w:tc>
        <w:tcPr>
          <w:tcW w:w="740" w:type="dxa"/>
          <w:tcBorders>
            <w:top w:val="nil"/>
            <w:left w:val="nil"/>
            <w:bottom w:val="nil"/>
            <w:right w:val="single" w:sz="8" w:space="0" w:color="auto"/>
          </w:tcBorders>
        </w:tcPr>
        <w:p w:rsidR="004770E0" w:rsidRPr="008A772A" w:rsidRDefault="006E5116" w:rsidP="004B2492">
          <w:pPr>
            <w:snapToGrid w:val="0"/>
            <w:spacing w:line="240" w:lineRule="exact"/>
            <w:rPr>
              <w:rFonts w:cs="Times New Roman"/>
            </w:rPr>
          </w:pPr>
          <w:r>
            <w:rPr>
              <w:rFonts w:cs="Times New Roman"/>
            </w:rPr>
            <w:t>1151</w:t>
          </w:r>
        </w:p>
      </w:tc>
    </w:tr>
    <w:tr w:rsidR="004770E0" w:rsidRPr="008A772A" w:rsidTr="005015BB">
      <w:trPr>
        <w:trHeight w:val="57"/>
      </w:trPr>
      <w:tc>
        <w:tcPr>
          <w:tcW w:w="716" w:type="dxa"/>
          <w:tcBorders>
            <w:top w:val="nil"/>
            <w:left w:val="nil"/>
            <w:bottom w:val="single" w:sz="8" w:space="0" w:color="auto"/>
            <w:right w:val="nil"/>
          </w:tcBorders>
          <w:noWrap/>
        </w:tcPr>
        <w:p w:rsidR="004770E0" w:rsidRPr="008A772A" w:rsidRDefault="004770E0" w:rsidP="004B2492">
          <w:pPr>
            <w:snapToGrid w:val="0"/>
            <w:spacing w:line="240" w:lineRule="exact"/>
            <w:jc w:val="right"/>
            <w:rPr>
              <w:rFonts w:cs="Times New Roman"/>
              <w:spacing w:val="-4"/>
            </w:rPr>
          </w:pPr>
          <w:r w:rsidRPr="008A772A">
            <w:rPr>
              <w:rFonts w:cs="Times New Roman" w:hint="eastAsia"/>
              <w:spacing w:val="-4"/>
            </w:rPr>
            <w:t>頁次：</w:t>
          </w:r>
        </w:p>
      </w:tc>
      <w:tc>
        <w:tcPr>
          <w:tcW w:w="740" w:type="dxa"/>
          <w:tcBorders>
            <w:top w:val="nil"/>
            <w:left w:val="nil"/>
            <w:bottom w:val="single" w:sz="8" w:space="0" w:color="auto"/>
            <w:right w:val="single" w:sz="8" w:space="0" w:color="auto"/>
          </w:tcBorders>
          <w:tcMar>
            <w:left w:w="0" w:type="dxa"/>
          </w:tcMar>
        </w:tcPr>
        <w:p w:rsidR="004770E0" w:rsidRPr="008A772A" w:rsidRDefault="00C54EF0" w:rsidP="004B2492">
          <w:pPr>
            <w:snapToGrid w:val="0"/>
            <w:spacing w:line="240" w:lineRule="exact"/>
            <w:rPr>
              <w:rFonts w:cs="Times New Roman"/>
            </w:rPr>
          </w:pPr>
          <w:r w:rsidRPr="008A772A">
            <w:rPr>
              <w:rFonts w:cs="Times New Roman"/>
              <w:noProof/>
            </w:rPr>
            <w:fldChar w:fldCharType="begin"/>
          </w:r>
          <w:r w:rsidRPr="008A772A">
            <w:rPr>
              <w:rFonts w:cs="Times New Roman"/>
              <w:noProof/>
            </w:rPr>
            <w:instrText xml:space="preserve"> NUMPAGES  \* Arabic  \* MERGEFORMAT </w:instrText>
          </w:r>
          <w:r w:rsidRPr="008A772A">
            <w:rPr>
              <w:rFonts w:cs="Times New Roman"/>
              <w:noProof/>
            </w:rPr>
            <w:fldChar w:fldCharType="separate"/>
          </w:r>
          <w:r w:rsidR="00F01741">
            <w:rPr>
              <w:rFonts w:cs="Times New Roman"/>
              <w:noProof/>
            </w:rPr>
            <w:t>14</w:t>
          </w:r>
          <w:r w:rsidRPr="008A772A">
            <w:rPr>
              <w:rFonts w:cs="Times New Roman"/>
              <w:noProof/>
            </w:rPr>
            <w:fldChar w:fldCharType="end"/>
          </w:r>
          <w:r w:rsidR="004770E0" w:rsidRPr="008A772A">
            <w:rPr>
              <w:rFonts w:cs="Times New Roman" w:hint="eastAsia"/>
              <w:w w:val="66"/>
            </w:rPr>
            <w:t>－</w:t>
          </w:r>
          <w:r w:rsidR="00C403D4" w:rsidRPr="008A772A">
            <w:rPr>
              <w:rStyle w:val="a9"/>
              <w:rFonts w:cs="Times New Roman"/>
              <w:szCs w:val="20"/>
            </w:rPr>
            <w:fldChar w:fldCharType="begin"/>
          </w:r>
          <w:r w:rsidR="004770E0" w:rsidRPr="008A772A">
            <w:rPr>
              <w:rStyle w:val="a9"/>
              <w:rFonts w:cs="Times New Roman"/>
              <w:szCs w:val="20"/>
            </w:rPr>
            <w:instrText xml:space="preserve"> PAGE </w:instrText>
          </w:r>
          <w:r w:rsidR="00C403D4" w:rsidRPr="008A772A">
            <w:rPr>
              <w:rStyle w:val="a9"/>
              <w:rFonts w:cs="Times New Roman"/>
              <w:szCs w:val="20"/>
            </w:rPr>
            <w:fldChar w:fldCharType="separate"/>
          </w:r>
          <w:r w:rsidR="00F01741">
            <w:rPr>
              <w:rStyle w:val="a9"/>
              <w:rFonts w:cs="Times New Roman"/>
              <w:noProof/>
              <w:szCs w:val="20"/>
            </w:rPr>
            <w:t>14</w:t>
          </w:r>
          <w:r w:rsidR="00C403D4" w:rsidRPr="008A772A">
            <w:rPr>
              <w:rStyle w:val="a9"/>
              <w:rFonts w:cs="Times New Roman"/>
              <w:szCs w:val="20"/>
            </w:rPr>
            <w:fldChar w:fldCharType="end"/>
          </w:r>
        </w:p>
      </w:tc>
    </w:tr>
  </w:tbl>
  <w:p w:rsidR="004770E0" w:rsidRPr="008A772A" w:rsidRDefault="004770E0" w:rsidP="00CC72A8">
    <w:pPr>
      <w:pStyle w:val="a4"/>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53" w:type="dxa"/>
      <w:tblInd w:w="8655"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6"/>
      <w:gridCol w:w="697"/>
    </w:tblGrid>
    <w:tr w:rsidR="004770E0" w:rsidRPr="008A772A" w:rsidTr="005015BB">
      <w:trPr>
        <w:trHeight w:val="238"/>
      </w:trPr>
      <w:tc>
        <w:tcPr>
          <w:tcW w:w="756" w:type="dxa"/>
          <w:noWrap/>
          <w:tcMar>
            <w:left w:w="57" w:type="dxa"/>
          </w:tcMar>
        </w:tcPr>
        <w:p w:rsidR="004770E0" w:rsidRPr="008A772A" w:rsidRDefault="004770E0" w:rsidP="004B2492">
          <w:pPr>
            <w:snapToGrid w:val="0"/>
            <w:spacing w:line="240" w:lineRule="exact"/>
            <w:jc w:val="right"/>
            <w:rPr>
              <w:rFonts w:cs="Times New Roman"/>
              <w:spacing w:val="-8"/>
            </w:rPr>
          </w:pPr>
          <w:r w:rsidRPr="008A772A">
            <w:rPr>
              <w:rFonts w:cs="Times New Roman" w:hint="eastAsia"/>
              <w:spacing w:val="-8"/>
            </w:rPr>
            <w:t>代號：</w:t>
          </w:r>
        </w:p>
      </w:tc>
      <w:tc>
        <w:tcPr>
          <w:tcW w:w="697" w:type="dxa"/>
        </w:tcPr>
        <w:p w:rsidR="004770E0" w:rsidRPr="008A772A" w:rsidRDefault="006E5116" w:rsidP="004B2492">
          <w:pPr>
            <w:snapToGrid w:val="0"/>
            <w:spacing w:line="240" w:lineRule="exact"/>
            <w:ind w:rightChars="-8" w:right="-19"/>
            <w:rPr>
              <w:rFonts w:cs="Times New Roman"/>
            </w:rPr>
          </w:pPr>
          <w:r>
            <w:rPr>
              <w:rFonts w:cs="Times New Roman"/>
            </w:rPr>
            <w:t>1151</w:t>
          </w:r>
        </w:p>
      </w:tc>
    </w:tr>
    <w:tr w:rsidR="004770E0" w:rsidRPr="008A772A" w:rsidTr="005015BB">
      <w:trPr>
        <w:trHeight w:val="57"/>
      </w:trPr>
      <w:tc>
        <w:tcPr>
          <w:tcW w:w="756" w:type="dxa"/>
          <w:noWrap/>
          <w:tcMar>
            <w:left w:w="57" w:type="dxa"/>
          </w:tcMar>
        </w:tcPr>
        <w:p w:rsidR="004770E0" w:rsidRPr="008A772A" w:rsidRDefault="004770E0" w:rsidP="004B2492">
          <w:pPr>
            <w:snapToGrid w:val="0"/>
            <w:spacing w:line="260" w:lineRule="exact"/>
            <w:jc w:val="right"/>
            <w:rPr>
              <w:rFonts w:cs="Times New Roman"/>
              <w:spacing w:val="-8"/>
            </w:rPr>
          </w:pPr>
          <w:r w:rsidRPr="008A772A">
            <w:rPr>
              <w:rFonts w:cs="Times New Roman" w:hint="eastAsia"/>
              <w:spacing w:val="-8"/>
            </w:rPr>
            <w:t>頁次：</w:t>
          </w:r>
        </w:p>
      </w:tc>
      <w:tc>
        <w:tcPr>
          <w:tcW w:w="697" w:type="dxa"/>
        </w:tcPr>
        <w:p w:rsidR="004770E0" w:rsidRPr="008A772A" w:rsidRDefault="00C54EF0" w:rsidP="004B2492">
          <w:pPr>
            <w:snapToGrid w:val="0"/>
            <w:spacing w:line="260" w:lineRule="exact"/>
            <w:jc w:val="both"/>
            <w:rPr>
              <w:rFonts w:cs="Times New Roman"/>
            </w:rPr>
          </w:pPr>
          <w:r w:rsidRPr="008A772A">
            <w:rPr>
              <w:rFonts w:cs="Times New Roman"/>
              <w:noProof/>
            </w:rPr>
            <w:fldChar w:fldCharType="begin"/>
          </w:r>
          <w:r w:rsidRPr="008A772A">
            <w:rPr>
              <w:rFonts w:cs="Times New Roman"/>
              <w:noProof/>
            </w:rPr>
            <w:instrText xml:space="preserve"> NUMPAGES  \* Arabic  \* MERGEFORMAT </w:instrText>
          </w:r>
          <w:r w:rsidRPr="008A772A">
            <w:rPr>
              <w:rFonts w:cs="Times New Roman"/>
              <w:noProof/>
            </w:rPr>
            <w:fldChar w:fldCharType="separate"/>
          </w:r>
          <w:r w:rsidR="00F01741">
            <w:rPr>
              <w:rFonts w:cs="Times New Roman"/>
              <w:noProof/>
            </w:rPr>
            <w:t>14</w:t>
          </w:r>
          <w:r w:rsidRPr="008A772A">
            <w:rPr>
              <w:rFonts w:cs="Times New Roman"/>
              <w:noProof/>
            </w:rPr>
            <w:fldChar w:fldCharType="end"/>
          </w:r>
          <w:r w:rsidR="004770E0" w:rsidRPr="008A772A">
            <w:rPr>
              <w:rFonts w:cs="Times New Roman" w:hint="eastAsia"/>
              <w:w w:val="66"/>
            </w:rPr>
            <w:t>－</w:t>
          </w:r>
          <w:r w:rsidR="00C403D4" w:rsidRPr="008A772A">
            <w:rPr>
              <w:rStyle w:val="a9"/>
              <w:rFonts w:cs="Times New Roman"/>
              <w:szCs w:val="20"/>
            </w:rPr>
            <w:fldChar w:fldCharType="begin"/>
          </w:r>
          <w:r w:rsidR="004770E0" w:rsidRPr="008A772A">
            <w:rPr>
              <w:rStyle w:val="a9"/>
              <w:rFonts w:cs="Times New Roman"/>
              <w:szCs w:val="20"/>
            </w:rPr>
            <w:instrText xml:space="preserve"> PAGE </w:instrText>
          </w:r>
          <w:r w:rsidR="00C403D4" w:rsidRPr="008A772A">
            <w:rPr>
              <w:rStyle w:val="a9"/>
              <w:rFonts w:cs="Times New Roman"/>
              <w:szCs w:val="20"/>
            </w:rPr>
            <w:fldChar w:fldCharType="separate"/>
          </w:r>
          <w:r w:rsidR="00F01741">
            <w:rPr>
              <w:rStyle w:val="a9"/>
              <w:rFonts w:cs="Times New Roman"/>
              <w:noProof/>
              <w:szCs w:val="20"/>
            </w:rPr>
            <w:t>13</w:t>
          </w:r>
          <w:r w:rsidR="00C403D4" w:rsidRPr="008A772A">
            <w:rPr>
              <w:rStyle w:val="a9"/>
              <w:rFonts w:cs="Times New Roman"/>
              <w:szCs w:val="20"/>
            </w:rPr>
            <w:fldChar w:fldCharType="end"/>
          </w:r>
        </w:p>
      </w:tc>
    </w:tr>
  </w:tbl>
  <w:p w:rsidR="004770E0" w:rsidRPr="008A772A" w:rsidRDefault="004770E0" w:rsidP="00CC72A8">
    <w:pPr>
      <w:pStyle w:val="a4"/>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79" w:type="dxa"/>
      <w:tblInd w:w="28" w:type="dxa"/>
      <w:tblLayout w:type="fixed"/>
      <w:tblCellMar>
        <w:left w:w="0" w:type="dxa"/>
        <w:right w:w="0" w:type="dxa"/>
      </w:tblCellMar>
      <w:tblLook w:val="0000" w:firstRow="0" w:lastRow="0" w:firstColumn="0" w:lastColumn="0" w:noHBand="0" w:noVBand="0"/>
    </w:tblPr>
    <w:tblGrid>
      <w:gridCol w:w="1106"/>
      <w:gridCol w:w="126"/>
      <w:gridCol w:w="229"/>
      <w:gridCol w:w="5599"/>
      <w:gridCol w:w="3019"/>
    </w:tblGrid>
    <w:tr w:rsidR="004770E0" w:rsidRPr="008A772A" w:rsidTr="00494D89">
      <w:trPr>
        <w:trHeight w:val="601"/>
      </w:trPr>
      <w:tc>
        <w:tcPr>
          <w:tcW w:w="10079" w:type="dxa"/>
          <w:gridSpan w:val="5"/>
        </w:tcPr>
        <w:p w:rsidR="004770E0" w:rsidRPr="008A772A" w:rsidRDefault="004770E0" w:rsidP="004A6211">
          <w:pPr>
            <w:pStyle w:val="2"/>
            <w:autoSpaceDE w:val="0"/>
            <w:autoSpaceDN w:val="0"/>
            <w:spacing w:afterLines="50" w:after="120" w:line="360" w:lineRule="exact"/>
            <w:ind w:rightChars="1000" w:right="2400"/>
            <w:jc w:val="distribute"/>
            <w:rPr>
              <w:rFonts w:cs="Times New Roman"/>
              <w:sz w:val="32"/>
              <w:szCs w:val="32"/>
            </w:rPr>
          </w:pPr>
          <w:r w:rsidRPr="008A772A">
            <w:rPr>
              <w:rFonts w:cs="Times New Roman"/>
              <w:sz w:val="32"/>
              <w:szCs w:val="32"/>
            </w:rPr>
            <w:t>1</w:t>
          </w:r>
          <w:r w:rsidR="00E16475" w:rsidRPr="008A772A">
            <w:rPr>
              <w:rFonts w:cs="Times New Roman"/>
              <w:sz w:val="32"/>
              <w:szCs w:val="32"/>
            </w:rPr>
            <w:t>1</w:t>
          </w:r>
          <w:r w:rsidR="00440ACE" w:rsidRPr="008A772A">
            <w:rPr>
              <w:rFonts w:cs="Times New Roman"/>
              <w:sz w:val="32"/>
              <w:szCs w:val="32"/>
            </w:rPr>
            <w:t>5</w:t>
          </w:r>
          <w:r w:rsidR="00DF64AF" w:rsidRPr="008A772A">
            <w:rPr>
              <w:rFonts w:cs="Times New Roman" w:hint="eastAsia"/>
              <w:spacing w:val="-4"/>
              <w:sz w:val="32"/>
              <w:szCs w:val="32"/>
            </w:rPr>
            <w:t>年公務人員特種考試關務人員、身心障礙人員考試及</w:t>
          </w:r>
          <w:r w:rsidR="00DF64AF" w:rsidRPr="008A772A">
            <w:rPr>
              <w:rFonts w:cs="Times New Roman" w:hint="eastAsia"/>
              <w:spacing w:val="-60"/>
              <w:sz w:val="32"/>
              <w:szCs w:val="32"/>
            </w:rPr>
            <w:t>1</w:t>
          </w:r>
          <w:r w:rsidR="00E16475" w:rsidRPr="008A772A">
            <w:rPr>
              <w:rFonts w:cs="Times New Roman"/>
              <w:spacing w:val="-60"/>
              <w:sz w:val="32"/>
              <w:szCs w:val="32"/>
            </w:rPr>
            <w:t>1</w:t>
          </w:r>
          <w:r w:rsidR="00440ACE" w:rsidRPr="008A772A">
            <w:rPr>
              <w:rFonts w:cs="Times New Roman"/>
              <w:spacing w:val="-60"/>
              <w:sz w:val="32"/>
              <w:szCs w:val="32"/>
            </w:rPr>
            <w:t>5</w:t>
          </w:r>
          <w:r w:rsidR="00DF64AF" w:rsidRPr="008A772A">
            <w:rPr>
              <w:rFonts w:cs="Times New Roman" w:hint="eastAsia"/>
              <w:sz w:val="32"/>
              <w:szCs w:val="32"/>
            </w:rPr>
            <w:t>年國軍上校以上軍官轉任公務人員</w:t>
          </w:r>
          <w:r w:rsidR="004D36D8" w:rsidRPr="008A772A">
            <w:rPr>
              <w:rFonts w:cs="Times New Roman" w:hint="eastAsia"/>
              <w:sz w:val="32"/>
              <w:szCs w:val="32"/>
            </w:rPr>
            <w:t>考試</w:t>
          </w:r>
          <w:r w:rsidRPr="008A772A">
            <w:rPr>
              <w:rFonts w:cs="Times New Roman" w:hint="eastAsia"/>
              <w:sz w:val="32"/>
              <w:szCs w:val="32"/>
            </w:rPr>
            <w:t>試題</w:t>
          </w:r>
        </w:p>
      </w:tc>
    </w:tr>
    <w:tr w:rsidR="00DF64AF" w:rsidRPr="008A772A" w:rsidTr="00494D89">
      <w:trPr>
        <w:trHeight w:val="301"/>
      </w:trPr>
      <w:tc>
        <w:tcPr>
          <w:tcW w:w="1232" w:type="dxa"/>
          <w:gridSpan w:val="2"/>
          <w:tcMar>
            <w:right w:w="0" w:type="dxa"/>
          </w:tcMar>
        </w:tcPr>
        <w:p w:rsidR="00DF64AF" w:rsidRPr="008A772A" w:rsidRDefault="00DF64AF" w:rsidP="00494D89">
          <w:pPr>
            <w:pStyle w:val="2"/>
            <w:spacing w:beforeLines="10" w:before="24"/>
            <w:jc w:val="distribute"/>
            <w:rPr>
              <w:rFonts w:cs="Times New Roman"/>
              <w:sz w:val="30"/>
              <w:szCs w:val="30"/>
            </w:rPr>
          </w:pPr>
          <w:r w:rsidRPr="008A772A">
            <w:rPr>
              <w:rFonts w:cs="Times New Roman" w:hint="eastAsia"/>
              <w:sz w:val="30"/>
              <w:szCs w:val="30"/>
            </w:rPr>
            <w:t>考試別</w:t>
          </w:r>
        </w:p>
      </w:tc>
      <w:tc>
        <w:tcPr>
          <w:tcW w:w="229" w:type="dxa"/>
          <w:tcBorders>
            <w:left w:val="nil"/>
          </w:tcBorders>
        </w:tcPr>
        <w:p w:rsidR="00DF64AF" w:rsidRPr="008A772A" w:rsidRDefault="00DF64AF" w:rsidP="00494D89">
          <w:pPr>
            <w:pStyle w:val="2"/>
            <w:spacing w:beforeLines="10" w:before="24"/>
            <w:jc w:val="center"/>
            <w:rPr>
              <w:rFonts w:cs="Times New Roman"/>
              <w:sz w:val="30"/>
              <w:szCs w:val="30"/>
            </w:rPr>
          </w:pPr>
          <w:r w:rsidRPr="008A772A">
            <w:rPr>
              <w:rFonts w:cs="Times New Roman" w:hint="eastAsia"/>
              <w:sz w:val="30"/>
              <w:szCs w:val="30"/>
            </w:rPr>
            <w:t>：</w:t>
          </w:r>
        </w:p>
      </w:tc>
      <w:tc>
        <w:tcPr>
          <w:tcW w:w="8618" w:type="dxa"/>
          <w:gridSpan w:val="2"/>
          <w:tcBorders>
            <w:left w:val="nil"/>
          </w:tcBorders>
        </w:tcPr>
        <w:p w:rsidR="00DF64AF" w:rsidRPr="008A772A" w:rsidRDefault="006E5116" w:rsidP="006E5116">
          <w:pPr>
            <w:pStyle w:val="2"/>
            <w:spacing w:beforeLines="10" w:before="24"/>
            <w:jc w:val="both"/>
            <w:rPr>
              <w:rFonts w:cs="Times New Roman"/>
              <w:sz w:val="30"/>
              <w:szCs w:val="30"/>
            </w:rPr>
          </w:pPr>
          <w:r>
            <w:rPr>
              <w:rFonts w:cs="Times New Roman" w:hint="eastAsia"/>
              <w:sz w:val="30"/>
              <w:szCs w:val="30"/>
            </w:rPr>
            <w:t>關</w:t>
          </w:r>
          <w:r>
            <w:rPr>
              <w:rFonts w:cs="Times New Roman"/>
              <w:sz w:val="30"/>
              <w:szCs w:val="30"/>
            </w:rPr>
            <w:t>務人員考試、</w:t>
          </w:r>
          <w:r w:rsidR="00DF64AF" w:rsidRPr="008A772A">
            <w:rPr>
              <w:rFonts w:cs="Times New Roman" w:hint="eastAsia"/>
              <w:sz w:val="30"/>
              <w:szCs w:val="30"/>
            </w:rPr>
            <w:t>身心障礙人員考試</w:t>
          </w:r>
        </w:p>
      </w:tc>
    </w:tr>
    <w:tr w:rsidR="004770E0" w:rsidRPr="008A772A" w:rsidTr="00494D89">
      <w:trPr>
        <w:trHeight w:val="301"/>
      </w:trPr>
      <w:tc>
        <w:tcPr>
          <w:tcW w:w="1232" w:type="dxa"/>
          <w:gridSpan w:val="2"/>
          <w:tcMar>
            <w:right w:w="0" w:type="dxa"/>
          </w:tcMar>
        </w:tcPr>
        <w:p w:rsidR="004770E0" w:rsidRPr="008A772A" w:rsidRDefault="004770E0" w:rsidP="00494D89">
          <w:pPr>
            <w:pStyle w:val="2"/>
            <w:spacing w:beforeLines="10" w:before="24"/>
            <w:jc w:val="distribute"/>
            <w:rPr>
              <w:rFonts w:cs="Times New Roman"/>
              <w:sz w:val="30"/>
              <w:szCs w:val="30"/>
            </w:rPr>
          </w:pPr>
          <w:r w:rsidRPr="008A772A">
            <w:rPr>
              <w:rFonts w:cs="Times New Roman" w:hint="eastAsia"/>
              <w:sz w:val="30"/>
              <w:szCs w:val="30"/>
            </w:rPr>
            <w:t>等別</w:t>
          </w:r>
        </w:p>
      </w:tc>
      <w:tc>
        <w:tcPr>
          <w:tcW w:w="229" w:type="dxa"/>
          <w:tcBorders>
            <w:left w:val="nil"/>
          </w:tcBorders>
        </w:tcPr>
        <w:p w:rsidR="004770E0" w:rsidRPr="008A772A" w:rsidRDefault="004770E0" w:rsidP="00494D89">
          <w:pPr>
            <w:pStyle w:val="2"/>
            <w:spacing w:beforeLines="10" w:before="24"/>
            <w:jc w:val="center"/>
            <w:rPr>
              <w:rFonts w:cs="Times New Roman"/>
              <w:sz w:val="30"/>
              <w:szCs w:val="30"/>
            </w:rPr>
          </w:pPr>
          <w:r w:rsidRPr="008A772A">
            <w:rPr>
              <w:rFonts w:cs="Times New Roman" w:hint="eastAsia"/>
              <w:sz w:val="30"/>
              <w:szCs w:val="30"/>
            </w:rPr>
            <w:t>：</w:t>
          </w:r>
        </w:p>
      </w:tc>
      <w:tc>
        <w:tcPr>
          <w:tcW w:w="8618" w:type="dxa"/>
          <w:gridSpan w:val="2"/>
          <w:tcBorders>
            <w:left w:val="nil"/>
          </w:tcBorders>
        </w:tcPr>
        <w:p w:rsidR="004770E0" w:rsidRPr="008A772A" w:rsidRDefault="007B0CE2" w:rsidP="006E5116">
          <w:pPr>
            <w:pStyle w:val="2"/>
            <w:spacing w:beforeLines="10" w:before="24"/>
            <w:jc w:val="both"/>
            <w:rPr>
              <w:rFonts w:cs="Times New Roman"/>
              <w:sz w:val="30"/>
              <w:szCs w:val="30"/>
            </w:rPr>
          </w:pPr>
          <w:r w:rsidRPr="008A772A">
            <w:rPr>
              <w:rFonts w:cs="Times New Roman" w:hint="eastAsia"/>
              <w:sz w:val="30"/>
              <w:szCs w:val="30"/>
            </w:rPr>
            <w:t>五</w:t>
          </w:r>
          <w:r w:rsidR="004770E0" w:rsidRPr="008A772A">
            <w:rPr>
              <w:rFonts w:cs="Times New Roman" w:hint="eastAsia"/>
              <w:sz w:val="30"/>
              <w:szCs w:val="30"/>
            </w:rPr>
            <w:t>等考試</w:t>
          </w:r>
        </w:p>
      </w:tc>
    </w:tr>
    <w:tr w:rsidR="004770E0" w:rsidRPr="008A772A" w:rsidTr="00494D89">
      <w:trPr>
        <w:trHeight w:val="301"/>
      </w:trPr>
      <w:tc>
        <w:tcPr>
          <w:tcW w:w="1232" w:type="dxa"/>
          <w:gridSpan w:val="2"/>
          <w:tcMar>
            <w:right w:w="0" w:type="dxa"/>
          </w:tcMar>
        </w:tcPr>
        <w:p w:rsidR="004770E0" w:rsidRPr="008A772A" w:rsidRDefault="004770E0" w:rsidP="00494D89">
          <w:pPr>
            <w:pStyle w:val="2"/>
            <w:spacing w:beforeLines="10" w:before="24"/>
            <w:jc w:val="distribute"/>
            <w:rPr>
              <w:rFonts w:cs="Times New Roman"/>
              <w:sz w:val="30"/>
              <w:szCs w:val="30"/>
            </w:rPr>
          </w:pPr>
          <w:r w:rsidRPr="008A772A">
            <w:rPr>
              <w:rFonts w:cs="Times New Roman" w:hint="eastAsia"/>
              <w:sz w:val="30"/>
              <w:szCs w:val="30"/>
            </w:rPr>
            <w:t>類科</w:t>
          </w:r>
        </w:p>
      </w:tc>
      <w:tc>
        <w:tcPr>
          <w:tcW w:w="229" w:type="dxa"/>
          <w:tcBorders>
            <w:left w:val="nil"/>
          </w:tcBorders>
        </w:tcPr>
        <w:p w:rsidR="004770E0" w:rsidRPr="008A772A" w:rsidRDefault="004770E0" w:rsidP="00494D89">
          <w:pPr>
            <w:pStyle w:val="2"/>
            <w:spacing w:beforeLines="10" w:before="24"/>
            <w:jc w:val="center"/>
            <w:rPr>
              <w:rFonts w:cs="Times New Roman"/>
              <w:sz w:val="30"/>
              <w:szCs w:val="30"/>
            </w:rPr>
          </w:pPr>
          <w:r w:rsidRPr="008A772A">
            <w:rPr>
              <w:rFonts w:cs="Times New Roman" w:hint="eastAsia"/>
              <w:sz w:val="30"/>
              <w:szCs w:val="30"/>
            </w:rPr>
            <w:t>：</w:t>
          </w:r>
        </w:p>
      </w:tc>
      <w:tc>
        <w:tcPr>
          <w:tcW w:w="8618" w:type="dxa"/>
          <w:gridSpan w:val="2"/>
          <w:tcBorders>
            <w:left w:val="nil"/>
          </w:tcBorders>
        </w:tcPr>
        <w:p w:rsidR="004770E0" w:rsidRPr="008A772A" w:rsidRDefault="006E5116" w:rsidP="00494D89">
          <w:pPr>
            <w:pStyle w:val="2"/>
            <w:spacing w:beforeLines="10" w:before="24"/>
            <w:jc w:val="both"/>
            <w:rPr>
              <w:rFonts w:cs="Times New Roman"/>
              <w:sz w:val="30"/>
              <w:szCs w:val="30"/>
            </w:rPr>
          </w:pPr>
          <w:r>
            <w:rPr>
              <w:rFonts w:cs="Times New Roman" w:hint="eastAsia"/>
              <w:sz w:val="30"/>
              <w:szCs w:val="30"/>
            </w:rPr>
            <w:t>各</w:t>
          </w:r>
          <w:r>
            <w:rPr>
              <w:rFonts w:cs="Times New Roman"/>
              <w:sz w:val="30"/>
              <w:szCs w:val="30"/>
            </w:rPr>
            <w:t>科別、各</w:t>
          </w:r>
          <w:r>
            <w:rPr>
              <w:rFonts w:cs="Times New Roman" w:hint="eastAsia"/>
              <w:sz w:val="30"/>
              <w:szCs w:val="30"/>
            </w:rPr>
            <w:t>類</w:t>
          </w:r>
          <w:r>
            <w:rPr>
              <w:rFonts w:cs="Times New Roman"/>
              <w:sz w:val="30"/>
              <w:szCs w:val="30"/>
            </w:rPr>
            <w:t>科</w:t>
          </w:r>
        </w:p>
      </w:tc>
    </w:tr>
    <w:tr w:rsidR="004770E0" w:rsidRPr="008A772A" w:rsidTr="00494D89">
      <w:trPr>
        <w:trHeight w:val="301"/>
      </w:trPr>
      <w:tc>
        <w:tcPr>
          <w:tcW w:w="1232" w:type="dxa"/>
          <w:gridSpan w:val="2"/>
          <w:tcMar>
            <w:right w:w="0" w:type="dxa"/>
          </w:tcMar>
        </w:tcPr>
        <w:p w:rsidR="004770E0" w:rsidRPr="008A772A" w:rsidRDefault="004770E0" w:rsidP="00494D89">
          <w:pPr>
            <w:pStyle w:val="2"/>
            <w:spacing w:beforeLines="10" w:before="24"/>
            <w:jc w:val="distribute"/>
            <w:rPr>
              <w:rFonts w:cs="Times New Roman"/>
              <w:sz w:val="30"/>
              <w:szCs w:val="30"/>
            </w:rPr>
          </w:pPr>
          <w:r w:rsidRPr="008A772A">
            <w:rPr>
              <w:rFonts w:cs="Times New Roman" w:hint="eastAsia"/>
              <w:sz w:val="30"/>
              <w:szCs w:val="30"/>
            </w:rPr>
            <w:t>科目</w:t>
          </w:r>
        </w:p>
      </w:tc>
      <w:tc>
        <w:tcPr>
          <w:tcW w:w="229" w:type="dxa"/>
          <w:tcBorders>
            <w:left w:val="nil"/>
          </w:tcBorders>
        </w:tcPr>
        <w:p w:rsidR="004770E0" w:rsidRPr="008A772A" w:rsidRDefault="004770E0" w:rsidP="00494D89">
          <w:pPr>
            <w:pStyle w:val="2"/>
            <w:spacing w:beforeLines="10" w:before="24"/>
            <w:jc w:val="center"/>
            <w:rPr>
              <w:rFonts w:cs="Times New Roman"/>
              <w:sz w:val="30"/>
              <w:szCs w:val="30"/>
            </w:rPr>
          </w:pPr>
          <w:r w:rsidRPr="008A772A">
            <w:rPr>
              <w:rFonts w:cs="Times New Roman" w:hint="eastAsia"/>
              <w:sz w:val="30"/>
              <w:szCs w:val="30"/>
            </w:rPr>
            <w:t>：</w:t>
          </w:r>
        </w:p>
      </w:tc>
      <w:tc>
        <w:tcPr>
          <w:tcW w:w="8618" w:type="dxa"/>
          <w:gridSpan w:val="2"/>
          <w:tcBorders>
            <w:left w:val="nil"/>
          </w:tcBorders>
        </w:tcPr>
        <w:p w:rsidR="004770E0" w:rsidRPr="008A772A" w:rsidRDefault="006E5116" w:rsidP="00494D89">
          <w:pPr>
            <w:pStyle w:val="2"/>
            <w:spacing w:beforeLines="10" w:before="24"/>
            <w:jc w:val="both"/>
            <w:rPr>
              <w:rFonts w:cs="Times New Roman"/>
              <w:sz w:val="30"/>
              <w:szCs w:val="30"/>
            </w:rPr>
          </w:pPr>
          <w:r>
            <w:rPr>
              <w:rFonts w:cs="Times New Roman" w:hint="eastAsia"/>
              <w:sz w:val="30"/>
              <w:szCs w:val="30"/>
            </w:rPr>
            <w:t>國</w:t>
          </w:r>
          <w:r>
            <w:rPr>
              <w:rFonts w:cs="Times New Roman"/>
              <w:sz w:val="30"/>
              <w:szCs w:val="30"/>
            </w:rPr>
            <w:t>文</w:t>
          </w:r>
        </w:p>
      </w:tc>
    </w:tr>
    <w:tr w:rsidR="004770E0" w:rsidRPr="008A772A" w:rsidTr="00494D89">
      <w:trPr>
        <w:trHeight w:val="465"/>
      </w:trPr>
      <w:tc>
        <w:tcPr>
          <w:tcW w:w="1232" w:type="dxa"/>
          <w:gridSpan w:val="2"/>
          <w:tcMar>
            <w:right w:w="0" w:type="dxa"/>
          </w:tcMar>
        </w:tcPr>
        <w:p w:rsidR="004770E0" w:rsidRPr="008A772A" w:rsidRDefault="004770E0" w:rsidP="00494D89">
          <w:pPr>
            <w:pStyle w:val="2"/>
            <w:tabs>
              <w:tab w:val="left" w:pos="1458"/>
            </w:tabs>
            <w:jc w:val="distribute"/>
            <w:rPr>
              <w:rFonts w:cs="Times New Roman"/>
              <w:noProof/>
              <w:sz w:val="30"/>
              <w:szCs w:val="30"/>
            </w:rPr>
          </w:pPr>
          <w:r w:rsidRPr="008A772A">
            <w:rPr>
              <w:rFonts w:cs="Times New Roman" w:hint="eastAsia"/>
              <w:sz w:val="30"/>
              <w:szCs w:val="30"/>
            </w:rPr>
            <w:t>考試時間</w:t>
          </w:r>
        </w:p>
      </w:tc>
      <w:tc>
        <w:tcPr>
          <w:tcW w:w="229" w:type="dxa"/>
          <w:tcBorders>
            <w:left w:val="nil"/>
          </w:tcBorders>
          <w:tcMar>
            <w:left w:w="0" w:type="dxa"/>
          </w:tcMar>
        </w:tcPr>
        <w:p w:rsidR="004770E0" w:rsidRPr="008A772A" w:rsidRDefault="004770E0" w:rsidP="00494D89">
          <w:pPr>
            <w:pStyle w:val="2"/>
            <w:spacing w:beforeLines="10" w:before="24"/>
            <w:jc w:val="both"/>
            <w:rPr>
              <w:rFonts w:cs="Times New Roman"/>
              <w:noProof/>
              <w:sz w:val="30"/>
              <w:szCs w:val="30"/>
            </w:rPr>
          </w:pPr>
          <w:r w:rsidRPr="008A772A">
            <w:rPr>
              <w:rFonts w:cs="Times New Roman" w:hint="eastAsia"/>
              <w:sz w:val="30"/>
              <w:szCs w:val="30"/>
            </w:rPr>
            <w:t>：</w:t>
          </w:r>
        </w:p>
      </w:tc>
      <w:tc>
        <w:tcPr>
          <w:tcW w:w="5599" w:type="dxa"/>
          <w:tcBorders>
            <w:left w:val="nil"/>
          </w:tcBorders>
        </w:tcPr>
        <w:p w:rsidR="004770E0" w:rsidRPr="008A772A" w:rsidRDefault="004770E0" w:rsidP="00494D89">
          <w:pPr>
            <w:pStyle w:val="2"/>
            <w:tabs>
              <w:tab w:val="left" w:pos="1458"/>
            </w:tabs>
            <w:spacing w:afterLines="50" w:after="120"/>
            <w:ind w:leftChars="30" w:left="72"/>
            <w:rPr>
              <w:rFonts w:cs="Times New Roman"/>
              <w:sz w:val="30"/>
              <w:szCs w:val="30"/>
            </w:rPr>
          </w:pPr>
          <w:r w:rsidRPr="008A772A">
            <w:rPr>
              <w:rFonts w:cs="Times New Roman" w:hint="eastAsia"/>
              <w:sz w:val="30"/>
              <w:szCs w:val="30"/>
            </w:rPr>
            <w:t>1</w:t>
          </w:r>
          <w:r w:rsidRPr="008A772A">
            <w:rPr>
              <w:rFonts w:cs="Times New Roman" w:hint="eastAsia"/>
              <w:sz w:val="30"/>
              <w:szCs w:val="30"/>
            </w:rPr>
            <w:t>小時</w:t>
          </w:r>
        </w:p>
      </w:tc>
      <w:tc>
        <w:tcPr>
          <w:tcW w:w="3019" w:type="dxa"/>
        </w:tcPr>
        <w:p w:rsidR="004770E0" w:rsidRPr="008A772A" w:rsidRDefault="004770E0" w:rsidP="00494D89">
          <w:pPr>
            <w:pStyle w:val="2"/>
            <w:spacing w:afterLines="50" w:after="120"/>
            <w:rPr>
              <w:rFonts w:cs="Times New Roman"/>
              <w:noProof/>
              <w:sz w:val="30"/>
              <w:szCs w:val="30"/>
            </w:rPr>
          </w:pPr>
          <w:r w:rsidRPr="008A772A">
            <w:rPr>
              <w:rFonts w:cs="Times New Roman" w:hint="eastAsia"/>
              <w:sz w:val="30"/>
              <w:szCs w:val="30"/>
            </w:rPr>
            <w:t>座號：</w:t>
          </w:r>
          <w:r w:rsidR="00494D89" w:rsidRPr="008A772A">
            <w:rPr>
              <w:rFonts w:cs="Times New Roman" w:hint="eastAsia"/>
              <w:sz w:val="30"/>
              <w:szCs w:val="30"/>
              <w:u w:val="single"/>
            </w:rPr>
            <w:t xml:space="preserve">　　　</w:t>
          </w:r>
          <w:r w:rsidR="00494D89" w:rsidRPr="008A772A">
            <w:rPr>
              <w:rFonts w:cs="Times New Roman"/>
              <w:sz w:val="30"/>
              <w:szCs w:val="30"/>
              <w:u w:val="single"/>
            </w:rPr>
            <w:t xml:space="preserve">　　　　</w:t>
          </w:r>
        </w:p>
      </w:tc>
    </w:tr>
    <w:tr w:rsidR="004770E0" w:rsidRPr="008A772A" w:rsidTr="006755D2">
      <w:tc>
        <w:tcPr>
          <w:tcW w:w="1106" w:type="dxa"/>
        </w:tcPr>
        <w:p w:rsidR="004770E0" w:rsidRPr="008A772A" w:rsidRDefault="004770E0" w:rsidP="00494D89">
          <w:pPr>
            <w:pStyle w:val="3"/>
            <w:jc w:val="both"/>
            <w:rPr>
              <w:spacing w:val="-4"/>
              <w:sz w:val="30"/>
              <w:szCs w:val="30"/>
            </w:rPr>
          </w:pPr>
          <w:r w:rsidRPr="008A772A">
            <w:rPr>
              <w:rFonts w:hint="eastAsia"/>
              <w:spacing w:val="-4"/>
              <w:sz w:val="30"/>
              <w:szCs w:val="30"/>
            </w:rPr>
            <w:t>※注意：</w:t>
          </w:r>
        </w:p>
      </w:tc>
      <w:tc>
        <w:tcPr>
          <w:tcW w:w="8973" w:type="dxa"/>
          <w:gridSpan w:val="4"/>
        </w:tcPr>
        <w:p w:rsidR="004770E0" w:rsidRPr="008A772A" w:rsidRDefault="004770E0" w:rsidP="004A6211">
          <w:pPr>
            <w:pStyle w:val="3"/>
            <w:ind w:leftChars="5" w:left="312" w:hangingChars="100" w:hanging="300"/>
            <w:jc w:val="both"/>
            <w:rPr>
              <w:sz w:val="30"/>
              <w:szCs w:val="30"/>
            </w:rPr>
          </w:pPr>
          <w:r w:rsidRPr="008A772A">
            <w:rPr>
              <w:rFonts w:hint="eastAsia"/>
              <w:sz w:val="30"/>
              <w:szCs w:val="30"/>
            </w:rPr>
            <w:t>本試題為單一選擇題，請選出</w:t>
          </w:r>
          <w:r w:rsidRPr="008A772A">
            <w:rPr>
              <w:rFonts w:hint="eastAsia"/>
              <w:sz w:val="30"/>
              <w:szCs w:val="30"/>
              <w:u w:val="single"/>
            </w:rPr>
            <w:t>一個</w:t>
          </w:r>
          <w:r w:rsidRPr="008A772A">
            <w:rPr>
              <w:rFonts w:hint="eastAsia"/>
              <w:sz w:val="30"/>
              <w:szCs w:val="30"/>
            </w:rPr>
            <w:t>正確或最適當</w:t>
          </w:r>
          <w:r w:rsidRPr="008A772A">
            <w:rPr>
              <w:rFonts w:hint="eastAsia"/>
              <w:sz w:val="30"/>
              <w:szCs w:val="30"/>
              <w:u w:val="single"/>
            </w:rPr>
            <w:t>答案</w:t>
          </w:r>
          <w:r w:rsidRPr="008A772A">
            <w:rPr>
              <w:rFonts w:hint="eastAsia"/>
              <w:sz w:val="30"/>
              <w:szCs w:val="30"/>
            </w:rPr>
            <w:t>。</w:t>
          </w:r>
        </w:p>
        <w:p w:rsidR="004770E0" w:rsidRPr="008A772A" w:rsidRDefault="004770E0" w:rsidP="00C54EF0">
          <w:pPr>
            <w:pStyle w:val="3"/>
            <w:ind w:leftChars="5" w:left="312" w:hangingChars="100" w:hanging="300"/>
            <w:jc w:val="both"/>
            <w:rPr>
              <w:sz w:val="30"/>
              <w:szCs w:val="30"/>
            </w:rPr>
          </w:pPr>
          <w:r w:rsidRPr="008A772A">
            <w:rPr>
              <w:rFonts w:hint="eastAsia"/>
              <w:sz w:val="30"/>
              <w:szCs w:val="30"/>
            </w:rPr>
            <w:t></w:t>
          </w:r>
          <w:r w:rsidR="005011E3" w:rsidRPr="008A772A">
            <w:rPr>
              <w:rFonts w:hint="eastAsia"/>
              <w:sz w:val="30"/>
              <w:szCs w:val="30"/>
            </w:rPr>
            <w:t>本科目</w:t>
          </w:r>
          <w:r w:rsidRPr="008A772A">
            <w:rPr>
              <w:rFonts w:hint="eastAsia"/>
              <w:sz w:val="30"/>
              <w:szCs w:val="30"/>
            </w:rPr>
            <w:t>共</w:t>
          </w:r>
          <w:r w:rsidR="00DF64AF" w:rsidRPr="008A772A">
            <w:rPr>
              <w:rFonts w:hint="eastAsia"/>
              <w:sz w:val="30"/>
              <w:szCs w:val="30"/>
            </w:rPr>
            <w:t>5</w:t>
          </w:r>
          <w:r w:rsidRPr="008A772A">
            <w:rPr>
              <w:rFonts w:hint="eastAsia"/>
              <w:sz w:val="30"/>
              <w:szCs w:val="30"/>
            </w:rPr>
            <w:t>0</w:t>
          </w:r>
          <w:r w:rsidRPr="008A772A">
            <w:rPr>
              <w:rFonts w:hint="eastAsia"/>
              <w:sz w:val="30"/>
              <w:szCs w:val="30"/>
            </w:rPr>
            <w:t>題，每題</w:t>
          </w:r>
          <w:r w:rsidR="00DF64AF" w:rsidRPr="008A772A">
            <w:rPr>
              <w:rFonts w:hint="eastAsia"/>
              <w:sz w:val="30"/>
              <w:szCs w:val="30"/>
            </w:rPr>
            <w:t>2</w:t>
          </w:r>
          <w:r w:rsidRPr="008A772A">
            <w:rPr>
              <w:rFonts w:hint="eastAsia"/>
              <w:sz w:val="30"/>
              <w:szCs w:val="30"/>
            </w:rPr>
            <w:t>分，須用</w:t>
          </w:r>
          <w:r w:rsidRPr="008A772A">
            <w:rPr>
              <w:rFonts w:hint="eastAsia"/>
              <w:sz w:val="30"/>
              <w:szCs w:val="30"/>
              <w:u w:val="single"/>
            </w:rPr>
            <w:t>2B</w:t>
          </w:r>
          <w:r w:rsidRPr="008A772A">
            <w:rPr>
              <w:rFonts w:hint="eastAsia"/>
              <w:sz w:val="30"/>
              <w:szCs w:val="30"/>
              <w:u w:val="single"/>
            </w:rPr>
            <w:t>鉛筆</w:t>
          </w:r>
          <w:r w:rsidRPr="008A772A">
            <w:rPr>
              <w:rFonts w:hint="eastAsia"/>
              <w:sz w:val="30"/>
              <w:szCs w:val="30"/>
            </w:rPr>
            <w:t>在</w:t>
          </w:r>
          <w:proofErr w:type="gramStart"/>
          <w:r w:rsidRPr="008A772A">
            <w:rPr>
              <w:rFonts w:hint="eastAsia"/>
              <w:sz w:val="30"/>
              <w:szCs w:val="30"/>
            </w:rPr>
            <w:t>試卡上依題</w:t>
          </w:r>
          <w:proofErr w:type="gramEnd"/>
          <w:r w:rsidRPr="008A772A">
            <w:rPr>
              <w:rFonts w:hint="eastAsia"/>
              <w:sz w:val="30"/>
              <w:szCs w:val="30"/>
            </w:rPr>
            <w:t>號</w:t>
          </w:r>
          <w:proofErr w:type="gramStart"/>
          <w:r w:rsidRPr="008A772A">
            <w:rPr>
              <w:rFonts w:hint="eastAsia"/>
              <w:sz w:val="30"/>
              <w:szCs w:val="30"/>
              <w:u w:val="single"/>
            </w:rPr>
            <w:t>清楚</w:t>
          </w:r>
          <w:r w:rsidRPr="008A772A">
            <w:rPr>
              <w:rFonts w:hint="eastAsia"/>
              <w:sz w:val="30"/>
              <w:szCs w:val="30"/>
            </w:rPr>
            <w:t>劃記</w:t>
          </w:r>
          <w:proofErr w:type="gramEnd"/>
          <w:r w:rsidRPr="008A772A">
            <w:rPr>
              <w:rFonts w:hint="eastAsia"/>
              <w:sz w:val="30"/>
              <w:szCs w:val="30"/>
            </w:rPr>
            <w:t>，於本試題上作答者，不予計分。</w:t>
          </w:r>
        </w:p>
        <w:p w:rsidR="004770E0" w:rsidRPr="008A772A" w:rsidRDefault="004770E0" w:rsidP="00C54EF0">
          <w:pPr>
            <w:pStyle w:val="3"/>
            <w:spacing w:afterLines="50" w:after="120"/>
            <w:ind w:leftChars="5" w:left="318" w:hangingChars="102" w:hanging="306"/>
            <w:jc w:val="both"/>
            <w:rPr>
              <w:spacing w:val="-20"/>
              <w:sz w:val="30"/>
              <w:szCs w:val="30"/>
            </w:rPr>
          </w:pPr>
          <w:r w:rsidRPr="008A772A">
            <w:rPr>
              <w:rFonts w:hint="eastAsia"/>
              <w:sz w:val="30"/>
              <w:szCs w:val="30"/>
            </w:rPr>
            <w:t></w:t>
          </w:r>
          <w:r w:rsidR="000C21D8" w:rsidRPr="008A772A">
            <w:rPr>
              <w:rFonts w:hint="eastAsia"/>
              <w:sz w:val="30"/>
              <w:szCs w:val="30"/>
            </w:rPr>
            <w:t>禁止</w:t>
          </w:r>
          <w:r w:rsidRPr="008A772A">
            <w:rPr>
              <w:rFonts w:hint="eastAsia"/>
              <w:sz w:val="30"/>
              <w:szCs w:val="30"/>
            </w:rPr>
            <w:t>使用電子計算器。</w:t>
          </w:r>
        </w:p>
      </w:tc>
    </w:tr>
  </w:tbl>
  <w:p w:rsidR="004770E0" w:rsidRPr="008A772A" w:rsidRDefault="00494D89">
    <w:pPr>
      <w:pStyle w:val="a4"/>
      <w:rPr>
        <w:rFonts w:cs="Times New Roman"/>
        <w:sz w:val="4"/>
      </w:rPr>
    </w:pPr>
    <w:r w:rsidRPr="008A772A">
      <w:rPr>
        <w:rFonts w:cs="Times New Roman"/>
        <w:noProof/>
        <w:sz w:val="32"/>
        <w:szCs w:val="32"/>
      </w:rPr>
      <mc:AlternateContent>
        <mc:Choice Requires="wps">
          <w:drawing>
            <wp:anchor distT="0" distB="0" distL="114300" distR="114300" simplePos="0" relativeHeight="251659776" behindDoc="0" locked="0" layoutInCell="1" allowOverlap="1">
              <wp:simplePos x="0" y="0"/>
              <wp:positionH relativeFrom="column">
                <wp:posOffset>5563870</wp:posOffset>
              </wp:positionH>
              <wp:positionV relativeFrom="paragraph">
                <wp:posOffset>-3010865</wp:posOffset>
              </wp:positionV>
              <wp:extent cx="858520" cy="541655"/>
              <wp:effectExtent l="0" t="0" r="17780" b="4445"/>
              <wp:wrapNone/>
              <wp:docPr id="1"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541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tbl>
                          <w:tblPr>
                            <w:tblW w:w="1287" w:type="dxa"/>
                            <w:tblInd w:w="58"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532"/>
                          </w:tblGrid>
                          <w:tr w:rsidR="004770E0" w:rsidTr="00FE5E39">
                            <w:trPr>
                              <w:trHeight w:val="238"/>
                            </w:trPr>
                            <w:tc>
                              <w:tcPr>
                                <w:tcW w:w="755" w:type="dxa"/>
                                <w:noWrap/>
                                <w:tcMar>
                                  <w:left w:w="57" w:type="dxa"/>
                                </w:tcMar>
                              </w:tcPr>
                              <w:p w:rsidR="004770E0" w:rsidRPr="00C06F4B" w:rsidRDefault="004770E0" w:rsidP="00D76EFF">
                                <w:pPr>
                                  <w:snapToGrid w:val="0"/>
                                  <w:spacing w:line="240" w:lineRule="exact"/>
                                  <w:jc w:val="right"/>
                                  <w:rPr>
                                    <w:spacing w:val="-4"/>
                                  </w:rPr>
                                </w:pPr>
                                <w:r w:rsidRPr="00C06F4B">
                                  <w:rPr>
                                    <w:rFonts w:hint="eastAsia"/>
                                    <w:spacing w:val="-4"/>
                                  </w:rPr>
                                  <w:t>代號：</w:t>
                                </w:r>
                              </w:p>
                            </w:tc>
                            <w:tc>
                              <w:tcPr>
                                <w:tcW w:w="532" w:type="dxa"/>
                              </w:tcPr>
                              <w:p w:rsidR="004770E0" w:rsidRDefault="006E5116" w:rsidP="004B2492">
                                <w:pPr>
                                  <w:snapToGrid w:val="0"/>
                                  <w:spacing w:line="240" w:lineRule="exact"/>
                                  <w:ind w:rightChars="-8" w:right="-19"/>
                                </w:pPr>
                                <w:r>
                                  <w:t>1151</w:t>
                                </w:r>
                              </w:p>
                            </w:tc>
                          </w:tr>
                          <w:tr w:rsidR="004770E0" w:rsidTr="00FE5E39">
                            <w:trPr>
                              <w:trHeight w:val="57"/>
                            </w:trPr>
                            <w:tc>
                              <w:tcPr>
                                <w:tcW w:w="755" w:type="dxa"/>
                                <w:noWrap/>
                                <w:tcMar>
                                  <w:left w:w="57" w:type="dxa"/>
                                </w:tcMar>
                              </w:tcPr>
                              <w:p w:rsidR="004770E0" w:rsidRPr="00C06F4B" w:rsidRDefault="004770E0" w:rsidP="00D76EFF">
                                <w:pPr>
                                  <w:snapToGrid w:val="0"/>
                                  <w:spacing w:line="260" w:lineRule="exact"/>
                                  <w:jc w:val="right"/>
                                  <w:rPr>
                                    <w:spacing w:val="-4"/>
                                  </w:rPr>
                                </w:pPr>
                                <w:r w:rsidRPr="00C06F4B">
                                  <w:rPr>
                                    <w:rFonts w:hint="eastAsia"/>
                                    <w:spacing w:val="-4"/>
                                  </w:rPr>
                                  <w:t>頁次：</w:t>
                                </w:r>
                              </w:p>
                            </w:tc>
                            <w:tc>
                              <w:tcPr>
                                <w:tcW w:w="532" w:type="dxa"/>
                                <w:tcMar>
                                  <w:left w:w="0" w:type="dxa"/>
                                </w:tcMar>
                              </w:tcPr>
                              <w:p w:rsidR="004770E0" w:rsidRDefault="00C54EF0" w:rsidP="00D76EFF">
                                <w:pPr>
                                  <w:snapToGrid w:val="0"/>
                                  <w:spacing w:line="260" w:lineRule="exact"/>
                                </w:pPr>
                                <w:r>
                                  <w:rPr>
                                    <w:noProof/>
                                  </w:rPr>
                                  <w:fldChar w:fldCharType="begin"/>
                                </w:r>
                                <w:r>
                                  <w:rPr>
                                    <w:noProof/>
                                  </w:rPr>
                                  <w:instrText xml:space="preserve"> NUMPAGES  \* Arabic  \* MERGEFORMAT </w:instrText>
                                </w:r>
                                <w:r>
                                  <w:rPr>
                                    <w:noProof/>
                                  </w:rPr>
                                  <w:fldChar w:fldCharType="separate"/>
                                </w:r>
                                <w:r w:rsidR="00F01741">
                                  <w:rPr>
                                    <w:noProof/>
                                  </w:rPr>
                                  <w:t>14</w:t>
                                </w:r>
                                <w:r>
                                  <w:rPr>
                                    <w:noProof/>
                                  </w:rPr>
                                  <w:fldChar w:fldCharType="end"/>
                                </w:r>
                                <w:r w:rsidR="004770E0">
                                  <w:rPr>
                                    <w:rFonts w:hint="eastAsia"/>
                                    <w:w w:val="66"/>
                                  </w:rPr>
                                  <w:t>－</w:t>
                                </w:r>
                                <w:r w:rsidR="00C403D4">
                                  <w:rPr>
                                    <w:rStyle w:val="a9"/>
                                    <w:szCs w:val="20"/>
                                  </w:rPr>
                                  <w:fldChar w:fldCharType="begin"/>
                                </w:r>
                                <w:r w:rsidR="004770E0">
                                  <w:rPr>
                                    <w:rStyle w:val="a9"/>
                                    <w:szCs w:val="20"/>
                                  </w:rPr>
                                  <w:instrText xml:space="preserve"> PAGE </w:instrText>
                                </w:r>
                                <w:r w:rsidR="00C403D4">
                                  <w:rPr>
                                    <w:rStyle w:val="a9"/>
                                    <w:szCs w:val="20"/>
                                  </w:rPr>
                                  <w:fldChar w:fldCharType="separate"/>
                                </w:r>
                                <w:r w:rsidR="00F01741">
                                  <w:rPr>
                                    <w:rStyle w:val="a9"/>
                                    <w:noProof/>
                                    <w:szCs w:val="20"/>
                                  </w:rPr>
                                  <w:t>1</w:t>
                                </w:r>
                                <w:r w:rsidR="00C403D4">
                                  <w:rPr>
                                    <w:rStyle w:val="a9"/>
                                    <w:szCs w:val="20"/>
                                  </w:rPr>
                                  <w:fldChar w:fldCharType="end"/>
                                </w:r>
                              </w:p>
                            </w:tc>
                          </w:tr>
                        </w:tbl>
                        <w:p w:rsidR="004770E0" w:rsidRDefault="004770E0" w:rsidP="00B01233"/>
                      </w:txbxContent>
                    </wps:txbx>
                    <wps:bodyPr rot="0" vert="horz" wrap="square" lIns="0" tIns="3600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margin-left:438.1pt;margin-top:-237.1pt;width:67.6pt;height:42.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" filled="f" stroked="f" strokecolor="red">
              <v:textbox style="mso-fit-shape-to-text:t" inset="0,1mm,0,0">
                <w:txbxContent>
                  <w:tbl>
                    <w:tblPr>
                      <w:tblW w:w="1287" w:type="dxa"/>
                      <w:tblInd w:w="58" w:type="dxa"/>
                      <w:tblBorders>
                        <w:left w:val="single" w:sz="8" w:space="0" w:color="auto"/>
                        <w:bottom w:val="single" w:sz="8" w:space="0" w:color="auto"/>
                      </w:tblBorders>
                      <w:tblLayout w:type="fixed"/>
                      <w:tblCellMar>
                        <w:left w:w="0" w:type="dxa"/>
                        <w:right w:w="0" w:type="dxa"/>
                      </w:tblCellMar>
                      <w:tblLook w:val="0000" w:firstRow="0" w:lastRow="0" w:firstColumn="0" w:lastColumn="0" w:noHBand="0" w:noVBand="0"/>
                    </w:tblPr>
                    <w:tblGrid>
                      <w:gridCol w:w="755"/>
                      <w:gridCol w:w="532"/>
                    </w:tblGrid>
                    <w:tr w:rsidR="004770E0" w:rsidTr="00FE5E39">
                      <w:trPr>
                        <w:trHeight w:val="238"/>
                      </w:trPr>
                      <w:tc>
                        <w:tcPr>
                          <w:tcW w:w="755" w:type="dxa"/>
                          <w:noWrap/>
                          <w:tcMar>
                            <w:left w:w="57" w:type="dxa"/>
                          </w:tcMar>
                        </w:tcPr>
                        <w:p w:rsidR="004770E0" w:rsidRPr="00C06F4B" w:rsidRDefault="004770E0" w:rsidP="00D76EFF">
                          <w:pPr>
                            <w:snapToGrid w:val="0"/>
                            <w:spacing w:line="240" w:lineRule="exact"/>
                            <w:jc w:val="right"/>
                            <w:rPr>
                              <w:spacing w:val="-4"/>
                            </w:rPr>
                          </w:pPr>
                          <w:r w:rsidRPr="00C06F4B">
                            <w:rPr>
                              <w:rFonts w:hint="eastAsia"/>
                              <w:spacing w:val="-4"/>
                            </w:rPr>
                            <w:t>代號：</w:t>
                          </w:r>
                        </w:p>
                      </w:tc>
                      <w:tc>
                        <w:tcPr>
                          <w:tcW w:w="532" w:type="dxa"/>
                        </w:tcPr>
                        <w:p w:rsidR="004770E0" w:rsidRDefault="006E5116" w:rsidP="004B2492">
                          <w:pPr>
                            <w:snapToGrid w:val="0"/>
                            <w:spacing w:line="240" w:lineRule="exact"/>
                            <w:ind w:rightChars="-8" w:right="-19"/>
                          </w:pPr>
                          <w:r>
                            <w:t>1151</w:t>
                          </w:r>
                        </w:p>
                      </w:tc>
                    </w:tr>
                    <w:tr w:rsidR="004770E0" w:rsidTr="00FE5E39">
                      <w:trPr>
                        <w:trHeight w:val="57"/>
                      </w:trPr>
                      <w:tc>
                        <w:tcPr>
                          <w:tcW w:w="755" w:type="dxa"/>
                          <w:noWrap/>
                          <w:tcMar>
                            <w:left w:w="57" w:type="dxa"/>
                          </w:tcMar>
                        </w:tcPr>
                        <w:p w:rsidR="004770E0" w:rsidRPr="00C06F4B" w:rsidRDefault="004770E0" w:rsidP="00D76EFF">
                          <w:pPr>
                            <w:snapToGrid w:val="0"/>
                            <w:spacing w:line="260" w:lineRule="exact"/>
                            <w:jc w:val="right"/>
                            <w:rPr>
                              <w:spacing w:val="-4"/>
                            </w:rPr>
                          </w:pPr>
                          <w:r w:rsidRPr="00C06F4B">
                            <w:rPr>
                              <w:rFonts w:hint="eastAsia"/>
                              <w:spacing w:val="-4"/>
                            </w:rPr>
                            <w:t>頁次：</w:t>
                          </w:r>
                        </w:p>
                      </w:tc>
                      <w:tc>
                        <w:tcPr>
                          <w:tcW w:w="532" w:type="dxa"/>
                          <w:tcMar>
                            <w:left w:w="0" w:type="dxa"/>
                          </w:tcMar>
                        </w:tcPr>
                        <w:p w:rsidR="004770E0" w:rsidRDefault="00C54EF0" w:rsidP="00D76EFF">
                          <w:pPr>
                            <w:snapToGrid w:val="0"/>
                            <w:spacing w:line="260" w:lineRule="exact"/>
                          </w:pPr>
                          <w:r>
                            <w:rPr>
                              <w:noProof/>
                            </w:rPr>
                            <w:fldChar w:fldCharType="begin"/>
                          </w:r>
                          <w:r>
                            <w:rPr>
                              <w:noProof/>
                            </w:rPr>
                            <w:instrText xml:space="preserve"> NUMPAGES  \* Arabic  \* MERGEFORMAT </w:instrText>
                          </w:r>
                          <w:r>
                            <w:rPr>
                              <w:noProof/>
                            </w:rPr>
                            <w:fldChar w:fldCharType="separate"/>
                          </w:r>
                          <w:r w:rsidR="00F01741">
                            <w:rPr>
                              <w:noProof/>
                            </w:rPr>
                            <w:t>14</w:t>
                          </w:r>
                          <w:r>
                            <w:rPr>
                              <w:noProof/>
                            </w:rPr>
                            <w:fldChar w:fldCharType="end"/>
                          </w:r>
                          <w:r w:rsidR="004770E0">
                            <w:rPr>
                              <w:rFonts w:hint="eastAsia"/>
                              <w:w w:val="66"/>
                            </w:rPr>
                            <w:t>－</w:t>
                          </w:r>
                          <w:r w:rsidR="00C403D4">
                            <w:rPr>
                              <w:rStyle w:val="a9"/>
                              <w:szCs w:val="20"/>
                            </w:rPr>
                            <w:fldChar w:fldCharType="begin"/>
                          </w:r>
                          <w:r w:rsidR="004770E0">
                            <w:rPr>
                              <w:rStyle w:val="a9"/>
                              <w:szCs w:val="20"/>
                            </w:rPr>
                            <w:instrText xml:space="preserve"> PAGE </w:instrText>
                          </w:r>
                          <w:r w:rsidR="00C403D4">
                            <w:rPr>
                              <w:rStyle w:val="a9"/>
                              <w:szCs w:val="20"/>
                            </w:rPr>
                            <w:fldChar w:fldCharType="separate"/>
                          </w:r>
                          <w:r w:rsidR="00F01741">
                            <w:rPr>
                              <w:rStyle w:val="a9"/>
                              <w:noProof/>
                              <w:szCs w:val="20"/>
                            </w:rPr>
                            <w:t>1</w:t>
                          </w:r>
                          <w:r w:rsidR="00C403D4">
                            <w:rPr>
                              <w:rStyle w:val="a9"/>
                              <w:szCs w:val="20"/>
                            </w:rPr>
                            <w:fldChar w:fldCharType="end"/>
                          </w:r>
                        </w:p>
                      </w:tc>
                    </w:tr>
                  </w:tbl>
                  <w:p w:rsidR="004770E0" w:rsidRDefault="004770E0" w:rsidP="00B01233"/>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31C33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D146E01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40324BC8"/>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29588F60"/>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007A96F8"/>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FD568BB2"/>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851A96E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2DA8DC0A"/>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933CDB1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98685F9E"/>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1674D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8E6595C"/>
    <w:multiLevelType w:val="multilevel"/>
    <w:tmpl w:val="04090023"/>
    <w:lvl w:ilvl="0">
      <w:start w:val="1"/>
      <w:numFmt w:val="ideographTraditional"/>
      <w:suff w:val="nothing"/>
      <w:lvlText w:val="%1、"/>
      <w:lvlJc w:val="left"/>
      <w:pPr>
        <w:ind w:left="425" w:hanging="425"/>
      </w:pPr>
    </w:lvl>
    <w:lvl w:ilvl="1">
      <w:start w:val="1"/>
      <w:numFmt w:val="ideographZodiac"/>
      <w:suff w:val="nothing"/>
      <w:lvlText w:val="%2、"/>
      <w:lvlJc w:val="left"/>
      <w:pPr>
        <w:ind w:left="992" w:hanging="567"/>
      </w:pPr>
    </w:lvl>
    <w:lvl w:ilvl="2">
      <w:start w:val="1"/>
      <w:numFmt w:val="ideographLegalTraditional"/>
      <w:suff w:val="nothing"/>
      <w:lvlText w:val="%3、"/>
      <w:lvlJc w:val="left"/>
      <w:pPr>
        <w:ind w:left="1418" w:hanging="567"/>
      </w:pPr>
    </w:lvl>
    <w:lvl w:ilvl="3">
      <w:start w:val="1"/>
      <w:numFmt w:val="taiwaneseCountingThousand"/>
      <w:suff w:val="nothing"/>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2" w15:restartNumberingAfterBreak="0">
    <w:nsid w:val="31FF4773"/>
    <w:multiLevelType w:val="multilevel"/>
    <w:tmpl w:val="E5B2644C"/>
    <w:name w:val="題目"/>
    <w:lvl w:ilvl="0">
      <w:start w:val="1"/>
      <w:numFmt w:val="decimal"/>
      <w:pStyle w:val="a"/>
      <w:lvlText w:val="%1"/>
      <w:lvlJc w:val="right"/>
      <w:pPr>
        <w:tabs>
          <w:tab w:val="num" w:pos="537"/>
        </w:tabs>
        <w:ind w:left="537" w:hanging="283"/>
      </w:pPr>
      <w:rPr>
        <w:rFonts w:ascii="Times New Roman" w:eastAsia="標楷體" w:hAnsi="Times New Roman" w:hint="default"/>
        <w:b w:val="0"/>
        <w:i w:val="0"/>
        <w:caps w:val="0"/>
        <w:strike w:val="0"/>
        <w:dstrike w:val="0"/>
        <w:snapToGrid w:val="0"/>
        <w:vanish w:val="0"/>
        <w:color w:val="auto"/>
        <w:spacing w:val="0"/>
        <w:w w:val="100"/>
        <w:kern w:val="0"/>
        <w:position w:val="0"/>
        <w:sz w:val="30"/>
        <w:szCs w:val="3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3" w15:restartNumberingAfterBreak="0">
    <w:nsid w:val="507905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2"/>
  </w:num>
  <w:num w:numId="2">
    <w:abstractNumId w:val="12"/>
  </w:num>
  <w:num w:numId="3">
    <w:abstractNumId w:val="12"/>
  </w:num>
  <w:num w:numId="4">
    <w:abstractNumId w:val="12"/>
  </w:num>
  <w:num w:numId="5">
    <w:abstractNumId w:val="12"/>
  </w:num>
  <w:num w:numId="6">
    <w:abstractNumId w:val="10"/>
  </w:num>
  <w:num w:numId="7">
    <w:abstractNumId w:val="13"/>
  </w:num>
  <w:num w:numId="8">
    <w:abstractNumId w:val="11"/>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2"/>
  <w:drawingGridVerticalSpacing w:val="2"/>
  <w:displayHorizontalDrawingGridEvery w:val="0"/>
  <w:displayVerticalDrawingGridEvery w:val="2"/>
  <w:characterSpacingControl w:val="compressPunctuation"/>
  <w:noLineBreaksAfter w:lang="zh-TW" w:val="([{£¥‘“‵〈《「『【〔〝︵︷︹︻︽︿﹁﹃﹙﹛﹝（｛"/>
  <w:noLineBreaksBefore w:lang="zh-TW" w:val="!),.:;?]}¢·–—’”•‥…‧′╴、。〉》」』】〕〞︰︱︳︴︶︸︺︼︾﹀﹂﹄﹏﹐﹑﹒﹔﹕﹖﹗﹚﹜﹞！），．：；？］｜｝､"/>
  <w:hdrShapeDefaults>
    <o:shapedefaults v:ext="edit" spidmax="2049" stroke="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F2E"/>
    <w:rsid w:val="000021BC"/>
    <w:rsid w:val="00021DF1"/>
    <w:rsid w:val="000325A6"/>
    <w:rsid w:val="000342D3"/>
    <w:rsid w:val="000419E5"/>
    <w:rsid w:val="00084424"/>
    <w:rsid w:val="000911B5"/>
    <w:rsid w:val="000C21D8"/>
    <w:rsid w:val="000C44EB"/>
    <w:rsid w:val="000E6A3C"/>
    <w:rsid w:val="00102CDB"/>
    <w:rsid w:val="001141EF"/>
    <w:rsid w:val="00127299"/>
    <w:rsid w:val="001274FD"/>
    <w:rsid w:val="00135DF0"/>
    <w:rsid w:val="00140A7D"/>
    <w:rsid w:val="00142E32"/>
    <w:rsid w:val="00146BD7"/>
    <w:rsid w:val="001550C6"/>
    <w:rsid w:val="0019310B"/>
    <w:rsid w:val="00196EAC"/>
    <w:rsid w:val="001B79ED"/>
    <w:rsid w:val="001C6F2E"/>
    <w:rsid w:val="001D0D24"/>
    <w:rsid w:val="001D0F2B"/>
    <w:rsid w:val="001E1CD2"/>
    <w:rsid w:val="001E4516"/>
    <w:rsid w:val="001F4538"/>
    <w:rsid w:val="001F47D5"/>
    <w:rsid w:val="001F6D0F"/>
    <w:rsid w:val="00202670"/>
    <w:rsid w:val="002060B5"/>
    <w:rsid w:val="002126E8"/>
    <w:rsid w:val="0023652F"/>
    <w:rsid w:val="002446D8"/>
    <w:rsid w:val="00247C4A"/>
    <w:rsid w:val="00252351"/>
    <w:rsid w:val="002A0A7F"/>
    <w:rsid w:val="002A2C44"/>
    <w:rsid w:val="002B6DCB"/>
    <w:rsid w:val="002C41D2"/>
    <w:rsid w:val="002C7C68"/>
    <w:rsid w:val="002E0866"/>
    <w:rsid w:val="002F1B2B"/>
    <w:rsid w:val="002F6B2F"/>
    <w:rsid w:val="003075CC"/>
    <w:rsid w:val="00311E07"/>
    <w:rsid w:val="00361E6D"/>
    <w:rsid w:val="003A255C"/>
    <w:rsid w:val="003D0DDF"/>
    <w:rsid w:val="003F0CE3"/>
    <w:rsid w:val="003F5D00"/>
    <w:rsid w:val="004010AA"/>
    <w:rsid w:val="00416DA2"/>
    <w:rsid w:val="004224F6"/>
    <w:rsid w:val="00436451"/>
    <w:rsid w:val="0044019E"/>
    <w:rsid w:val="00440ACE"/>
    <w:rsid w:val="0045274B"/>
    <w:rsid w:val="00456767"/>
    <w:rsid w:val="004678A2"/>
    <w:rsid w:val="00472319"/>
    <w:rsid w:val="004770E0"/>
    <w:rsid w:val="004814E6"/>
    <w:rsid w:val="00491819"/>
    <w:rsid w:val="00494D89"/>
    <w:rsid w:val="004A32F5"/>
    <w:rsid w:val="004A6211"/>
    <w:rsid w:val="004B2492"/>
    <w:rsid w:val="004B4175"/>
    <w:rsid w:val="004D36D8"/>
    <w:rsid w:val="004D3F1E"/>
    <w:rsid w:val="004E24BB"/>
    <w:rsid w:val="004F5D4E"/>
    <w:rsid w:val="005011E3"/>
    <w:rsid w:val="005015BB"/>
    <w:rsid w:val="00506835"/>
    <w:rsid w:val="00507FAE"/>
    <w:rsid w:val="00536911"/>
    <w:rsid w:val="00545506"/>
    <w:rsid w:val="00546107"/>
    <w:rsid w:val="00560FAF"/>
    <w:rsid w:val="00574E1F"/>
    <w:rsid w:val="00592A28"/>
    <w:rsid w:val="005A11F3"/>
    <w:rsid w:val="005F60C8"/>
    <w:rsid w:val="006029DD"/>
    <w:rsid w:val="00607A15"/>
    <w:rsid w:val="00611B41"/>
    <w:rsid w:val="00643C5C"/>
    <w:rsid w:val="00651F4E"/>
    <w:rsid w:val="006755D2"/>
    <w:rsid w:val="006A1D91"/>
    <w:rsid w:val="006C17FD"/>
    <w:rsid w:val="006E5116"/>
    <w:rsid w:val="006F116D"/>
    <w:rsid w:val="006F7D19"/>
    <w:rsid w:val="007003CF"/>
    <w:rsid w:val="0070371E"/>
    <w:rsid w:val="007104A5"/>
    <w:rsid w:val="00710CD4"/>
    <w:rsid w:val="00714D1E"/>
    <w:rsid w:val="0071788D"/>
    <w:rsid w:val="00741203"/>
    <w:rsid w:val="007464E3"/>
    <w:rsid w:val="00757B7E"/>
    <w:rsid w:val="0076211C"/>
    <w:rsid w:val="00770800"/>
    <w:rsid w:val="00772A56"/>
    <w:rsid w:val="00774119"/>
    <w:rsid w:val="007A2583"/>
    <w:rsid w:val="007A42BB"/>
    <w:rsid w:val="007A746E"/>
    <w:rsid w:val="007B0CE2"/>
    <w:rsid w:val="007C719C"/>
    <w:rsid w:val="007D059E"/>
    <w:rsid w:val="007E22E9"/>
    <w:rsid w:val="007F27E7"/>
    <w:rsid w:val="007F28EC"/>
    <w:rsid w:val="008001A6"/>
    <w:rsid w:val="00814EF2"/>
    <w:rsid w:val="00815380"/>
    <w:rsid w:val="00821B4A"/>
    <w:rsid w:val="00826541"/>
    <w:rsid w:val="00836171"/>
    <w:rsid w:val="008722DD"/>
    <w:rsid w:val="0087281D"/>
    <w:rsid w:val="008866A8"/>
    <w:rsid w:val="00894D75"/>
    <w:rsid w:val="008A5787"/>
    <w:rsid w:val="008A772A"/>
    <w:rsid w:val="008C64B6"/>
    <w:rsid w:val="008E3D40"/>
    <w:rsid w:val="008E7EC4"/>
    <w:rsid w:val="008F56C8"/>
    <w:rsid w:val="00905DA1"/>
    <w:rsid w:val="009074D4"/>
    <w:rsid w:val="009324BB"/>
    <w:rsid w:val="00937A26"/>
    <w:rsid w:val="00954961"/>
    <w:rsid w:val="00980E28"/>
    <w:rsid w:val="00981F3E"/>
    <w:rsid w:val="009A4CF6"/>
    <w:rsid w:val="009B7803"/>
    <w:rsid w:val="009C05A3"/>
    <w:rsid w:val="009C5355"/>
    <w:rsid w:val="009E26E2"/>
    <w:rsid w:val="009F4EBD"/>
    <w:rsid w:val="00A17697"/>
    <w:rsid w:val="00A22F43"/>
    <w:rsid w:val="00A32602"/>
    <w:rsid w:val="00A44BAB"/>
    <w:rsid w:val="00A5194F"/>
    <w:rsid w:val="00A6606A"/>
    <w:rsid w:val="00A829B4"/>
    <w:rsid w:val="00A867AC"/>
    <w:rsid w:val="00AA12DB"/>
    <w:rsid w:val="00AA4136"/>
    <w:rsid w:val="00AA66E1"/>
    <w:rsid w:val="00AB6484"/>
    <w:rsid w:val="00AD72FC"/>
    <w:rsid w:val="00AF26C7"/>
    <w:rsid w:val="00B01233"/>
    <w:rsid w:val="00B04355"/>
    <w:rsid w:val="00B32B71"/>
    <w:rsid w:val="00B5058D"/>
    <w:rsid w:val="00B51954"/>
    <w:rsid w:val="00B63C88"/>
    <w:rsid w:val="00B74D21"/>
    <w:rsid w:val="00B76D83"/>
    <w:rsid w:val="00B95F90"/>
    <w:rsid w:val="00BB2647"/>
    <w:rsid w:val="00BC7339"/>
    <w:rsid w:val="00BD3D89"/>
    <w:rsid w:val="00BD467D"/>
    <w:rsid w:val="00BD47BE"/>
    <w:rsid w:val="00BD497D"/>
    <w:rsid w:val="00BE275B"/>
    <w:rsid w:val="00BE59AC"/>
    <w:rsid w:val="00C052BD"/>
    <w:rsid w:val="00C06F4B"/>
    <w:rsid w:val="00C06F65"/>
    <w:rsid w:val="00C22E0D"/>
    <w:rsid w:val="00C34653"/>
    <w:rsid w:val="00C37C50"/>
    <w:rsid w:val="00C403D4"/>
    <w:rsid w:val="00C4486F"/>
    <w:rsid w:val="00C46563"/>
    <w:rsid w:val="00C46607"/>
    <w:rsid w:val="00C54EF0"/>
    <w:rsid w:val="00C56CC0"/>
    <w:rsid w:val="00C607E2"/>
    <w:rsid w:val="00C61177"/>
    <w:rsid w:val="00C629BE"/>
    <w:rsid w:val="00C761AE"/>
    <w:rsid w:val="00C80ED5"/>
    <w:rsid w:val="00C815A9"/>
    <w:rsid w:val="00C93AAE"/>
    <w:rsid w:val="00C95E32"/>
    <w:rsid w:val="00CB4D06"/>
    <w:rsid w:val="00CC72A8"/>
    <w:rsid w:val="00CE4D50"/>
    <w:rsid w:val="00CF14FC"/>
    <w:rsid w:val="00D1263C"/>
    <w:rsid w:val="00D17BC8"/>
    <w:rsid w:val="00D22AC3"/>
    <w:rsid w:val="00D23BE3"/>
    <w:rsid w:val="00D418F2"/>
    <w:rsid w:val="00D42A6F"/>
    <w:rsid w:val="00D46E7C"/>
    <w:rsid w:val="00D502A9"/>
    <w:rsid w:val="00D60B94"/>
    <w:rsid w:val="00D6592E"/>
    <w:rsid w:val="00D76EFF"/>
    <w:rsid w:val="00D806E6"/>
    <w:rsid w:val="00D94849"/>
    <w:rsid w:val="00DA4AE4"/>
    <w:rsid w:val="00DC233E"/>
    <w:rsid w:val="00DC357F"/>
    <w:rsid w:val="00DD192F"/>
    <w:rsid w:val="00DE1983"/>
    <w:rsid w:val="00DF64AF"/>
    <w:rsid w:val="00E16475"/>
    <w:rsid w:val="00E164ED"/>
    <w:rsid w:val="00E17628"/>
    <w:rsid w:val="00E20C3C"/>
    <w:rsid w:val="00E22B30"/>
    <w:rsid w:val="00E630FE"/>
    <w:rsid w:val="00E70E12"/>
    <w:rsid w:val="00E725E6"/>
    <w:rsid w:val="00E84F38"/>
    <w:rsid w:val="00EB672E"/>
    <w:rsid w:val="00EC4B60"/>
    <w:rsid w:val="00EC532A"/>
    <w:rsid w:val="00ED39A8"/>
    <w:rsid w:val="00ED5B06"/>
    <w:rsid w:val="00F01345"/>
    <w:rsid w:val="00F01741"/>
    <w:rsid w:val="00F120FC"/>
    <w:rsid w:val="00F20AF5"/>
    <w:rsid w:val="00F255C7"/>
    <w:rsid w:val="00F353CC"/>
    <w:rsid w:val="00F715A0"/>
    <w:rsid w:val="00F76971"/>
    <w:rsid w:val="00F8125B"/>
    <w:rsid w:val="00F8326D"/>
    <w:rsid w:val="00F84799"/>
    <w:rsid w:val="00F91B7F"/>
    <w:rsid w:val="00FC0520"/>
    <w:rsid w:val="00FE1DB5"/>
    <w:rsid w:val="00FE5E39"/>
    <w:rsid w:val="00FF3E5E"/>
    <w:rsid w:val="00FF59F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f">
      <v:stroke on="f"/>
    </o:shapedefaults>
    <o:shapelayout v:ext="edit">
      <o:idmap v:ext="edit" data="1"/>
    </o:shapelayout>
  </w:shapeDefaults>
  <w:decimalSymbol w:val="."/>
  <w:listSeparator w:val=","/>
  <w15:docId w15:val="{213F05E8-EFEC-416A-8944-938111837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1D0F2B"/>
    <w:pPr>
      <w:widowControl w:val="0"/>
      <w:overflowPunct w:val="0"/>
    </w:pPr>
    <w:rPr>
      <w:rFonts w:eastAsia="標楷體" w:cstheme="minorBidi"/>
      <w:kern w:val="2"/>
      <w:sz w:val="24"/>
      <w:szCs w:val="24"/>
    </w:rPr>
  </w:style>
  <w:style w:type="paragraph" w:styleId="1">
    <w:name w:val="heading 1"/>
    <w:basedOn w:val="a0"/>
    <w:next w:val="a0"/>
    <w:qFormat/>
    <w:rsid w:val="00021DF1"/>
    <w:pPr>
      <w:keepNext/>
      <w:outlineLvl w:val="0"/>
    </w:pPr>
    <w:rPr>
      <w:b/>
      <w:bCs/>
      <w:sz w:val="26"/>
    </w:rPr>
  </w:style>
  <w:style w:type="paragraph" w:styleId="2">
    <w:name w:val="heading 2"/>
    <w:basedOn w:val="a0"/>
    <w:next w:val="a0"/>
    <w:qFormat/>
    <w:rsid w:val="00021DF1"/>
    <w:pPr>
      <w:keepNext/>
      <w:snapToGrid w:val="0"/>
      <w:outlineLvl w:val="1"/>
    </w:pPr>
    <w:rPr>
      <w:snapToGrid w:val="0"/>
      <w:kern w:val="0"/>
      <w:sz w:val="36"/>
    </w:rPr>
  </w:style>
  <w:style w:type="paragraph" w:styleId="3">
    <w:name w:val="heading 3"/>
    <w:qFormat/>
    <w:rsid w:val="00021DF1"/>
    <w:pPr>
      <w:snapToGrid w:val="0"/>
      <w:outlineLvl w:val="2"/>
    </w:pPr>
    <w:rPr>
      <w:rFonts w:eastAsia="標楷體"/>
      <w:snapToGrid w:val="0"/>
      <w:sz w:val="24"/>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1D0F2B"/>
    <w:pPr>
      <w:tabs>
        <w:tab w:val="center" w:pos="4153"/>
        <w:tab w:val="right" w:pos="8306"/>
      </w:tabs>
      <w:snapToGrid w:val="0"/>
    </w:pPr>
    <w:rPr>
      <w:sz w:val="20"/>
      <w:szCs w:val="20"/>
    </w:rPr>
  </w:style>
  <w:style w:type="paragraph" w:styleId="a6">
    <w:name w:val="footer"/>
    <w:basedOn w:val="a0"/>
    <w:link w:val="a7"/>
    <w:uiPriority w:val="99"/>
    <w:unhideWhenUsed/>
    <w:rsid w:val="001D0F2B"/>
    <w:pPr>
      <w:tabs>
        <w:tab w:val="center" w:pos="4153"/>
        <w:tab w:val="right" w:pos="8306"/>
      </w:tabs>
      <w:snapToGrid w:val="0"/>
    </w:pPr>
    <w:rPr>
      <w:sz w:val="20"/>
      <w:szCs w:val="20"/>
    </w:rPr>
  </w:style>
  <w:style w:type="paragraph" w:customStyle="1" w:styleId="a">
    <w:name w:val="測驗"/>
    <w:next w:val="a8"/>
    <w:qFormat/>
    <w:rsid w:val="00494D89"/>
    <w:pPr>
      <w:widowControl w:val="0"/>
      <w:numPr>
        <w:numId w:val="1"/>
      </w:numPr>
      <w:tabs>
        <w:tab w:val="left" w:pos="2842"/>
        <w:tab w:val="left" w:pos="5251"/>
        <w:tab w:val="left" w:pos="7644"/>
      </w:tabs>
      <w:overflowPunct w:val="0"/>
      <w:adjustRightInd w:val="0"/>
      <w:snapToGrid w:val="0"/>
      <w:ind w:left="539" w:rightChars="7" w:right="7" w:hanging="284"/>
      <w:jc w:val="both"/>
    </w:pPr>
    <w:rPr>
      <w:snapToGrid w:val="0"/>
      <w:sz w:val="30"/>
    </w:rPr>
  </w:style>
  <w:style w:type="paragraph" w:customStyle="1" w:styleId="a8">
    <w:name w:val="測驗選項"/>
    <w:basedOn w:val="a"/>
    <w:qFormat/>
    <w:rsid w:val="00D418F2"/>
    <w:pPr>
      <w:numPr>
        <w:numId w:val="0"/>
      </w:numPr>
      <w:tabs>
        <w:tab w:val="clear" w:pos="7644"/>
        <w:tab w:val="left" w:pos="7643"/>
      </w:tabs>
      <w:ind w:left="851" w:rightChars="0" w:right="0" w:hanging="312"/>
    </w:pPr>
  </w:style>
  <w:style w:type="character" w:styleId="a9">
    <w:name w:val="page number"/>
    <w:basedOn w:val="a1"/>
    <w:rsid w:val="00021DF1"/>
  </w:style>
  <w:style w:type="character" w:customStyle="1" w:styleId="a5">
    <w:name w:val="頁首 字元"/>
    <w:basedOn w:val="a1"/>
    <w:link w:val="a4"/>
    <w:uiPriority w:val="99"/>
    <w:rsid w:val="001D0F2B"/>
    <w:rPr>
      <w:rFonts w:eastAsia="標楷體" w:cstheme="minorBidi"/>
      <w:kern w:val="2"/>
    </w:rPr>
  </w:style>
  <w:style w:type="character" w:customStyle="1" w:styleId="a7">
    <w:name w:val="頁尾 字元"/>
    <w:basedOn w:val="a1"/>
    <w:link w:val="a6"/>
    <w:uiPriority w:val="99"/>
    <w:rsid w:val="001D0F2B"/>
    <w:rPr>
      <w:rFonts w:eastAsia="標楷體" w:cstheme="minorBidi"/>
      <w:kern w:val="2"/>
    </w:rPr>
  </w:style>
  <w:style w:type="paragraph" w:styleId="Web">
    <w:name w:val="Normal (Web)"/>
    <w:basedOn w:val="a0"/>
    <w:uiPriority w:val="99"/>
    <w:unhideWhenUsed/>
    <w:rsid w:val="00D418F2"/>
    <w:pPr>
      <w:widowControl/>
      <w:overflowPunct/>
      <w:spacing w:before="100" w:beforeAutospacing="1" w:after="100" w:afterAutospacing="1"/>
    </w:pPr>
    <w:rPr>
      <w:rFonts w:ascii="新細明體" w:eastAsia="新細明體" w:hAnsi="新細明體" w:cs="新細明體"/>
      <w:kern w:val="0"/>
    </w:rPr>
  </w:style>
  <w:style w:type="paragraph" w:styleId="HTML">
    <w:name w:val="HTML Preformatted"/>
    <w:basedOn w:val="a0"/>
    <w:link w:val="HTML0"/>
    <w:uiPriority w:val="99"/>
    <w:unhideWhenUsed/>
    <w:rsid w:val="00D418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pPr>
    <w:rPr>
      <w:rFonts w:ascii="細明體" w:eastAsia="細明體" w:hAnsi="細明體" w:cs="細明體"/>
      <w:kern w:val="0"/>
    </w:rPr>
  </w:style>
  <w:style w:type="character" w:customStyle="1" w:styleId="HTML0">
    <w:name w:val="HTML 預設格式 字元"/>
    <w:basedOn w:val="a1"/>
    <w:link w:val="HTML"/>
    <w:uiPriority w:val="99"/>
    <w:rsid w:val="00D418F2"/>
    <w:rPr>
      <w:rFonts w:ascii="細明體" w:eastAsia="細明體" w:hAnsi="細明體" w:cs="細明體"/>
      <w:sz w:val="24"/>
      <w:szCs w:val="24"/>
    </w:rPr>
  </w:style>
  <w:style w:type="paragraph" w:styleId="aa">
    <w:name w:val="Balloon Text"/>
    <w:basedOn w:val="a0"/>
    <w:link w:val="ab"/>
    <w:rsid w:val="007B0CE2"/>
    <w:rPr>
      <w:rFonts w:asciiTheme="majorHAnsi" w:eastAsiaTheme="majorEastAsia" w:hAnsiTheme="majorHAnsi" w:cstheme="majorBidi"/>
      <w:sz w:val="18"/>
      <w:szCs w:val="18"/>
    </w:rPr>
  </w:style>
  <w:style w:type="character" w:customStyle="1" w:styleId="ab">
    <w:name w:val="註解方塊文字 字元"/>
    <w:basedOn w:val="a1"/>
    <w:link w:val="aa"/>
    <w:rsid w:val="007B0CE2"/>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55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1125CB-3D8C-4D59-BDAB-3F18B45A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1546</Words>
  <Characters>8815</Characters>
  <Application>Microsoft Office Word</Application>
  <DocSecurity>0</DocSecurity>
  <Lines>73</Lines>
  <Paragraphs>20</Paragraphs>
  <ScaleCrop>false</ScaleCrop>
  <Company>MOEX</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win7 2003</dc:creator>
  <cp:keywords>陳端志製作</cp:keywords>
  <cp:lastModifiedBy>windows10</cp:lastModifiedBy>
  <cp:revision>7</cp:revision>
  <cp:lastPrinted>2020-05-21T01:00:00Z</cp:lastPrinted>
  <dcterms:created xsi:type="dcterms:W3CDTF">2026-04-09T01:03:00Z</dcterms:created>
  <dcterms:modified xsi:type="dcterms:W3CDTF">2026-04-12T03:38:00Z</dcterms:modified>
  <cp:category>4</cp:category>
</cp:coreProperties>
</file>