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962" w:rsidRPr="000C4962" w:rsidRDefault="000C4962" w:rsidP="000C4962">
      <w:pPr>
        <w:pStyle w:val="a"/>
        <w:spacing w:before="360"/>
        <w:ind w:left="640" w:hanging="640"/>
      </w:pPr>
      <w:r w:rsidRPr="000C4962">
        <w:rPr>
          <w:rFonts w:hint="eastAsia"/>
        </w:rPr>
        <w:t>國內目前針對身心障礙者提升其勞動參與</w:t>
      </w:r>
      <w:r w:rsidR="00290B53">
        <w:rPr>
          <w:rFonts w:hint="eastAsia"/>
        </w:rPr>
        <w:t>，</w:t>
      </w:r>
      <w:r w:rsidRPr="000C4962">
        <w:rPr>
          <w:rFonts w:hint="eastAsia"/>
        </w:rPr>
        <w:t>使用相當多元政策資源，然觀察</w:t>
      </w:r>
      <w:r w:rsidRPr="000C4962">
        <w:rPr>
          <w:rFonts w:hint="eastAsia"/>
          <w:spacing w:val="-6"/>
        </w:rPr>
        <w:t>其歷年來勞</w:t>
      </w:r>
      <w:r w:rsidRPr="000C4962">
        <w:rPr>
          <w:rFonts w:hint="eastAsia"/>
          <w:spacing w:val="-6"/>
          <w:lang w:eastAsia="zh-HK"/>
        </w:rPr>
        <w:t>動</w:t>
      </w:r>
      <w:r w:rsidRPr="000C4962">
        <w:rPr>
          <w:rFonts w:hint="eastAsia"/>
          <w:spacing w:val="-6"/>
        </w:rPr>
        <w:t>參</w:t>
      </w:r>
      <w:r w:rsidRPr="000C4962">
        <w:rPr>
          <w:rFonts w:hint="eastAsia"/>
          <w:spacing w:val="-6"/>
          <w:lang w:eastAsia="zh-HK"/>
        </w:rPr>
        <w:t>與</w:t>
      </w:r>
      <w:r w:rsidRPr="000C4962">
        <w:rPr>
          <w:rFonts w:hint="eastAsia"/>
          <w:spacing w:val="-6"/>
        </w:rPr>
        <w:t>率</w:t>
      </w:r>
      <w:r w:rsidR="007F1CFF">
        <w:rPr>
          <w:rFonts w:hint="eastAsia"/>
          <w:spacing w:val="-6"/>
        </w:rPr>
        <w:t>（</w:t>
      </w:r>
      <w:r w:rsidR="007F1CFF">
        <w:rPr>
          <w:rFonts w:hint="eastAsia"/>
          <w:spacing w:val="-6"/>
          <w:lang w:eastAsia="zh-HK"/>
        </w:rPr>
        <w:t>勞參率</w:t>
      </w:r>
      <w:r w:rsidR="007F1CFF">
        <w:rPr>
          <w:rFonts w:hint="eastAsia"/>
          <w:spacing w:val="-6"/>
        </w:rPr>
        <w:t>）</w:t>
      </w:r>
      <w:r w:rsidRPr="000C4962">
        <w:rPr>
          <w:rFonts w:hint="eastAsia"/>
          <w:spacing w:val="-6"/>
        </w:rPr>
        <w:t>仍然普</w:t>
      </w:r>
      <w:r w:rsidRPr="000C4962">
        <w:rPr>
          <w:rFonts w:hint="eastAsia"/>
          <w:spacing w:val="-6"/>
          <w:lang w:eastAsia="zh-HK"/>
        </w:rPr>
        <w:t>遍</w:t>
      </w:r>
      <w:r w:rsidRPr="000C4962">
        <w:rPr>
          <w:rFonts w:hint="eastAsia"/>
          <w:spacing w:val="-6"/>
        </w:rPr>
        <w:t>偏低。請分析</w:t>
      </w:r>
      <w:r w:rsidRPr="000C4962">
        <w:rPr>
          <w:rFonts w:hint="eastAsia"/>
          <w:spacing w:val="-6"/>
          <w:lang w:eastAsia="zh-HK"/>
        </w:rPr>
        <w:t>造成此現象持續之因素有那些</w:t>
      </w:r>
      <w:r w:rsidRPr="000C4962">
        <w:rPr>
          <w:rFonts w:hint="eastAsia"/>
          <w:spacing w:val="-6"/>
        </w:rPr>
        <w:t>？</w:t>
      </w:r>
      <w:r w:rsidRPr="000C4962">
        <w:rPr>
          <w:rStyle w:val="st"/>
          <w:rFonts w:hint="eastAsia"/>
        </w:rPr>
        <w:t>（</w:t>
      </w:r>
      <w:r w:rsidRPr="000C4962">
        <w:rPr>
          <w:rStyle w:val="st"/>
          <w:rFonts w:hint="eastAsia"/>
        </w:rPr>
        <w:t>2</w:t>
      </w:r>
      <w:r w:rsidRPr="000C4962">
        <w:rPr>
          <w:rStyle w:val="st"/>
        </w:rPr>
        <w:t>5</w:t>
      </w:r>
      <w:r w:rsidRPr="000C4962">
        <w:rPr>
          <w:rStyle w:val="st"/>
        </w:rPr>
        <w:t>分）</w:t>
      </w:r>
    </w:p>
    <w:p w:rsidR="00377575" w:rsidRPr="000C4962" w:rsidRDefault="00377575" w:rsidP="000C4962">
      <w:pPr>
        <w:pStyle w:val="a"/>
        <w:spacing w:before="360"/>
        <w:ind w:left="640" w:hanging="640"/>
        <w:rPr>
          <w:rStyle w:val="st"/>
        </w:rPr>
      </w:pPr>
      <w:r w:rsidRPr="000C4962">
        <w:rPr>
          <w:rStyle w:val="st"/>
          <w:rFonts w:hint="eastAsia"/>
        </w:rPr>
        <w:t>人工智慧導入勞動市場所產生之協助與挑戰日漸加深</w:t>
      </w:r>
      <w:r w:rsidR="000C4962" w:rsidRPr="000C4962">
        <w:rPr>
          <w:rStyle w:val="st"/>
          <w:rFonts w:hint="eastAsia"/>
        </w:rPr>
        <w:t>，</w:t>
      </w:r>
      <w:r w:rsidRPr="000C4962">
        <w:rPr>
          <w:rStyle w:val="st"/>
          <w:rFonts w:hint="eastAsia"/>
        </w:rPr>
        <w:t>人工智慧導入對於中高齡及高齡勞動族群就業之參與，所產生之利弊為何？</w:t>
      </w:r>
      <w:r w:rsidR="001A12CB" w:rsidRPr="000C4962">
        <w:rPr>
          <w:rStyle w:val="st"/>
          <w:rFonts w:hint="eastAsia"/>
        </w:rPr>
        <w:t>（</w:t>
      </w:r>
      <w:r w:rsidRPr="000C4962">
        <w:rPr>
          <w:rStyle w:val="st"/>
          <w:rFonts w:hint="eastAsia"/>
        </w:rPr>
        <w:t>2</w:t>
      </w:r>
      <w:r w:rsidRPr="000C4962">
        <w:rPr>
          <w:rStyle w:val="st"/>
        </w:rPr>
        <w:t>5</w:t>
      </w:r>
      <w:r w:rsidRPr="000C4962">
        <w:rPr>
          <w:rStyle w:val="st"/>
        </w:rPr>
        <w:t>分</w:t>
      </w:r>
      <w:r w:rsidR="001A12CB" w:rsidRPr="000C4962">
        <w:rPr>
          <w:rStyle w:val="st"/>
        </w:rPr>
        <w:t>）</w:t>
      </w:r>
    </w:p>
    <w:p w:rsidR="00377575" w:rsidRPr="000C4962" w:rsidRDefault="00377575" w:rsidP="000C4962">
      <w:pPr>
        <w:pStyle w:val="a"/>
        <w:spacing w:before="360"/>
        <w:ind w:left="640" w:hanging="640"/>
      </w:pPr>
      <w:r w:rsidRPr="000C4962">
        <w:rPr>
          <w:rFonts w:hint="eastAsia"/>
        </w:rPr>
        <w:t>全球各國皆努力於職場中建構有關「合理調整」</w:t>
      </w:r>
      <w:r w:rsidR="00C32AF4">
        <w:rPr>
          <w:rFonts w:hint="eastAsia"/>
          <w:lang w:eastAsia="zh-HK"/>
        </w:rPr>
        <w:t>之概念，</w:t>
      </w:r>
      <w:r w:rsidRPr="000C4962">
        <w:rPr>
          <w:rFonts w:hint="eastAsia"/>
        </w:rPr>
        <w:t>是未來相當重要的勞動政策議題。請問此概念運用在身心障礙者就業改善上，有</w:t>
      </w:r>
      <w:r w:rsidR="001A12CB" w:rsidRPr="000C4962">
        <w:rPr>
          <w:rFonts w:hint="eastAsia"/>
        </w:rPr>
        <w:t>那</w:t>
      </w:r>
      <w:r w:rsidRPr="000C4962">
        <w:rPr>
          <w:rFonts w:hint="eastAsia"/>
        </w:rPr>
        <w:t>些困難？又如何進行改善？</w:t>
      </w:r>
      <w:r w:rsidR="001A12CB" w:rsidRPr="000C4962">
        <w:rPr>
          <w:rStyle w:val="st"/>
          <w:rFonts w:hint="eastAsia"/>
        </w:rPr>
        <w:t>（</w:t>
      </w:r>
      <w:r w:rsidRPr="000C4962">
        <w:rPr>
          <w:rStyle w:val="st"/>
          <w:rFonts w:hint="eastAsia"/>
        </w:rPr>
        <w:t>2</w:t>
      </w:r>
      <w:r w:rsidRPr="000C4962">
        <w:rPr>
          <w:rStyle w:val="st"/>
        </w:rPr>
        <w:t>5</w:t>
      </w:r>
      <w:r w:rsidRPr="000C4962">
        <w:rPr>
          <w:rStyle w:val="st"/>
        </w:rPr>
        <w:t>分</w:t>
      </w:r>
      <w:r w:rsidR="001A12CB" w:rsidRPr="000C4962">
        <w:rPr>
          <w:rStyle w:val="st"/>
        </w:rPr>
        <w:t>）</w:t>
      </w:r>
    </w:p>
    <w:p w:rsidR="00377575" w:rsidRPr="000C4962" w:rsidRDefault="00377575" w:rsidP="000C4962">
      <w:pPr>
        <w:pStyle w:val="a"/>
        <w:spacing w:before="360"/>
        <w:ind w:left="616" w:hanging="616"/>
      </w:pPr>
      <w:r w:rsidRPr="000C4962">
        <w:rPr>
          <w:rStyle w:val="st"/>
          <w:spacing w:val="-6"/>
        </w:rPr>
        <w:t>國內</w:t>
      </w:r>
      <w:r w:rsidRPr="000C4962">
        <w:rPr>
          <w:rStyle w:val="st"/>
          <w:rFonts w:hint="eastAsia"/>
          <w:spacing w:val="-6"/>
        </w:rPr>
        <w:t>對於身心障礙者在勞動技能的維繫上</w:t>
      </w:r>
      <w:r w:rsidR="00C32AF4">
        <w:rPr>
          <w:rStyle w:val="st"/>
          <w:rFonts w:hint="eastAsia"/>
          <w:spacing w:val="-6"/>
        </w:rPr>
        <w:t>，</w:t>
      </w:r>
      <w:r w:rsidRPr="000C4962">
        <w:rPr>
          <w:rStyle w:val="st"/>
          <w:spacing w:val="-6"/>
        </w:rPr>
        <w:t>業已導入越來越完整的政策</w:t>
      </w:r>
      <w:r w:rsidRPr="000C4962">
        <w:rPr>
          <w:rStyle w:val="st"/>
          <w:rFonts w:hint="eastAsia"/>
          <w:spacing w:val="-6"/>
        </w:rPr>
        <w:t>資源</w:t>
      </w:r>
      <w:r w:rsidRPr="000C4962">
        <w:rPr>
          <w:rStyle w:val="st"/>
          <w:spacing w:val="-6"/>
        </w:rPr>
        <w:t>。</w:t>
      </w:r>
      <w:r w:rsidRPr="000C4962">
        <w:rPr>
          <w:rStyle w:val="st"/>
        </w:rPr>
        <w:t>檢視</w:t>
      </w:r>
      <w:r w:rsidRPr="000C4962">
        <w:rPr>
          <w:rStyle w:val="st"/>
          <w:rFonts w:hint="eastAsia"/>
        </w:rPr>
        <w:t>目前國內</w:t>
      </w:r>
      <w:r w:rsidRPr="000C4962">
        <w:rPr>
          <w:rStyle w:val="st"/>
        </w:rPr>
        <w:t>身心障礙者在</w:t>
      </w:r>
      <w:r w:rsidRPr="000C4962">
        <w:rPr>
          <w:rStyle w:val="st"/>
          <w:rFonts w:hint="eastAsia"/>
        </w:rPr>
        <w:t>勞動技能及養成</w:t>
      </w:r>
      <w:r w:rsidRPr="000C4962">
        <w:rPr>
          <w:rStyle w:val="st"/>
        </w:rPr>
        <w:t>層面</w:t>
      </w:r>
      <w:r w:rsidRPr="000C4962">
        <w:rPr>
          <w:rStyle w:val="st"/>
          <w:rFonts w:hint="eastAsia"/>
        </w:rPr>
        <w:t>之</w:t>
      </w:r>
      <w:r w:rsidRPr="000C4962">
        <w:rPr>
          <w:rStyle w:val="st"/>
        </w:rPr>
        <w:t>困境</w:t>
      </w:r>
      <w:r w:rsidRPr="000C4962">
        <w:rPr>
          <w:rStyle w:val="st"/>
          <w:rFonts w:hint="eastAsia"/>
        </w:rPr>
        <w:t>，</w:t>
      </w:r>
      <w:r w:rsidR="002F79FE">
        <w:rPr>
          <w:rStyle w:val="st"/>
          <w:rFonts w:hint="eastAsia"/>
          <w:lang w:eastAsia="zh-HK"/>
        </w:rPr>
        <w:t>請</w:t>
      </w:r>
      <w:r w:rsidRPr="000C4962">
        <w:rPr>
          <w:rStyle w:val="st"/>
          <w:rFonts w:hint="eastAsia"/>
        </w:rPr>
        <w:t>從制度結構角度</w:t>
      </w:r>
      <w:r w:rsidRPr="000C4962">
        <w:rPr>
          <w:rStyle w:val="st"/>
        </w:rPr>
        <w:t>分析</w:t>
      </w:r>
      <w:r w:rsidR="002F79FE">
        <w:rPr>
          <w:rStyle w:val="st"/>
        </w:rPr>
        <w:t>，</w:t>
      </w:r>
      <w:bookmarkStart w:id="0" w:name="_GoBack"/>
      <w:bookmarkEnd w:id="0"/>
      <w:r w:rsidRPr="000C4962">
        <w:rPr>
          <w:rStyle w:val="st"/>
        </w:rPr>
        <w:t>身心障礙者目前在職場</w:t>
      </w:r>
      <w:r w:rsidRPr="000C4962">
        <w:rPr>
          <w:rStyle w:val="st"/>
          <w:rFonts w:hint="eastAsia"/>
        </w:rPr>
        <w:t>技能競爭</w:t>
      </w:r>
      <w:r w:rsidR="007F1CFF">
        <w:rPr>
          <w:rStyle w:val="st"/>
          <w:rFonts w:hint="eastAsia"/>
          <w:lang w:eastAsia="zh-HK"/>
        </w:rPr>
        <w:t>能</w:t>
      </w:r>
      <w:r w:rsidRPr="000C4962">
        <w:rPr>
          <w:rStyle w:val="st"/>
          <w:rFonts w:hint="eastAsia"/>
        </w:rPr>
        <w:t>力上</w:t>
      </w:r>
      <w:r w:rsidRPr="000C4962">
        <w:rPr>
          <w:rStyle w:val="st"/>
        </w:rPr>
        <w:t>存在那些問題</w:t>
      </w:r>
      <w:r w:rsidR="00C32AF4">
        <w:rPr>
          <w:rStyle w:val="st"/>
        </w:rPr>
        <w:t>？</w:t>
      </w:r>
      <w:r w:rsidRPr="000C4962">
        <w:rPr>
          <w:rStyle w:val="st"/>
        </w:rPr>
        <w:t>又如何改善</w:t>
      </w:r>
      <w:r w:rsidRPr="000C4962">
        <w:t>？（</w:t>
      </w:r>
      <w:r w:rsidRPr="000C4962">
        <w:t>25</w:t>
      </w:r>
      <w:r w:rsidRPr="000C4962">
        <w:t>分）</w:t>
      </w:r>
    </w:p>
    <w:sectPr w:rsidR="00377575" w:rsidRPr="000C4962" w:rsidSect="003623EC">
      <w:headerReference w:type="even" r:id="rId7"/>
      <w:headerReference w:type="default" r:id="rId8"/>
      <w:headerReference w:type="first" r:id="rId9"/>
      <w:type w:val="continuous"/>
      <w:pgSz w:w="11906" w:h="16838" w:code="9"/>
      <w:pgMar w:top="851" w:right="567" w:bottom="567" w:left="567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618" w:rsidRDefault="00B20618">
      <w:r>
        <w:separator/>
      </w:r>
    </w:p>
  </w:endnote>
  <w:endnote w:type="continuationSeparator" w:id="0">
    <w:p w:rsidR="00B20618" w:rsidRDefault="00B2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618" w:rsidRDefault="00B20618">
      <w:r>
        <w:separator/>
      </w:r>
    </w:p>
  </w:footnote>
  <w:footnote w:type="continuationSeparator" w:id="0">
    <w:p w:rsidR="00B20618" w:rsidRDefault="00B20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9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4"/>
      <w:gridCol w:w="625"/>
    </w:tblGrid>
    <w:tr w:rsidR="002F4242" w:rsidRPr="001A12CB" w:rsidTr="00060999">
      <w:trPr>
        <w:trHeight w:val="238"/>
        <w:jc w:val="right"/>
      </w:trPr>
      <w:tc>
        <w:tcPr>
          <w:tcW w:w="716" w:type="dxa"/>
          <w:noWrap/>
        </w:tcPr>
        <w:p w:rsidR="002F4242" w:rsidRPr="001A12CB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1A12CB">
            <w:rPr>
              <w:rFonts w:eastAsia="標楷體" w:hint="eastAsia"/>
            </w:rPr>
            <w:t>代號：</w:t>
          </w:r>
        </w:p>
      </w:tc>
      <w:tc>
        <w:tcPr>
          <w:tcW w:w="633" w:type="dxa"/>
        </w:tcPr>
        <w:p w:rsidR="002F4242" w:rsidRPr="001A12CB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</w:p>
      </w:tc>
    </w:tr>
    <w:tr w:rsidR="002F4242" w:rsidRPr="001A12CB" w:rsidTr="00060999">
      <w:trPr>
        <w:trHeight w:val="57"/>
        <w:jc w:val="right"/>
      </w:trPr>
      <w:tc>
        <w:tcPr>
          <w:tcW w:w="716" w:type="dxa"/>
          <w:noWrap/>
        </w:tcPr>
        <w:p w:rsidR="002F4242" w:rsidRPr="001A12CB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1A12CB">
            <w:rPr>
              <w:rFonts w:eastAsia="標楷體" w:hint="eastAsia"/>
            </w:rPr>
            <w:t>頁次：</w:t>
          </w:r>
        </w:p>
      </w:tc>
      <w:tc>
        <w:tcPr>
          <w:tcW w:w="633" w:type="dxa"/>
        </w:tcPr>
        <w:p w:rsidR="002F4242" w:rsidRPr="001A12CB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1A12CB">
            <w:rPr>
              <w:noProof/>
            </w:rPr>
            <w:fldChar w:fldCharType="begin"/>
          </w:r>
          <w:r w:rsidRPr="001A12CB">
            <w:rPr>
              <w:noProof/>
            </w:rPr>
            <w:instrText xml:space="preserve"> NUMPAGES  \* Arabic  \* MERGEFORMAT </w:instrText>
          </w:r>
          <w:r w:rsidRPr="001A12CB">
            <w:rPr>
              <w:noProof/>
            </w:rPr>
            <w:fldChar w:fldCharType="separate"/>
          </w:r>
          <w:r w:rsidR="000C4962">
            <w:rPr>
              <w:noProof/>
            </w:rPr>
            <w:t>2</w:t>
          </w:r>
          <w:r w:rsidRPr="001A12CB">
            <w:rPr>
              <w:noProof/>
            </w:rPr>
            <w:fldChar w:fldCharType="end"/>
          </w:r>
          <w:r w:rsidR="002F4242" w:rsidRPr="001A12CB">
            <w:rPr>
              <w:rFonts w:eastAsia="標楷體" w:hint="eastAsia"/>
              <w:w w:val="66"/>
            </w:rPr>
            <w:t>－</w:t>
          </w:r>
          <w:r w:rsidR="00992E4C" w:rsidRPr="001A12CB">
            <w:rPr>
              <w:rStyle w:val="a9"/>
              <w:rFonts w:eastAsia="標楷體"/>
              <w:szCs w:val="20"/>
            </w:rPr>
            <w:fldChar w:fldCharType="begin"/>
          </w:r>
          <w:r w:rsidR="002F4242" w:rsidRPr="001A12CB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1A12CB">
            <w:rPr>
              <w:rStyle w:val="a9"/>
              <w:rFonts w:eastAsia="標楷體"/>
              <w:szCs w:val="20"/>
            </w:rPr>
            <w:fldChar w:fldCharType="separate"/>
          </w:r>
          <w:r w:rsidR="000C4962">
            <w:rPr>
              <w:rStyle w:val="a9"/>
              <w:rFonts w:eastAsia="標楷體"/>
              <w:noProof/>
              <w:szCs w:val="20"/>
            </w:rPr>
            <w:t>2</w:t>
          </w:r>
          <w:r w:rsidR="00992E4C" w:rsidRPr="001A12CB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1A12CB" w:rsidRDefault="00366937" w:rsidP="0005680A">
    <w:pPr>
      <w:pStyle w:val="a7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594"/>
    </w:tblGrid>
    <w:tr w:rsidR="002F4242" w:rsidRPr="001A12CB" w:rsidTr="00060999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2F4242" w:rsidRPr="001A12CB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1A12CB">
            <w:rPr>
              <w:rFonts w:eastAsia="標楷體" w:hint="eastAsia"/>
            </w:rPr>
            <w:t>代號：</w:t>
          </w:r>
        </w:p>
      </w:tc>
      <w:tc>
        <w:tcPr>
          <w:tcW w:w="61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2F4242" w:rsidRPr="001A12CB" w:rsidRDefault="002F4242" w:rsidP="002F4242">
          <w:pPr>
            <w:snapToGrid w:val="0"/>
            <w:spacing w:line="240" w:lineRule="exact"/>
            <w:jc w:val="both"/>
          </w:pPr>
        </w:p>
      </w:tc>
    </w:tr>
    <w:tr w:rsidR="002F4242" w:rsidRPr="001A12CB" w:rsidTr="00060999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2F4242" w:rsidRPr="001A12CB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1A12CB">
            <w:rPr>
              <w:rFonts w:eastAsia="標楷體" w:hint="eastAsia"/>
            </w:rPr>
            <w:t>頁次：</w:t>
          </w:r>
        </w:p>
      </w:tc>
      <w:tc>
        <w:tcPr>
          <w:tcW w:w="61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2F4242" w:rsidRPr="001A12CB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1A12CB">
            <w:rPr>
              <w:noProof/>
            </w:rPr>
            <w:fldChar w:fldCharType="begin"/>
          </w:r>
          <w:r w:rsidRPr="001A12CB">
            <w:rPr>
              <w:noProof/>
            </w:rPr>
            <w:instrText xml:space="preserve"> NUMPAGES  \* Arabic  \* MERGEFORMAT </w:instrText>
          </w:r>
          <w:r w:rsidRPr="001A12CB">
            <w:rPr>
              <w:noProof/>
            </w:rPr>
            <w:fldChar w:fldCharType="separate"/>
          </w:r>
          <w:r w:rsidR="008035E8" w:rsidRPr="001A12CB">
            <w:rPr>
              <w:noProof/>
            </w:rPr>
            <w:t>1</w:t>
          </w:r>
          <w:r w:rsidRPr="001A12CB">
            <w:rPr>
              <w:noProof/>
            </w:rPr>
            <w:fldChar w:fldCharType="end"/>
          </w:r>
          <w:r w:rsidR="002F4242" w:rsidRPr="001A12CB">
            <w:rPr>
              <w:rFonts w:eastAsia="標楷體" w:hint="eastAsia"/>
              <w:w w:val="66"/>
            </w:rPr>
            <w:t>－</w:t>
          </w:r>
          <w:r w:rsidR="00992E4C" w:rsidRPr="001A12CB">
            <w:rPr>
              <w:rStyle w:val="a9"/>
              <w:rFonts w:eastAsia="標楷體"/>
              <w:szCs w:val="20"/>
            </w:rPr>
            <w:fldChar w:fldCharType="begin"/>
          </w:r>
          <w:r w:rsidR="002F4242" w:rsidRPr="001A12CB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1A12CB">
            <w:rPr>
              <w:rStyle w:val="a9"/>
              <w:rFonts w:eastAsia="標楷體"/>
              <w:szCs w:val="20"/>
            </w:rPr>
            <w:fldChar w:fldCharType="separate"/>
          </w:r>
          <w:r w:rsidR="00BE4849" w:rsidRPr="001A12CB">
            <w:rPr>
              <w:rStyle w:val="a9"/>
              <w:rFonts w:eastAsia="標楷體"/>
              <w:noProof/>
              <w:szCs w:val="20"/>
            </w:rPr>
            <w:t>3</w:t>
          </w:r>
          <w:r w:rsidR="00992E4C" w:rsidRPr="001A12CB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1A12CB" w:rsidRDefault="00366937" w:rsidP="0005680A">
    <w:pPr>
      <w:pStyle w:val="a7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36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162"/>
      <w:gridCol w:w="228"/>
      <w:gridCol w:w="27"/>
      <w:gridCol w:w="6503"/>
      <w:gridCol w:w="2816"/>
    </w:tblGrid>
    <w:tr w:rsidR="00DF26AE" w:rsidRPr="001A12CB" w:rsidTr="006A168C">
      <w:trPr>
        <w:cantSplit/>
        <w:trHeight w:val="540"/>
      </w:trPr>
      <w:tc>
        <w:tcPr>
          <w:tcW w:w="10736" w:type="dxa"/>
          <w:gridSpan w:val="5"/>
        </w:tcPr>
        <w:p w:rsidR="00DF26AE" w:rsidRPr="001A12CB" w:rsidRDefault="00DF26AE" w:rsidP="00A27BF2">
          <w:pPr>
            <w:pStyle w:val="2"/>
            <w:autoSpaceDE w:val="0"/>
            <w:autoSpaceDN w:val="0"/>
            <w:spacing w:afterLines="50" w:after="120" w:line="400" w:lineRule="exact"/>
            <w:ind w:leftChars="780" w:left="1872" w:rightChars="430" w:right="1032"/>
            <w:jc w:val="distribute"/>
            <w:rPr>
              <w:spacing w:val="-4"/>
              <w:sz w:val="32"/>
              <w:szCs w:val="32"/>
            </w:rPr>
          </w:pPr>
          <w:r w:rsidRPr="001A12CB">
            <w:rPr>
              <w:rFonts w:hint="eastAsia"/>
              <w:sz w:val="32"/>
              <w:szCs w:val="32"/>
            </w:rPr>
            <w:t>1</w:t>
          </w:r>
          <w:r w:rsidR="007258ED" w:rsidRPr="001A12CB">
            <w:rPr>
              <w:sz w:val="32"/>
              <w:szCs w:val="32"/>
            </w:rPr>
            <w:t>1</w:t>
          </w:r>
          <w:r w:rsidR="00A27BF2" w:rsidRPr="001A12CB">
            <w:rPr>
              <w:sz w:val="32"/>
              <w:szCs w:val="32"/>
            </w:rPr>
            <w:t>5</w:t>
          </w:r>
          <w:r w:rsidR="009A5135" w:rsidRPr="001A12CB">
            <w:rPr>
              <w:rFonts w:hint="eastAsia"/>
              <w:sz w:val="32"/>
              <w:szCs w:val="32"/>
            </w:rPr>
            <w:t>年公務人員特種考試關務人員、身心障礙人員考試及</w:t>
          </w:r>
          <w:r w:rsidR="009A5135" w:rsidRPr="001A12CB">
            <w:rPr>
              <w:rFonts w:hint="eastAsia"/>
              <w:spacing w:val="-88"/>
              <w:sz w:val="32"/>
              <w:szCs w:val="32"/>
            </w:rPr>
            <w:t>1</w:t>
          </w:r>
          <w:r w:rsidR="004519C7" w:rsidRPr="001A12CB">
            <w:rPr>
              <w:spacing w:val="-88"/>
              <w:sz w:val="32"/>
              <w:szCs w:val="32"/>
            </w:rPr>
            <w:t>1</w:t>
          </w:r>
          <w:r w:rsidR="00A27BF2" w:rsidRPr="001A12CB">
            <w:rPr>
              <w:spacing w:val="-88"/>
              <w:sz w:val="32"/>
              <w:szCs w:val="32"/>
            </w:rPr>
            <w:t>5</w:t>
          </w:r>
          <w:r w:rsidR="009A5135" w:rsidRPr="001A12CB">
            <w:rPr>
              <w:rFonts w:hint="eastAsia"/>
              <w:spacing w:val="-28"/>
              <w:sz w:val="32"/>
              <w:szCs w:val="32"/>
            </w:rPr>
            <w:t>年</w:t>
          </w:r>
          <w:r w:rsidR="009A5135" w:rsidRPr="001A12CB">
            <w:rPr>
              <w:rFonts w:hint="eastAsia"/>
              <w:spacing w:val="-8"/>
              <w:sz w:val="32"/>
              <w:szCs w:val="32"/>
            </w:rPr>
            <w:t>國軍上校以上軍官轉任公務人員考試試</w:t>
          </w:r>
          <w:r w:rsidRPr="001A12CB">
            <w:rPr>
              <w:rFonts w:hint="eastAsia"/>
              <w:spacing w:val="-4"/>
              <w:sz w:val="32"/>
              <w:szCs w:val="32"/>
            </w:rPr>
            <w:t>題</w:t>
          </w:r>
        </w:p>
      </w:tc>
    </w:tr>
    <w:tr w:rsidR="003F6AD2" w:rsidRPr="001A12CB" w:rsidTr="00857FF9">
      <w:trPr>
        <w:cantSplit/>
        <w:trHeight w:val="301"/>
      </w:trPr>
      <w:tc>
        <w:tcPr>
          <w:tcW w:w="1162" w:type="dxa"/>
        </w:tcPr>
        <w:p w:rsidR="003F6AD2" w:rsidRPr="001A12CB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1A12CB">
            <w:rPr>
              <w:rFonts w:hint="eastAsia"/>
              <w:sz w:val="28"/>
            </w:rPr>
            <w:t>考試別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1A12CB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1A12CB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1A12CB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1A12CB">
            <w:rPr>
              <w:rFonts w:hint="eastAsia"/>
              <w:sz w:val="28"/>
            </w:rPr>
            <w:t>身心障礙人員考試</w:t>
          </w:r>
        </w:p>
      </w:tc>
    </w:tr>
    <w:tr w:rsidR="003F6AD2" w:rsidRPr="001A12CB" w:rsidTr="00857FF9">
      <w:trPr>
        <w:cantSplit/>
        <w:trHeight w:val="301"/>
      </w:trPr>
      <w:tc>
        <w:tcPr>
          <w:tcW w:w="1162" w:type="dxa"/>
        </w:tcPr>
        <w:p w:rsidR="003F6AD2" w:rsidRPr="001A12CB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1A12CB">
            <w:rPr>
              <w:rFonts w:hint="eastAsia"/>
              <w:sz w:val="28"/>
            </w:rPr>
            <w:t>等別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1A12CB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1A12CB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1A12CB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1A12CB">
            <w:rPr>
              <w:rFonts w:hint="eastAsia"/>
              <w:sz w:val="28"/>
            </w:rPr>
            <w:t>三等考試</w:t>
          </w:r>
        </w:p>
      </w:tc>
    </w:tr>
    <w:tr w:rsidR="00DF26AE" w:rsidRPr="001A12CB" w:rsidTr="00857FF9">
      <w:trPr>
        <w:cantSplit/>
        <w:trHeight w:val="301"/>
      </w:trPr>
      <w:tc>
        <w:tcPr>
          <w:tcW w:w="1162" w:type="dxa"/>
        </w:tcPr>
        <w:p w:rsidR="00DF26AE" w:rsidRPr="001A12CB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1A12CB">
            <w:rPr>
              <w:rFonts w:hint="eastAsia"/>
              <w:sz w:val="28"/>
            </w:rPr>
            <w:t>類科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1A12CB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1A12CB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1A12CB" w:rsidRDefault="003B7F7F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1A12CB">
            <w:rPr>
              <w:rFonts w:hint="eastAsia"/>
              <w:sz w:val="28"/>
            </w:rPr>
            <w:t>勞工行政</w:t>
          </w:r>
        </w:p>
      </w:tc>
    </w:tr>
    <w:tr w:rsidR="00DF26AE" w:rsidRPr="001A12CB" w:rsidTr="00857FF9">
      <w:trPr>
        <w:cantSplit/>
        <w:trHeight w:val="301"/>
      </w:trPr>
      <w:tc>
        <w:tcPr>
          <w:tcW w:w="1162" w:type="dxa"/>
        </w:tcPr>
        <w:p w:rsidR="00DF26AE" w:rsidRPr="001A12CB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1A12CB">
            <w:rPr>
              <w:rFonts w:hint="eastAsia"/>
              <w:sz w:val="28"/>
            </w:rPr>
            <w:t>科目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1A12CB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1A12CB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1A12CB" w:rsidRDefault="003B7F7F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1A12CB">
            <w:rPr>
              <w:rFonts w:hint="eastAsia"/>
              <w:sz w:val="28"/>
            </w:rPr>
            <w:t>就業安全制度</w:t>
          </w:r>
        </w:p>
      </w:tc>
    </w:tr>
    <w:tr w:rsidR="00DF26AE" w:rsidRPr="001A12CB" w:rsidTr="00552EEB">
      <w:trPr>
        <w:cantSplit/>
        <w:trHeight w:val="302"/>
      </w:trPr>
      <w:tc>
        <w:tcPr>
          <w:tcW w:w="1162" w:type="dxa"/>
        </w:tcPr>
        <w:p w:rsidR="00DF26AE" w:rsidRPr="001A12CB" w:rsidRDefault="00DF26AE" w:rsidP="0005680A">
          <w:pPr>
            <w:pStyle w:val="2"/>
            <w:spacing w:afterLines="50" w:after="120" w:line="340" w:lineRule="exact"/>
            <w:jc w:val="distribute"/>
            <w:rPr>
              <w:noProof/>
              <w:sz w:val="28"/>
            </w:rPr>
          </w:pPr>
          <w:r w:rsidRPr="001A12CB">
            <w:rPr>
              <w:rFonts w:hint="eastAsia"/>
              <w:sz w:val="28"/>
            </w:rPr>
            <w:t>考試時間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1A12CB" w:rsidRDefault="00DF26AE" w:rsidP="0005680A">
          <w:pPr>
            <w:pStyle w:val="2"/>
            <w:tabs>
              <w:tab w:val="left" w:pos="1472"/>
            </w:tabs>
            <w:spacing w:afterLines="50" w:after="120" w:line="340" w:lineRule="exact"/>
            <w:jc w:val="both"/>
            <w:rPr>
              <w:noProof/>
              <w:sz w:val="28"/>
            </w:rPr>
          </w:pPr>
          <w:r w:rsidRPr="001A12CB">
            <w:rPr>
              <w:rFonts w:hint="eastAsia"/>
              <w:sz w:val="28"/>
            </w:rPr>
            <w:t>：</w:t>
          </w:r>
        </w:p>
      </w:tc>
      <w:tc>
        <w:tcPr>
          <w:tcW w:w="6503" w:type="dxa"/>
          <w:tcBorders>
            <w:left w:val="nil"/>
          </w:tcBorders>
          <w:tcMar>
            <w:left w:w="0" w:type="dxa"/>
          </w:tcMar>
        </w:tcPr>
        <w:p w:rsidR="00DF26AE" w:rsidRPr="001A12CB" w:rsidRDefault="003F6AD2" w:rsidP="0005680A">
          <w:pPr>
            <w:pStyle w:val="2"/>
            <w:tabs>
              <w:tab w:val="left" w:pos="1472"/>
            </w:tabs>
            <w:spacing w:afterLines="50" w:after="120" w:line="340" w:lineRule="exact"/>
            <w:ind w:leftChars="30" w:left="72"/>
            <w:jc w:val="both"/>
            <w:rPr>
              <w:noProof/>
              <w:sz w:val="28"/>
            </w:rPr>
          </w:pPr>
          <w:r w:rsidRPr="001A12CB">
            <w:rPr>
              <w:rFonts w:hint="eastAsia"/>
              <w:sz w:val="28"/>
            </w:rPr>
            <w:t>2</w:t>
          </w:r>
          <w:r w:rsidR="00DF26AE" w:rsidRPr="001A12CB">
            <w:rPr>
              <w:rFonts w:hint="eastAsia"/>
              <w:sz w:val="28"/>
            </w:rPr>
            <w:t>小時</w:t>
          </w:r>
        </w:p>
      </w:tc>
      <w:tc>
        <w:tcPr>
          <w:tcW w:w="2816" w:type="dxa"/>
          <w:tcMar>
            <w:left w:w="0" w:type="dxa"/>
          </w:tcMar>
        </w:tcPr>
        <w:p w:rsidR="00DF26AE" w:rsidRPr="001A12CB" w:rsidRDefault="00DF26AE" w:rsidP="0005680A">
          <w:pPr>
            <w:pStyle w:val="2"/>
            <w:spacing w:afterLines="50" w:after="120" w:line="340" w:lineRule="exact"/>
            <w:rPr>
              <w:noProof/>
              <w:sz w:val="28"/>
            </w:rPr>
          </w:pPr>
          <w:r w:rsidRPr="001A12CB">
            <w:rPr>
              <w:rFonts w:hint="eastAsia"/>
              <w:sz w:val="28"/>
            </w:rPr>
            <w:t>座號：</w:t>
          </w:r>
          <w:r w:rsidRPr="001A12CB">
            <w:rPr>
              <w:rFonts w:hint="eastAsia"/>
              <w:sz w:val="28"/>
              <w:u w:val="single"/>
            </w:rPr>
            <w:t xml:space="preserve">　　　　　　　</w:t>
          </w:r>
        </w:p>
      </w:tc>
    </w:tr>
    <w:tr w:rsidR="00DF26AE" w:rsidRPr="001A12CB" w:rsidTr="008035E8">
      <w:tc>
        <w:tcPr>
          <w:tcW w:w="1390" w:type="dxa"/>
          <w:gridSpan w:val="2"/>
        </w:tcPr>
        <w:p w:rsidR="00DF26AE" w:rsidRPr="001A12CB" w:rsidRDefault="00DF26AE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1A12CB">
            <w:rPr>
              <w:rFonts w:hint="eastAsia"/>
              <w:spacing w:val="-4"/>
              <w:sz w:val="32"/>
              <w:szCs w:val="32"/>
            </w:rPr>
            <w:t>※注意：</w:t>
          </w:r>
        </w:p>
      </w:tc>
      <w:tc>
        <w:tcPr>
          <w:tcW w:w="9346" w:type="dxa"/>
          <w:gridSpan w:val="3"/>
          <w:tcBorders>
            <w:left w:val="nil"/>
          </w:tcBorders>
        </w:tcPr>
        <w:p w:rsidR="00DF26AE" w:rsidRPr="001A12CB" w:rsidRDefault="004519C7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1A12CB">
            <w:rPr>
              <w:rFonts w:hint="eastAsia"/>
              <w:spacing w:val="-4"/>
              <w:sz w:val="32"/>
              <w:szCs w:val="32"/>
            </w:rPr>
            <w:t></w:t>
          </w:r>
          <w:r w:rsidR="00DF26AE" w:rsidRPr="001A12CB">
            <w:rPr>
              <w:rFonts w:hint="eastAsia"/>
              <w:spacing w:val="-4"/>
              <w:sz w:val="32"/>
              <w:szCs w:val="32"/>
            </w:rPr>
            <w:t>禁止使用電子計算器。</w:t>
          </w:r>
        </w:p>
        <w:p w:rsidR="00DF26AE" w:rsidRPr="001A12CB" w:rsidRDefault="004519C7" w:rsidP="008035E8">
          <w:pPr>
            <w:pStyle w:val="3"/>
            <w:ind w:leftChars="5" w:left="326" w:hangingChars="102" w:hanging="314"/>
            <w:rPr>
              <w:spacing w:val="-6"/>
              <w:sz w:val="32"/>
              <w:szCs w:val="32"/>
            </w:rPr>
          </w:pPr>
          <w:r w:rsidRPr="001A12CB">
            <w:rPr>
              <w:rFonts w:hint="eastAsia"/>
              <w:spacing w:val="-6"/>
              <w:sz w:val="32"/>
              <w:szCs w:val="32"/>
            </w:rPr>
            <w:t></w:t>
          </w:r>
          <w:proofErr w:type="gramStart"/>
          <w:r w:rsidR="00DF26AE" w:rsidRPr="001A12CB">
            <w:rPr>
              <w:spacing w:val="-6"/>
              <w:sz w:val="32"/>
              <w:szCs w:val="32"/>
            </w:rPr>
            <w:t>不必抄題</w:t>
          </w:r>
          <w:proofErr w:type="gramEnd"/>
          <w:r w:rsidR="00DF26AE" w:rsidRPr="001A12CB">
            <w:rPr>
              <w:spacing w:val="-6"/>
              <w:sz w:val="32"/>
              <w:szCs w:val="32"/>
            </w:rPr>
            <w:t>，作答時請將試題</w:t>
          </w:r>
          <w:proofErr w:type="gramStart"/>
          <w:r w:rsidR="00DF26AE" w:rsidRPr="001A12CB">
            <w:rPr>
              <w:spacing w:val="-6"/>
              <w:sz w:val="32"/>
              <w:szCs w:val="32"/>
            </w:rPr>
            <w:t>題</w:t>
          </w:r>
          <w:proofErr w:type="gramEnd"/>
          <w:r w:rsidR="00DF26AE" w:rsidRPr="001A12CB">
            <w:rPr>
              <w:spacing w:val="-6"/>
              <w:sz w:val="32"/>
              <w:szCs w:val="32"/>
            </w:rPr>
            <w:t>號及答案依照順序寫在試卷上，於本試題上作答者，不予計分。</w:t>
          </w:r>
        </w:p>
        <w:p w:rsidR="00682749" w:rsidRPr="001A12CB" w:rsidRDefault="004519C7" w:rsidP="008035E8">
          <w:pPr>
            <w:pStyle w:val="3"/>
            <w:ind w:leftChars="5" w:left="318" w:hangingChars="102" w:hanging="306"/>
            <w:rPr>
              <w:sz w:val="32"/>
              <w:szCs w:val="32"/>
            </w:rPr>
          </w:pPr>
          <w:r w:rsidRPr="001A12CB">
            <w:rPr>
              <w:rFonts w:hint="eastAsia"/>
              <w:spacing w:val="-10"/>
              <w:sz w:val="32"/>
              <w:szCs w:val="32"/>
            </w:rPr>
            <w:t></w:t>
          </w:r>
          <w:r w:rsidR="00682749" w:rsidRPr="001A12CB">
            <w:rPr>
              <w:rFonts w:hint="eastAsia"/>
              <w:spacing w:val="-4"/>
              <w:sz w:val="32"/>
              <w:szCs w:val="32"/>
            </w:rPr>
            <w:t>本科目除專門名詞或數理公式外，應使用本國文字作答。</w:t>
          </w:r>
        </w:p>
      </w:tc>
    </w:tr>
  </w:tbl>
  <w:p w:rsidR="00366937" w:rsidRPr="001A12CB" w:rsidRDefault="00CE6643">
    <w:pPr>
      <w:pStyle w:val="a7"/>
      <w:rPr>
        <w:sz w:val="4"/>
      </w:rPr>
    </w:pPr>
    <w:r w:rsidRPr="001A12CB"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-16510</wp:posOffset>
              </wp:positionH>
              <wp:positionV relativeFrom="paragraph">
                <wp:posOffset>-2903643</wp:posOffset>
              </wp:positionV>
              <wp:extent cx="930910" cy="412750"/>
              <wp:effectExtent l="0" t="0" r="2540" b="6350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91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360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00"/>
                            <w:gridCol w:w="660"/>
                          </w:tblGrid>
                          <w:tr w:rsidR="00DF26AE" w:rsidTr="00060999">
                            <w:trPr>
                              <w:trHeight w:val="238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56150C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DF26AE" w:rsidRDefault="003B7F7F" w:rsidP="006A67F4">
                                <w:pPr>
                                  <w:snapToGrid w:val="0"/>
                                  <w:spacing w:line="240" w:lineRule="exact"/>
                                </w:pPr>
                                <w:r w:rsidRPr="003B7F7F">
                                  <w:rPr>
                                    <w:rFonts w:eastAsia="標楷體"/>
                                  </w:rPr>
                                  <w:t>30250</w:t>
                                </w:r>
                              </w:p>
                            </w:tc>
                          </w:tr>
                          <w:tr w:rsidR="00DF26AE" w:rsidTr="00060999">
                            <w:trPr>
                              <w:trHeight w:val="57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E00B91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DF26AE" w:rsidRDefault="00BC0385" w:rsidP="00E00B91">
                                <w:pPr>
                                  <w:snapToGrid w:val="0"/>
                                  <w:spacing w:line="260" w:lineRule="exact"/>
                                  <w:rPr>
                                    <w:rFonts w:eastAsia="標楷體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2F79FE">
                                  <w:rPr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DF26AE">
                                  <w:rPr>
                                    <w:rFonts w:eastAsia="標楷體" w:hint="eastAsia"/>
                                    <w:w w:val="66"/>
                                  </w:rPr>
                                  <w:t>－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begin"/>
                                </w:r>
                                <w:r w:rsidR="00DF26AE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separate"/>
                                </w:r>
                                <w:r w:rsidR="002F79FE">
                                  <w:rPr>
                                    <w:rStyle w:val="a9"/>
                                    <w:rFonts w:eastAsia="標楷體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F26AE" w:rsidRDefault="00DF26AE" w:rsidP="00DF26AE"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1.3pt;margin-top:-228.65pt;width:73.3pt;height:3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" filled="f" stroked="f">
              <v:textbox inset="0,1mm,0,0">
                <w:txbxContent>
                  <w:tbl>
                    <w:tblPr>
                      <w:tblW w:w="1360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00"/>
                      <w:gridCol w:w="660"/>
                    </w:tblGrid>
                    <w:tr w:rsidR="00DF26AE" w:rsidTr="00060999">
                      <w:trPr>
                        <w:trHeight w:val="238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DF26AE" w:rsidRPr="003F5066" w:rsidRDefault="00DF26AE" w:rsidP="0056150C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DF26AE" w:rsidRDefault="003B7F7F" w:rsidP="006A67F4">
                          <w:pPr>
                            <w:snapToGrid w:val="0"/>
                            <w:spacing w:line="240" w:lineRule="exact"/>
                          </w:pPr>
                          <w:r w:rsidRPr="003B7F7F">
                            <w:rPr>
                              <w:rFonts w:eastAsia="標楷體"/>
                            </w:rPr>
                            <w:t>30250</w:t>
                          </w:r>
                        </w:p>
                      </w:tc>
                    </w:tr>
                    <w:tr w:rsidR="00DF26AE" w:rsidTr="00060999">
                      <w:trPr>
                        <w:trHeight w:val="57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DF26AE" w:rsidRPr="003F5066" w:rsidRDefault="00DF26AE" w:rsidP="00E00B91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DF26AE" w:rsidRDefault="00BC0385" w:rsidP="00E00B91">
                          <w:pPr>
                            <w:snapToGrid w:val="0"/>
                            <w:spacing w:line="260" w:lineRule="exact"/>
                            <w:rPr>
                              <w:rFonts w:eastAsia="標楷體"/>
                            </w:rPr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2F79F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DF26AE">
                            <w:rPr>
                              <w:rFonts w:eastAsia="標楷體" w:hint="eastAsia"/>
                              <w:w w:val="66"/>
                            </w:rPr>
                            <w:t>－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begin"/>
                          </w:r>
                          <w:r w:rsidR="00DF26AE">
                            <w:rPr>
                              <w:rStyle w:val="a9"/>
                              <w:rFonts w:eastAsia="標楷體"/>
                              <w:szCs w:val="20"/>
                            </w:rPr>
                            <w:instrText xml:space="preserve"> PAGE </w:instrTex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separate"/>
                          </w:r>
                          <w:r w:rsidR="002F79FE">
                            <w:rPr>
                              <w:rStyle w:val="a9"/>
                              <w:rFonts w:eastAsia="標楷體"/>
                              <w:noProof/>
                              <w:szCs w:val="20"/>
                            </w:rPr>
                            <w:t>1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F26AE" w:rsidRDefault="00DF26AE" w:rsidP="00DF26AE"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70AC4"/>
    <w:multiLevelType w:val="hybridMultilevel"/>
    <w:tmpl w:val="463CF338"/>
    <w:lvl w:ilvl="0" w:tplc="C9848186">
      <w:start w:val="1"/>
      <w:numFmt w:val="taiwaneseCountingThousand"/>
      <w:lvlText w:val="%1、"/>
      <w:lvlJc w:val="left"/>
      <w:pPr>
        <w:ind w:left="480" w:hanging="480"/>
      </w:pPr>
      <w:rPr>
        <w:rFonts w:asciiTheme="minorHAnsi" w:eastAsiaTheme="minorEastAsia" w:hAnsiTheme="minorHAnsi"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652400"/>
    <w:multiLevelType w:val="hybridMultilevel"/>
    <w:tmpl w:val="745AFFE0"/>
    <w:lvl w:ilvl="0" w:tplc="75269BB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CB55AC1"/>
    <w:multiLevelType w:val="multilevel"/>
    <w:tmpl w:val="563A7622"/>
    <w:lvl w:ilvl="0">
      <w:start w:val="1"/>
      <w:numFmt w:val="taiwaneseCountingThousand"/>
      <w:pStyle w:val="a"/>
      <w:suff w:val="nothing"/>
      <w:lvlText w:val="%1、"/>
      <w:lvlJc w:val="left"/>
      <w:pPr>
        <w:ind w:left="556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3" w15:restartNumberingAfterBreak="0">
    <w:nsid w:val="31FF4773"/>
    <w:multiLevelType w:val="multilevel"/>
    <w:tmpl w:val="F8404A1E"/>
    <w:name w:val="題目"/>
    <w:lvl w:ilvl="0">
      <w:start w:val="1"/>
      <w:numFmt w:val="decimal"/>
      <w:pStyle w:val="a1"/>
      <w:lvlText w:val="%1"/>
      <w:lvlJc w:val="right"/>
      <w:pPr>
        <w:tabs>
          <w:tab w:val="num" w:pos="763"/>
        </w:tabs>
        <w:ind w:left="763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2"/>
      <w:suff w:val="nothing"/>
      <w:lvlText w:val=""/>
      <w:lvlJc w:val="left"/>
      <w:pPr>
        <w:ind w:left="991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61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18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74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5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02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59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298" w:hanging="170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0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5FC"/>
    <w:rsid w:val="00000681"/>
    <w:rsid w:val="000022B7"/>
    <w:rsid w:val="0000453E"/>
    <w:rsid w:val="0000724A"/>
    <w:rsid w:val="00015E90"/>
    <w:rsid w:val="00023587"/>
    <w:rsid w:val="0005680A"/>
    <w:rsid w:val="00060999"/>
    <w:rsid w:val="00083E11"/>
    <w:rsid w:val="00090F01"/>
    <w:rsid w:val="000962E1"/>
    <w:rsid w:val="00096D2C"/>
    <w:rsid w:val="000A47FC"/>
    <w:rsid w:val="000A5576"/>
    <w:rsid w:val="000A5AF2"/>
    <w:rsid w:val="000C3917"/>
    <w:rsid w:val="000C4962"/>
    <w:rsid w:val="000F2D64"/>
    <w:rsid w:val="00127BFC"/>
    <w:rsid w:val="0013603A"/>
    <w:rsid w:val="00146118"/>
    <w:rsid w:val="001466B1"/>
    <w:rsid w:val="0015199F"/>
    <w:rsid w:val="0015219A"/>
    <w:rsid w:val="00170ACC"/>
    <w:rsid w:val="00177D8F"/>
    <w:rsid w:val="001A12CB"/>
    <w:rsid w:val="001A19BC"/>
    <w:rsid w:val="001A565B"/>
    <w:rsid w:val="001E06D3"/>
    <w:rsid w:val="00201E0D"/>
    <w:rsid w:val="00205662"/>
    <w:rsid w:val="00206B35"/>
    <w:rsid w:val="00217E56"/>
    <w:rsid w:val="00244480"/>
    <w:rsid w:val="00253D86"/>
    <w:rsid w:val="00271702"/>
    <w:rsid w:val="00271B3D"/>
    <w:rsid w:val="00282931"/>
    <w:rsid w:val="00287039"/>
    <w:rsid w:val="00290B53"/>
    <w:rsid w:val="00293119"/>
    <w:rsid w:val="002D3081"/>
    <w:rsid w:val="002F13DE"/>
    <w:rsid w:val="002F1922"/>
    <w:rsid w:val="002F4242"/>
    <w:rsid w:val="002F79FE"/>
    <w:rsid w:val="00300832"/>
    <w:rsid w:val="003012F3"/>
    <w:rsid w:val="00310AF9"/>
    <w:rsid w:val="003279D4"/>
    <w:rsid w:val="00331876"/>
    <w:rsid w:val="00332FEE"/>
    <w:rsid w:val="00334E40"/>
    <w:rsid w:val="00356ECE"/>
    <w:rsid w:val="00360D4B"/>
    <w:rsid w:val="003623EC"/>
    <w:rsid w:val="00363F50"/>
    <w:rsid w:val="00365545"/>
    <w:rsid w:val="00366937"/>
    <w:rsid w:val="0037439A"/>
    <w:rsid w:val="00377575"/>
    <w:rsid w:val="003916DE"/>
    <w:rsid w:val="00397209"/>
    <w:rsid w:val="003B7F7F"/>
    <w:rsid w:val="003C0A9F"/>
    <w:rsid w:val="003C4908"/>
    <w:rsid w:val="003E7600"/>
    <w:rsid w:val="003F5066"/>
    <w:rsid w:val="003F6AD2"/>
    <w:rsid w:val="00410D99"/>
    <w:rsid w:val="0042056B"/>
    <w:rsid w:val="00444D49"/>
    <w:rsid w:val="004519C7"/>
    <w:rsid w:val="00464EF6"/>
    <w:rsid w:val="00473369"/>
    <w:rsid w:val="00474370"/>
    <w:rsid w:val="004813BF"/>
    <w:rsid w:val="004A2D8F"/>
    <w:rsid w:val="004D0E06"/>
    <w:rsid w:val="004D739F"/>
    <w:rsid w:val="00552EEB"/>
    <w:rsid w:val="005532B2"/>
    <w:rsid w:val="00563AC1"/>
    <w:rsid w:val="005822B2"/>
    <w:rsid w:val="005941F6"/>
    <w:rsid w:val="00596A40"/>
    <w:rsid w:val="005A5F59"/>
    <w:rsid w:val="005C28F5"/>
    <w:rsid w:val="005C75BC"/>
    <w:rsid w:val="005C7B81"/>
    <w:rsid w:val="00603769"/>
    <w:rsid w:val="006205FC"/>
    <w:rsid w:val="0067132B"/>
    <w:rsid w:val="00682749"/>
    <w:rsid w:val="00697F98"/>
    <w:rsid w:val="006A168C"/>
    <w:rsid w:val="006C4BFF"/>
    <w:rsid w:val="006E4D0E"/>
    <w:rsid w:val="006F1101"/>
    <w:rsid w:val="006F4923"/>
    <w:rsid w:val="0071024A"/>
    <w:rsid w:val="007258ED"/>
    <w:rsid w:val="007545E2"/>
    <w:rsid w:val="00767225"/>
    <w:rsid w:val="00784A33"/>
    <w:rsid w:val="0078579D"/>
    <w:rsid w:val="007A3B1C"/>
    <w:rsid w:val="007B3EF1"/>
    <w:rsid w:val="007B3EFC"/>
    <w:rsid w:val="007D1A9B"/>
    <w:rsid w:val="007D58FE"/>
    <w:rsid w:val="007F1CFF"/>
    <w:rsid w:val="00803461"/>
    <w:rsid w:val="008035E8"/>
    <w:rsid w:val="0080376D"/>
    <w:rsid w:val="0082186D"/>
    <w:rsid w:val="00821B0E"/>
    <w:rsid w:val="00834B40"/>
    <w:rsid w:val="00842BA5"/>
    <w:rsid w:val="00850BC0"/>
    <w:rsid w:val="00852431"/>
    <w:rsid w:val="00854BF8"/>
    <w:rsid w:val="00857FF9"/>
    <w:rsid w:val="00867507"/>
    <w:rsid w:val="0088412B"/>
    <w:rsid w:val="008B3917"/>
    <w:rsid w:val="008B6EE4"/>
    <w:rsid w:val="008D2439"/>
    <w:rsid w:val="008D2F87"/>
    <w:rsid w:val="008E1785"/>
    <w:rsid w:val="008F2015"/>
    <w:rsid w:val="008F2090"/>
    <w:rsid w:val="00901890"/>
    <w:rsid w:val="00923226"/>
    <w:rsid w:val="009648DD"/>
    <w:rsid w:val="00965F7F"/>
    <w:rsid w:val="00990521"/>
    <w:rsid w:val="00992E4C"/>
    <w:rsid w:val="009A5135"/>
    <w:rsid w:val="009A6265"/>
    <w:rsid w:val="009D746D"/>
    <w:rsid w:val="009F0722"/>
    <w:rsid w:val="009F4F25"/>
    <w:rsid w:val="00A06573"/>
    <w:rsid w:val="00A11361"/>
    <w:rsid w:val="00A134BE"/>
    <w:rsid w:val="00A20096"/>
    <w:rsid w:val="00A27BF2"/>
    <w:rsid w:val="00A30166"/>
    <w:rsid w:val="00A37E60"/>
    <w:rsid w:val="00A52A8B"/>
    <w:rsid w:val="00A62DDD"/>
    <w:rsid w:val="00A801DD"/>
    <w:rsid w:val="00A8289D"/>
    <w:rsid w:val="00A9400E"/>
    <w:rsid w:val="00A96366"/>
    <w:rsid w:val="00AB0E84"/>
    <w:rsid w:val="00AB3737"/>
    <w:rsid w:val="00AC3270"/>
    <w:rsid w:val="00AC4413"/>
    <w:rsid w:val="00AC5DE7"/>
    <w:rsid w:val="00AD286A"/>
    <w:rsid w:val="00AD2C4B"/>
    <w:rsid w:val="00AF369B"/>
    <w:rsid w:val="00B20618"/>
    <w:rsid w:val="00B22233"/>
    <w:rsid w:val="00B345D1"/>
    <w:rsid w:val="00B40CEE"/>
    <w:rsid w:val="00B57401"/>
    <w:rsid w:val="00B57759"/>
    <w:rsid w:val="00B72C3A"/>
    <w:rsid w:val="00B76F9C"/>
    <w:rsid w:val="00B83A60"/>
    <w:rsid w:val="00B92744"/>
    <w:rsid w:val="00B962C0"/>
    <w:rsid w:val="00BB2FE6"/>
    <w:rsid w:val="00BB7792"/>
    <w:rsid w:val="00BC0385"/>
    <w:rsid w:val="00BD64B5"/>
    <w:rsid w:val="00BE4849"/>
    <w:rsid w:val="00BF0DD1"/>
    <w:rsid w:val="00BF1D06"/>
    <w:rsid w:val="00C32AF4"/>
    <w:rsid w:val="00C51CAC"/>
    <w:rsid w:val="00C5649B"/>
    <w:rsid w:val="00C655F3"/>
    <w:rsid w:val="00C77297"/>
    <w:rsid w:val="00C86A88"/>
    <w:rsid w:val="00C9488D"/>
    <w:rsid w:val="00CB30B2"/>
    <w:rsid w:val="00CB7C9C"/>
    <w:rsid w:val="00CD0760"/>
    <w:rsid w:val="00CD35B1"/>
    <w:rsid w:val="00CD6B05"/>
    <w:rsid w:val="00CE0B21"/>
    <w:rsid w:val="00CE525E"/>
    <w:rsid w:val="00CE6643"/>
    <w:rsid w:val="00D03A6E"/>
    <w:rsid w:val="00D323F6"/>
    <w:rsid w:val="00D368D0"/>
    <w:rsid w:val="00D55DB0"/>
    <w:rsid w:val="00D64D8E"/>
    <w:rsid w:val="00D71A22"/>
    <w:rsid w:val="00D7503D"/>
    <w:rsid w:val="00D91051"/>
    <w:rsid w:val="00DA141B"/>
    <w:rsid w:val="00DC43C9"/>
    <w:rsid w:val="00DD4DAA"/>
    <w:rsid w:val="00DF0077"/>
    <w:rsid w:val="00DF26AE"/>
    <w:rsid w:val="00DF5B51"/>
    <w:rsid w:val="00E03E82"/>
    <w:rsid w:val="00E15331"/>
    <w:rsid w:val="00E46627"/>
    <w:rsid w:val="00E60721"/>
    <w:rsid w:val="00E62FB1"/>
    <w:rsid w:val="00E81A27"/>
    <w:rsid w:val="00E83A97"/>
    <w:rsid w:val="00E84759"/>
    <w:rsid w:val="00E9196E"/>
    <w:rsid w:val="00E94629"/>
    <w:rsid w:val="00EB4B80"/>
    <w:rsid w:val="00EC74D1"/>
    <w:rsid w:val="00EF3301"/>
    <w:rsid w:val="00EF5030"/>
    <w:rsid w:val="00F2298C"/>
    <w:rsid w:val="00F4129D"/>
    <w:rsid w:val="00F470DE"/>
    <w:rsid w:val="00F77461"/>
    <w:rsid w:val="00F816B9"/>
    <w:rsid w:val="00F83FC2"/>
    <w:rsid w:val="00FB55A1"/>
    <w:rsid w:val="00FD7C9B"/>
    <w:rsid w:val="00FF27C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9625-6023-4F70-AA52-CD08EF85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3623E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3"/>
    <w:next w:val="a3"/>
    <w:link w:val="20"/>
    <w:rsid w:val="003623EC"/>
    <w:pPr>
      <w:keepNext/>
      <w:snapToGrid w:val="0"/>
      <w:outlineLvl w:val="1"/>
    </w:pPr>
    <w:rPr>
      <w:rFonts w:eastAsia="標楷體"/>
      <w:snapToGrid w:val="0"/>
      <w:kern w:val="0"/>
      <w:sz w:val="36"/>
    </w:rPr>
  </w:style>
  <w:style w:type="paragraph" w:styleId="3">
    <w:name w:val="heading 3"/>
    <w:link w:val="30"/>
    <w:rsid w:val="003623EC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rsid w:val="003623EC"/>
    <w:pPr>
      <w:widowControl w:val="0"/>
      <w:numPr>
        <w:numId w:val="1"/>
      </w:numPr>
      <w:tabs>
        <w:tab w:val="left" w:pos="2880"/>
        <w:tab w:val="left" w:pos="5400"/>
        <w:tab w:val="left" w:pos="8100"/>
      </w:tabs>
      <w:kinsoku w:val="0"/>
      <w:overflowPunct w:val="0"/>
      <w:adjustRightInd w:val="0"/>
      <w:snapToGrid w:val="0"/>
      <w:spacing w:line="320" w:lineRule="exact"/>
      <w:ind w:rightChars="7" w:right="17"/>
      <w:jc w:val="both"/>
      <w:textAlignment w:val="center"/>
    </w:pPr>
    <w:rPr>
      <w:snapToGrid w:val="0"/>
      <w:sz w:val="22"/>
    </w:rPr>
  </w:style>
  <w:style w:type="paragraph" w:customStyle="1" w:styleId="a2">
    <w:name w:val="測驗選項"/>
    <w:basedOn w:val="a1"/>
    <w:rsid w:val="003623EC"/>
    <w:pPr>
      <w:numPr>
        <w:ilvl w:val="1"/>
      </w:numPr>
      <w:tabs>
        <w:tab w:val="clear" w:pos="2880"/>
        <w:tab w:val="clear" w:pos="5400"/>
        <w:tab w:val="clear" w:pos="8100"/>
        <w:tab w:val="left" w:pos="3192"/>
        <w:tab w:val="left" w:pos="5837"/>
        <w:tab w:val="left" w:pos="8371"/>
      </w:tabs>
      <w:jc w:val="left"/>
    </w:pPr>
  </w:style>
  <w:style w:type="character" w:styleId="a9">
    <w:name w:val="page number"/>
    <w:basedOn w:val="a4"/>
    <w:rsid w:val="003623EC"/>
  </w:style>
  <w:style w:type="table" w:styleId="aa">
    <w:name w:val="Table Grid"/>
    <w:basedOn w:val="a5"/>
    <w:rsid w:val="00444D4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申論"/>
    <w:basedOn w:val="a3"/>
    <w:qFormat/>
    <w:rsid w:val="00AC3270"/>
    <w:pPr>
      <w:numPr>
        <w:numId w:val="2"/>
      </w:numPr>
      <w:tabs>
        <w:tab w:val="left" w:pos="6667"/>
      </w:tabs>
      <w:overflowPunct w:val="0"/>
      <w:snapToGrid w:val="0"/>
      <w:spacing w:beforeLines="100" w:before="100"/>
      <w:ind w:left="200" w:hangingChars="200" w:hanging="200"/>
      <w:jc w:val="both"/>
    </w:pPr>
    <w:rPr>
      <w:rFonts w:eastAsia="標楷體"/>
      <w:snapToGrid w:val="0"/>
      <w:kern w:val="0"/>
      <w:sz w:val="32"/>
    </w:rPr>
  </w:style>
  <w:style w:type="paragraph" w:customStyle="1" w:styleId="a0">
    <w:name w:val="測驗細項"/>
    <w:basedOn w:val="a1"/>
    <w:rsid w:val="008F2090"/>
    <w:pPr>
      <w:numPr>
        <w:ilvl w:val="1"/>
        <w:numId w:val="2"/>
      </w:numPr>
      <w:tabs>
        <w:tab w:val="clear" w:pos="2880"/>
        <w:tab w:val="clear" w:pos="5400"/>
        <w:tab w:val="clear" w:pos="8100"/>
        <w:tab w:val="left" w:pos="3696"/>
        <w:tab w:val="left" w:pos="6818"/>
        <w:tab w:val="left" w:pos="9940"/>
      </w:tabs>
      <w:spacing w:line="240" w:lineRule="exact"/>
      <w:ind w:left="765" w:right="7" w:hanging="228"/>
    </w:pPr>
    <w:rPr>
      <w:sz w:val="24"/>
    </w:rPr>
  </w:style>
  <w:style w:type="paragraph" w:customStyle="1" w:styleId="ab">
    <w:name w:val="申論選項"/>
    <w:basedOn w:val="a3"/>
    <w:qFormat/>
    <w:rsid w:val="008F2015"/>
    <w:pPr>
      <w:tabs>
        <w:tab w:val="left" w:pos="6667"/>
      </w:tabs>
      <w:overflowPunct w:val="0"/>
      <w:snapToGrid w:val="0"/>
      <w:ind w:leftChars="270" w:left="372" w:hangingChars="102" w:hanging="102"/>
      <w:jc w:val="both"/>
    </w:pPr>
    <w:rPr>
      <w:rFonts w:eastAsia="標楷體"/>
      <w:snapToGrid w:val="0"/>
      <w:kern w:val="0"/>
      <w:sz w:val="32"/>
    </w:rPr>
  </w:style>
  <w:style w:type="character" w:customStyle="1" w:styleId="20">
    <w:name w:val="標題 2 字元"/>
    <w:basedOn w:val="a4"/>
    <w:link w:val="2"/>
    <w:rsid w:val="00DF26AE"/>
    <w:rPr>
      <w:rFonts w:eastAsia="標楷體"/>
      <w:snapToGrid w:val="0"/>
      <w:sz w:val="36"/>
      <w:szCs w:val="24"/>
    </w:rPr>
  </w:style>
  <w:style w:type="character" w:customStyle="1" w:styleId="30">
    <w:name w:val="標題 3 字元"/>
    <w:basedOn w:val="a4"/>
    <w:link w:val="3"/>
    <w:rsid w:val="00DF26AE"/>
    <w:rPr>
      <w:rFonts w:eastAsia="標楷體"/>
      <w:snapToGrid w:val="0"/>
      <w:sz w:val="24"/>
      <w:szCs w:val="36"/>
    </w:rPr>
  </w:style>
  <w:style w:type="paragraph" w:styleId="ac">
    <w:name w:val="Balloon Text"/>
    <w:basedOn w:val="a3"/>
    <w:link w:val="ad"/>
    <w:semiHidden/>
    <w:unhideWhenUsed/>
    <w:rsid w:val="008035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4"/>
    <w:link w:val="ac"/>
    <w:semiHidden/>
    <w:rsid w:val="008035E8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st">
    <w:name w:val="st"/>
    <w:basedOn w:val="a4"/>
    <w:rsid w:val="00377575"/>
  </w:style>
  <w:style w:type="paragraph" w:styleId="ae">
    <w:name w:val="List Paragraph"/>
    <w:basedOn w:val="a3"/>
    <w:uiPriority w:val="34"/>
    <w:qFormat/>
    <w:rsid w:val="00377575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277</Characters>
  <Application>Microsoft Office Word</Application>
  <DocSecurity>0</DocSecurity>
  <Lines>2</Lines>
  <Paragraphs>1</Paragraphs>
  <ScaleCrop>false</ScaleCrop>
  <Company>MOEX</Company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win7 2003</dc:creator>
  <cp:keywords>陳端志製作</cp:keywords>
  <cp:lastModifiedBy>windows10</cp:lastModifiedBy>
  <cp:revision>11</cp:revision>
  <cp:lastPrinted>2021-04-17T12:38:00Z</cp:lastPrinted>
  <dcterms:created xsi:type="dcterms:W3CDTF">2026-04-08T07:41:00Z</dcterms:created>
  <dcterms:modified xsi:type="dcterms:W3CDTF">2026-04-14T09:38:00Z</dcterms:modified>
  <cp:category>1</cp:category>
</cp:coreProperties>
</file>