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22D" w:rsidRPr="009912AC" w:rsidRDefault="0081422D" w:rsidP="007909FC">
      <w:pPr>
        <w:keepNext/>
        <w:widowControl/>
        <w:tabs>
          <w:tab w:val="left" w:pos="446"/>
          <w:tab w:val="left" w:pos="3614"/>
        </w:tabs>
        <w:snapToGrid w:val="0"/>
        <w:spacing w:beforeLines="50" w:before="180" w:line="320" w:lineRule="exact"/>
        <w:jc w:val="left"/>
        <w:outlineLvl w:val="0"/>
        <w:rPr>
          <w:rFonts w:ascii="Times New Roman" w:eastAsia="標楷體" w:hAnsi="Times New Roman" w:cs="Times New Roman"/>
          <w:bCs/>
          <w:kern w:val="0"/>
          <w:szCs w:val="52"/>
        </w:rPr>
      </w:pPr>
      <w:r w:rsidRPr="009912AC">
        <w:rPr>
          <w:rFonts w:ascii="Times New Roman" w:eastAsia="標楷體" w:hAnsi="Times New Roman" w:cs="Times New Roman"/>
          <w:bCs/>
          <w:kern w:val="0"/>
          <w:szCs w:val="52"/>
        </w:rPr>
        <w:t>甲、申論題部分：（</w:t>
      </w:r>
      <w:r w:rsidRPr="009912AC">
        <w:rPr>
          <w:rFonts w:ascii="Times New Roman" w:eastAsia="標楷體" w:hAnsi="Times New Roman" w:cs="Times New Roman"/>
          <w:bCs/>
          <w:kern w:val="0"/>
          <w:szCs w:val="52"/>
        </w:rPr>
        <w:t>50</w:t>
      </w:r>
      <w:r w:rsidRPr="009912AC">
        <w:rPr>
          <w:rFonts w:ascii="Times New Roman" w:eastAsia="標楷體" w:hAnsi="Times New Roman" w:cs="Times New Roman"/>
          <w:bCs/>
          <w:kern w:val="0"/>
          <w:szCs w:val="52"/>
        </w:rPr>
        <w:t>分）</w:t>
      </w:r>
    </w:p>
    <w:p w:rsidR="0081422D" w:rsidRPr="009912AC" w:rsidRDefault="0081422D" w:rsidP="00A16E6B">
      <w:pPr>
        <w:keepNext/>
        <w:widowControl/>
        <w:snapToGrid w:val="0"/>
        <w:spacing w:line="280" w:lineRule="exact"/>
        <w:ind w:leftChars="200" w:left="480"/>
        <w:jc w:val="left"/>
        <w:outlineLvl w:val="0"/>
        <w:rPr>
          <w:rFonts w:ascii="Times New Roman" w:eastAsia="標楷體" w:hAnsi="Times New Roman" w:cs="Times New Roman"/>
          <w:w w:val="95"/>
          <w:kern w:val="0"/>
          <w:szCs w:val="52"/>
        </w:rPr>
      </w:pPr>
      <w:r w:rsidRPr="009912AC">
        <w:rPr>
          <w:rFonts w:ascii="Times New Roman" w:eastAsia="標楷體" w:hAnsi="Times New Roman" w:cs="Times New Roman"/>
          <w:kern w:val="0"/>
          <w:szCs w:val="52"/>
        </w:rPr>
        <w:t></w:t>
      </w:r>
      <w:proofErr w:type="gramStart"/>
      <w:r w:rsidRPr="009912AC">
        <w:rPr>
          <w:rFonts w:ascii="Times New Roman" w:eastAsia="標楷體" w:hAnsi="Times New Roman" w:cs="Times New Roman"/>
          <w:spacing w:val="-6"/>
          <w:kern w:val="0"/>
          <w:szCs w:val="52"/>
        </w:rPr>
        <w:t>不必抄題</w:t>
      </w:r>
      <w:proofErr w:type="gramEnd"/>
      <w:r w:rsidRPr="009912AC">
        <w:rPr>
          <w:rFonts w:ascii="Times New Roman" w:eastAsia="標楷體" w:hAnsi="Times New Roman" w:cs="Times New Roman"/>
          <w:spacing w:val="-6"/>
          <w:kern w:val="0"/>
          <w:szCs w:val="52"/>
        </w:rPr>
        <w:t>，作答時請將試題</w:t>
      </w:r>
      <w:proofErr w:type="gramStart"/>
      <w:r w:rsidRPr="009912AC">
        <w:rPr>
          <w:rFonts w:ascii="Times New Roman" w:eastAsia="標楷體" w:hAnsi="Times New Roman" w:cs="Times New Roman"/>
          <w:spacing w:val="-6"/>
          <w:kern w:val="0"/>
          <w:szCs w:val="52"/>
        </w:rPr>
        <w:t>題</w:t>
      </w:r>
      <w:proofErr w:type="gramEnd"/>
      <w:r w:rsidRPr="009912AC">
        <w:rPr>
          <w:rFonts w:ascii="Times New Roman" w:eastAsia="標楷體" w:hAnsi="Times New Roman" w:cs="Times New Roman"/>
          <w:spacing w:val="-6"/>
          <w:kern w:val="0"/>
          <w:szCs w:val="52"/>
        </w:rPr>
        <w:t>號及答案依照順序寫在申論試卷上，於本試題上作答者，不予計分。</w:t>
      </w:r>
    </w:p>
    <w:p w:rsidR="0081422D" w:rsidRPr="009912AC" w:rsidRDefault="0081422D" w:rsidP="00A16E6B">
      <w:pPr>
        <w:keepNext/>
        <w:widowControl/>
        <w:snapToGrid w:val="0"/>
        <w:spacing w:line="280" w:lineRule="exact"/>
        <w:ind w:leftChars="200" w:left="480"/>
        <w:jc w:val="left"/>
        <w:outlineLvl w:val="0"/>
        <w:rPr>
          <w:rFonts w:ascii="Times New Roman" w:eastAsia="標楷體" w:hAnsi="Times New Roman" w:cs="Times New Roman"/>
          <w:spacing w:val="-6"/>
          <w:kern w:val="0"/>
          <w:szCs w:val="52"/>
        </w:rPr>
      </w:pPr>
      <w:r w:rsidRPr="009912AC">
        <w:rPr>
          <w:rFonts w:ascii="Times New Roman" w:eastAsia="標楷體" w:hAnsi="Times New Roman" w:cs="Times New Roman"/>
          <w:kern w:val="0"/>
          <w:szCs w:val="52"/>
        </w:rPr>
        <w:t></w:t>
      </w:r>
      <w:r w:rsidRPr="009912AC">
        <w:rPr>
          <w:rFonts w:ascii="Times New Roman" w:eastAsia="標楷體" w:hAnsi="Times New Roman" w:cs="Times New Roman"/>
          <w:kern w:val="0"/>
          <w:szCs w:val="52"/>
        </w:rPr>
        <w:t>請以藍、黑色鋼筆或原子筆在申論試卷上作答。</w:t>
      </w:r>
    </w:p>
    <w:p w:rsidR="0081422D" w:rsidRPr="009912AC" w:rsidRDefault="0081422D" w:rsidP="00A16E6B">
      <w:pPr>
        <w:keepNext/>
        <w:widowControl/>
        <w:snapToGrid w:val="0"/>
        <w:spacing w:line="280" w:lineRule="exact"/>
        <w:ind w:leftChars="200" w:left="480"/>
        <w:jc w:val="left"/>
        <w:outlineLvl w:val="0"/>
        <w:rPr>
          <w:rFonts w:ascii="Times New Roman" w:eastAsia="標楷體" w:hAnsi="Times New Roman" w:cs="Times New Roman"/>
          <w:spacing w:val="-6"/>
          <w:kern w:val="0"/>
          <w:szCs w:val="52"/>
        </w:rPr>
      </w:pPr>
      <w:r w:rsidRPr="009912AC">
        <w:rPr>
          <w:rFonts w:ascii="Times New Roman" w:eastAsia="標楷體" w:hAnsi="Times New Roman" w:cs="Times New Roman"/>
          <w:kern w:val="0"/>
          <w:szCs w:val="52"/>
        </w:rPr>
        <w:t></w:t>
      </w:r>
      <w:r w:rsidRPr="009912AC">
        <w:rPr>
          <w:rFonts w:ascii="Times New Roman" w:eastAsia="標楷體" w:hAnsi="Times New Roman" w:cs="Times New Roman"/>
          <w:spacing w:val="-8"/>
          <w:kern w:val="0"/>
          <w:szCs w:val="52"/>
        </w:rPr>
        <w:t>本科目除專門名詞或數理公式外，應使用本國文字作答。</w:t>
      </w:r>
    </w:p>
    <w:p w:rsidR="00DB6822" w:rsidRPr="009912AC" w:rsidRDefault="005566CB" w:rsidP="009912AC">
      <w:pPr>
        <w:pStyle w:val="a0"/>
        <w:spacing w:before="360"/>
        <w:ind w:left="640" w:hanging="640"/>
        <w:rPr>
          <w:rFonts w:cs="Times New Roman"/>
        </w:rPr>
      </w:pPr>
      <w:r w:rsidRPr="009912AC">
        <w:rPr>
          <w:rFonts w:cs="Times New Roman"/>
        </w:rPr>
        <w:t>被害人遭受家庭暴力而不願離開或分手的可能原因為何</w:t>
      </w:r>
      <w:r w:rsidR="009912AC" w:rsidRPr="009912AC">
        <w:rPr>
          <w:rFonts w:cs="Times New Roman" w:hint="eastAsia"/>
        </w:rPr>
        <w:t>及</w:t>
      </w:r>
      <w:r w:rsidRPr="009912AC">
        <w:rPr>
          <w:rFonts w:cs="Times New Roman"/>
        </w:rPr>
        <w:t>社會工作者應如何提供處遇？</w:t>
      </w:r>
      <w:r w:rsidR="0045161E" w:rsidRPr="009912AC">
        <w:rPr>
          <w:rFonts w:cs="Times New Roman"/>
        </w:rPr>
        <w:t>（</w:t>
      </w:r>
      <w:r w:rsidR="0045161E" w:rsidRPr="009912AC">
        <w:rPr>
          <w:rFonts w:cs="Times New Roman"/>
        </w:rPr>
        <w:t>25</w:t>
      </w:r>
      <w:r w:rsidR="0045161E" w:rsidRPr="009912AC">
        <w:rPr>
          <w:rFonts w:cs="Times New Roman"/>
        </w:rPr>
        <w:t>分）</w:t>
      </w:r>
    </w:p>
    <w:p w:rsidR="005566CB" w:rsidRPr="009912AC" w:rsidRDefault="005566CB" w:rsidP="005566CB">
      <w:pPr>
        <w:pStyle w:val="a0"/>
        <w:spacing w:before="360"/>
        <w:ind w:left="640" w:hanging="640"/>
        <w:rPr>
          <w:rFonts w:cs="Times New Roman"/>
        </w:rPr>
      </w:pPr>
      <w:r w:rsidRPr="009912AC">
        <w:rPr>
          <w:rFonts w:cs="Times New Roman"/>
        </w:rPr>
        <w:t>親職教育重視嬰幼兒氣質和管教原則之間的「契合度（適配度）」</w:t>
      </w:r>
      <w:r w:rsidR="009912AC" w:rsidRPr="009912AC">
        <w:rPr>
          <w:rFonts w:cs="Times New Roman"/>
        </w:rPr>
        <w:t>（</w:t>
      </w:r>
      <w:r w:rsidRPr="009912AC">
        <w:rPr>
          <w:rFonts w:cs="Times New Roman"/>
        </w:rPr>
        <w:t>goodness of fit</w:t>
      </w:r>
      <w:r w:rsidR="009912AC" w:rsidRPr="009912AC">
        <w:rPr>
          <w:rFonts w:cs="Times New Roman"/>
        </w:rPr>
        <w:t>）</w:t>
      </w:r>
      <w:r w:rsidRPr="009912AC">
        <w:rPr>
          <w:rFonts w:cs="Times New Roman"/>
        </w:rPr>
        <w:t>，生態系統理論強調環境和人之間的互動關係能夠達到「契合度」，試舉例說明並比較這兩種契合度的意涵。（</w:t>
      </w:r>
      <w:r w:rsidRPr="009912AC">
        <w:rPr>
          <w:rFonts w:cs="Times New Roman"/>
        </w:rPr>
        <w:t>25</w:t>
      </w:r>
      <w:r w:rsidRPr="009912AC">
        <w:rPr>
          <w:rFonts w:cs="Times New Roman"/>
        </w:rPr>
        <w:t>分）</w:t>
      </w:r>
    </w:p>
    <w:p w:rsidR="0081422D" w:rsidRPr="009912AC" w:rsidRDefault="0081422D" w:rsidP="00F67F66">
      <w:pPr>
        <w:keepNext/>
        <w:widowControl/>
        <w:snapToGrid w:val="0"/>
        <w:spacing w:beforeLines="50" w:before="180" w:line="320" w:lineRule="exact"/>
        <w:jc w:val="left"/>
        <w:outlineLvl w:val="0"/>
        <w:rPr>
          <w:rFonts w:ascii="Times New Roman" w:eastAsia="標楷體" w:hAnsi="Times New Roman" w:cs="Times New Roman"/>
          <w:bCs/>
          <w:kern w:val="0"/>
          <w:szCs w:val="52"/>
        </w:rPr>
      </w:pPr>
      <w:r w:rsidRPr="009912AC">
        <w:rPr>
          <w:rFonts w:ascii="Times New Roman" w:eastAsia="標楷體" w:hAnsi="Times New Roman" w:cs="Times New Roman"/>
          <w:bCs/>
          <w:kern w:val="0"/>
          <w:szCs w:val="52"/>
        </w:rPr>
        <w:t>乙、測驗題部分：</w:t>
      </w:r>
      <w:r w:rsidRPr="009912AC">
        <w:rPr>
          <w:rFonts w:ascii="Times New Roman" w:eastAsia="標楷體" w:hAnsi="Times New Roman" w:cs="Times New Roman"/>
          <w:bCs/>
          <w:spacing w:val="-10"/>
          <w:kern w:val="0"/>
          <w:szCs w:val="52"/>
        </w:rPr>
        <w:t>（</w:t>
      </w:r>
      <w:r w:rsidRPr="009912AC">
        <w:rPr>
          <w:rFonts w:ascii="Times New Roman" w:eastAsia="標楷體" w:hAnsi="Times New Roman" w:cs="Times New Roman"/>
          <w:bCs/>
          <w:kern w:val="0"/>
          <w:szCs w:val="52"/>
        </w:rPr>
        <w:t>50</w:t>
      </w:r>
      <w:r w:rsidRPr="009912AC">
        <w:rPr>
          <w:rFonts w:ascii="Times New Roman" w:eastAsia="標楷體" w:hAnsi="Times New Roman" w:cs="Times New Roman"/>
          <w:bCs/>
          <w:spacing w:val="-10"/>
          <w:kern w:val="0"/>
          <w:szCs w:val="52"/>
        </w:rPr>
        <w:t>分）</w:t>
      </w:r>
      <w:r w:rsidRPr="009912AC">
        <w:rPr>
          <w:rFonts w:ascii="Times New Roman" w:eastAsia="標楷體" w:hAnsi="Times New Roman" w:cs="Times New Roman"/>
          <w:bCs/>
          <w:kern w:val="0"/>
          <w:szCs w:val="52"/>
        </w:rPr>
        <w:t xml:space="preserve">　　　　　　　　　　　　　　　　　　　　　代號：</w:t>
      </w:r>
      <w:r w:rsidR="00F67F66" w:rsidRPr="009912AC">
        <w:rPr>
          <w:rFonts w:ascii="Times New Roman" w:eastAsia="標楷體" w:hAnsi="Times New Roman" w:cs="Times New Roman"/>
          <w:bCs/>
          <w:kern w:val="0"/>
          <w:szCs w:val="52"/>
        </w:rPr>
        <w:t>5</w:t>
      </w:r>
      <w:r w:rsidR="00DF1047" w:rsidRPr="009912AC">
        <w:rPr>
          <w:rFonts w:ascii="Times New Roman" w:eastAsia="標楷體" w:hAnsi="Times New Roman" w:cs="Times New Roman" w:hint="eastAsia"/>
          <w:bCs/>
          <w:kern w:val="0"/>
          <w:szCs w:val="52"/>
        </w:rPr>
        <w:t>103</w:t>
      </w:r>
    </w:p>
    <w:p w:rsidR="0081422D" w:rsidRPr="009912AC" w:rsidRDefault="0081422D" w:rsidP="003C1088">
      <w:pPr>
        <w:keepNext/>
        <w:widowControl/>
        <w:snapToGrid w:val="0"/>
        <w:spacing w:line="280" w:lineRule="exact"/>
        <w:ind w:leftChars="200" w:left="480"/>
        <w:jc w:val="left"/>
        <w:outlineLvl w:val="0"/>
        <w:rPr>
          <w:rFonts w:ascii="Times New Roman" w:eastAsia="標楷體" w:hAnsi="Times New Roman" w:cs="Times New Roman"/>
          <w:snapToGrid w:val="0"/>
          <w:spacing w:val="-10"/>
          <w:kern w:val="0"/>
          <w:szCs w:val="52"/>
        </w:rPr>
      </w:pPr>
      <w:r w:rsidRPr="009912AC">
        <w:rPr>
          <w:rFonts w:ascii="Times New Roman" w:eastAsia="標楷體" w:hAnsi="Times New Roman" w:cs="Times New Roman"/>
          <w:snapToGrid w:val="0"/>
          <w:kern w:val="0"/>
          <w:szCs w:val="52"/>
        </w:rPr>
        <w:t></w:t>
      </w:r>
      <w:r w:rsidRPr="009912AC">
        <w:rPr>
          <w:rFonts w:ascii="Times New Roman" w:eastAsia="標楷體" w:hAnsi="Times New Roman" w:cs="Times New Roman"/>
          <w:snapToGrid w:val="0"/>
          <w:spacing w:val="-10"/>
          <w:kern w:val="0"/>
          <w:szCs w:val="52"/>
        </w:rPr>
        <w:t>本試題為單一選擇題，請選出</w:t>
      </w:r>
      <w:r w:rsidRPr="009912AC">
        <w:rPr>
          <w:rFonts w:ascii="Times New Roman" w:eastAsia="標楷體" w:hAnsi="Times New Roman" w:cs="Times New Roman"/>
          <w:snapToGrid w:val="0"/>
          <w:spacing w:val="-10"/>
          <w:kern w:val="0"/>
          <w:szCs w:val="52"/>
          <w:u w:val="single"/>
        </w:rPr>
        <w:t>一個</w:t>
      </w:r>
      <w:r w:rsidRPr="009912AC">
        <w:rPr>
          <w:rFonts w:ascii="Times New Roman" w:eastAsia="標楷體" w:hAnsi="Times New Roman" w:cs="Times New Roman"/>
          <w:snapToGrid w:val="0"/>
          <w:spacing w:val="-10"/>
          <w:kern w:val="0"/>
          <w:szCs w:val="52"/>
        </w:rPr>
        <w:t>正確或最適當</w:t>
      </w:r>
      <w:r w:rsidRPr="009912AC">
        <w:rPr>
          <w:rFonts w:ascii="Times New Roman" w:eastAsia="標楷體" w:hAnsi="Times New Roman" w:cs="Times New Roman"/>
          <w:snapToGrid w:val="0"/>
          <w:spacing w:val="-10"/>
          <w:kern w:val="0"/>
          <w:szCs w:val="52"/>
          <w:u w:val="single"/>
        </w:rPr>
        <w:t>答案</w:t>
      </w:r>
      <w:r w:rsidRPr="009912AC">
        <w:rPr>
          <w:rFonts w:ascii="Times New Roman" w:eastAsia="標楷體" w:hAnsi="Times New Roman" w:cs="Times New Roman"/>
          <w:snapToGrid w:val="0"/>
          <w:spacing w:val="-10"/>
          <w:kern w:val="0"/>
          <w:szCs w:val="52"/>
        </w:rPr>
        <w:t>。</w:t>
      </w:r>
    </w:p>
    <w:p w:rsidR="0081422D" w:rsidRPr="009912AC" w:rsidRDefault="0081422D" w:rsidP="007E0F00">
      <w:pPr>
        <w:keepNext/>
        <w:widowControl/>
        <w:snapToGrid w:val="0"/>
        <w:spacing w:afterLines="50" w:after="180" w:line="280" w:lineRule="exact"/>
        <w:ind w:leftChars="200" w:left="480"/>
        <w:jc w:val="left"/>
        <w:outlineLvl w:val="0"/>
        <w:rPr>
          <w:rFonts w:ascii="Times New Roman" w:eastAsia="標楷體" w:hAnsi="Times New Roman" w:cs="Times New Roman"/>
          <w:spacing w:val="-14"/>
          <w:kern w:val="0"/>
          <w:sz w:val="28"/>
          <w:szCs w:val="52"/>
        </w:rPr>
      </w:pPr>
      <w:r w:rsidRPr="009912AC">
        <w:rPr>
          <w:rFonts w:ascii="Times New Roman" w:eastAsia="標楷體" w:hAnsi="Times New Roman" w:cs="Times New Roman"/>
          <w:snapToGrid w:val="0"/>
          <w:kern w:val="0"/>
          <w:szCs w:val="52"/>
        </w:rPr>
        <w:t></w:t>
      </w:r>
      <w:r w:rsidRPr="009912AC">
        <w:rPr>
          <w:rFonts w:ascii="Times New Roman" w:eastAsia="標楷體" w:hAnsi="Times New Roman" w:cs="Times New Roman"/>
          <w:snapToGrid w:val="0"/>
          <w:spacing w:val="-14"/>
          <w:kern w:val="0"/>
          <w:szCs w:val="52"/>
        </w:rPr>
        <w:t>共</w:t>
      </w:r>
      <w:r w:rsidR="00AA1049" w:rsidRPr="009912AC">
        <w:rPr>
          <w:rFonts w:ascii="Times New Roman" w:eastAsia="標楷體" w:hAnsi="Times New Roman" w:cs="Times New Roman"/>
          <w:spacing w:val="-14"/>
          <w:kern w:val="0"/>
          <w:szCs w:val="52"/>
        </w:rPr>
        <w:t>40</w:t>
      </w:r>
      <w:r w:rsidRPr="009912AC">
        <w:rPr>
          <w:rFonts w:ascii="Times New Roman" w:eastAsia="標楷體" w:hAnsi="Times New Roman" w:cs="Times New Roman"/>
          <w:snapToGrid w:val="0"/>
          <w:spacing w:val="-14"/>
          <w:kern w:val="0"/>
          <w:szCs w:val="52"/>
        </w:rPr>
        <w:t>題，每題</w:t>
      </w:r>
      <w:r w:rsidR="00AA1049" w:rsidRPr="009912AC">
        <w:rPr>
          <w:rFonts w:ascii="Times New Roman" w:eastAsia="標楷體" w:hAnsi="Times New Roman" w:cs="Times New Roman"/>
          <w:snapToGrid w:val="0"/>
          <w:spacing w:val="-14"/>
          <w:kern w:val="0"/>
          <w:szCs w:val="52"/>
        </w:rPr>
        <w:t>1.25</w:t>
      </w:r>
      <w:r w:rsidRPr="009912AC">
        <w:rPr>
          <w:rFonts w:ascii="Times New Roman" w:eastAsia="標楷體" w:hAnsi="Times New Roman" w:cs="Times New Roman"/>
          <w:snapToGrid w:val="0"/>
          <w:spacing w:val="-14"/>
          <w:kern w:val="0"/>
          <w:szCs w:val="52"/>
        </w:rPr>
        <w:t>分，須用</w:t>
      </w:r>
      <w:r w:rsidRPr="009912AC">
        <w:rPr>
          <w:rFonts w:ascii="Times New Roman" w:eastAsia="標楷體" w:hAnsi="Times New Roman" w:cs="Times New Roman"/>
          <w:snapToGrid w:val="0"/>
          <w:spacing w:val="-14"/>
          <w:kern w:val="0"/>
          <w:szCs w:val="52"/>
          <w:u w:val="single"/>
        </w:rPr>
        <w:t>2B</w:t>
      </w:r>
      <w:r w:rsidRPr="009912AC">
        <w:rPr>
          <w:rFonts w:ascii="Times New Roman" w:eastAsia="標楷體" w:hAnsi="Times New Roman" w:cs="Times New Roman"/>
          <w:snapToGrid w:val="0"/>
          <w:spacing w:val="-14"/>
          <w:kern w:val="0"/>
          <w:szCs w:val="52"/>
          <w:u w:val="single"/>
        </w:rPr>
        <w:t>鉛筆</w:t>
      </w:r>
      <w:r w:rsidRPr="009912AC">
        <w:rPr>
          <w:rFonts w:ascii="Times New Roman" w:eastAsia="標楷體" w:hAnsi="Times New Roman" w:cs="Times New Roman"/>
          <w:snapToGrid w:val="0"/>
          <w:spacing w:val="-14"/>
          <w:kern w:val="0"/>
          <w:szCs w:val="52"/>
        </w:rPr>
        <w:t>在</w:t>
      </w:r>
      <w:proofErr w:type="gramStart"/>
      <w:r w:rsidRPr="009912AC">
        <w:rPr>
          <w:rFonts w:ascii="Times New Roman" w:eastAsia="標楷體" w:hAnsi="Times New Roman" w:cs="Times New Roman"/>
          <w:snapToGrid w:val="0"/>
          <w:spacing w:val="-14"/>
          <w:kern w:val="0"/>
          <w:szCs w:val="52"/>
        </w:rPr>
        <w:t>試卡上依題</w:t>
      </w:r>
      <w:proofErr w:type="gramEnd"/>
      <w:r w:rsidRPr="009912AC">
        <w:rPr>
          <w:rFonts w:ascii="Times New Roman" w:eastAsia="標楷體" w:hAnsi="Times New Roman" w:cs="Times New Roman"/>
          <w:snapToGrid w:val="0"/>
          <w:spacing w:val="-14"/>
          <w:kern w:val="0"/>
          <w:szCs w:val="52"/>
        </w:rPr>
        <w:t>號</w:t>
      </w:r>
      <w:proofErr w:type="gramStart"/>
      <w:r w:rsidRPr="009912AC">
        <w:rPr>
          <w:rFonts w:ascii="Times New Roman" w:eastAsia="標楷體" w:hAnsi="Times New Roman" w:cs="Times New Roman"/>
          <w:snapToGrid w:val="0"/>
          <w:spacing w:val="-14"/>
          <w:kern w:val="0"/>
          <w:szCs w:val="52"/>
          <w:u w:val="single"/>
        </w:rPr>
        <w:t>清楚</w:t>
      </w:r>
      <w:r w:rsidRPr="009912AC">
        <w:rPr>
          <w:rFonts w:ascii="Times New Roman" w:eastAsia="標楷體" w:hAnsi="Times New Roman" w:cs="Times New Roman"/>
          <w:snapToGrid w:val="0"/>
          <w:spacing w:val="-14"/>
          <w:kern w:val="0"/>
          <w:szCs w:val="52"/>
        </w:rPr>
        <w:t>劃記</w:t>
      </w:r>
      <w:proofErr w:type="gramEnd"/>
      <w:r w:rsidRPr="009912AC">
        <w:rPr>
          <w:rFonts w:ascii="Times New Roman" w:eastAsia="標楷體" w:hAnsi="Times New Roman" w:cs="Times New Roman"/>
          <w:snapToGrid w:val="0"/>
          <w:spacing w:val="-14"/>
          <w:kern w:val="0"/>
          <w:szCs w:val="52"/>
        </w:rPr>
        <w:t>，於本試題或申論試卷上作答者，不予計分。</w:t>
      </w:r>
    </w:p>
    <w:p w:rsidR="00556967" w:rsidRPr="009912AC" w:rsidRDefault="00556967" w:rsidP="00A56E21">
      <w:pPr>
        <w:pStyle w:val="a"/>
        <w:spacing w:line="314" w:lineRule="exact"/>
      </w:pPr>
      <w:r w:rsidRPr="009912AC">
        <w:t>有關</w:t>
      </w:r>
      <w:r w:rsidR="00FD13EB">
        <w:rPr>
          <w:rFonts w:hint="eastAsia"/>
        </w:rPr>
        <w:t>柯</w:t>
      </w:r>
      <w:r w:rsidRPr="009912AC">
        <w:t>爾堡</w:t>
      </w:r>
      <w:proofErr w:type="gramStart"/>
      <w:r w:rsidRPr="009912AC">
        <w:t>（</w:t>
      </w:r>
      <w:proofErr w:type="gramEnd"/>
      <w:r w:rsidRPr="009912AC">
        <w:t>L. Kohlberg</w:t>
      </w:r>
      <w:proofErr w:type="gramStart"/>
      <w:r w:rsidRPr="009912AC">
        <w:t>）</w:t>
      </w:r>
      <w:proofErr w:type="gramEnd"/>
      <w:r w:rsidRPr="009912AC">
        <w:t>和吉利根</w:t>
      </w:r>
      <w:proofErr w:type="gramStart"/>
      <w:r w:rsidRPr="009912AC">
        <w:t>（</w:t>
      </w:r>
      <w:proofErr w:type="gramEnd"/>
      <w:r w:rsidRPr="009912AC">
        <w:t>K. Gilligan</w:t>
      </w:r>
      <w:proofErr w:type="gramStart"/>
      <w:r w:rsidRPr="009912AC">
        <w:t>）</w:t>
      </w:r>
      <w:proofErr w:type="gramEnd"/>
      <w:r w:rsidRPr="009912AC">
        <w:t>道德發展理論的敘述，下列何者錯誤？</w:t>
      </w:r>
    </w:p>
    <w:p w:rsidR="00556967" w:rsidRPr="009912AC" w:rsidRDefault="00556967" w:rsidP="00A56E21">
      <w:pPr>
        <w:pStyle w:val="a7"/>
        <w:spacing w:line="314" w:lineRule="exact"/>
      </w:pPr>
      <w:r w:rsidRPr="009912AC">
        <w:rPr>
          <w:rFonts w:hint="eastAsia"/>
        </w:rPr>
        <w:t></w:t>
      </w:r>
      <w:r w:rsidR="00FD13EB">
        <w:rPr>
          <w:rFonts w:hint="eastAsia"/>
        </w:rPr>
        <w:t>柯</w:t>
      </w:r>
      <w:r w:rsidRPr="009912AC">
        <w:t>爾堡</w:t>
      </w:r>
      <w:proofErr w:type="gramStart"/>
      <w:r w:rsidRPr="009912AC">
        <w:t>（</w:t>
      </w:r>
      <w:proofErr w:type="gramEnd"/>
      <w:r w:rsidRPr="009912AC">
        <w:t>L. Kohlberg</w:t>
      </w:r>
      <w:proofErr w:type="gramStart"/>
      <w:r w:rsidRPr="009912AC">
        <w:t>）</w:t>
      </w:r>
      <w:proofErr w:type="gramEnd"/>
      <w:r w:rsidRPr="009912AC">
        <w:t>理論主要立基於公平正義的觀點，強調個體可以獨立地做出道德判斷</w:t>
      </w:r>
    </w:p>
    <w:p w:rsidR="00556967" w:rsidRPr="009912AC" w:rsidRDefault="00556967" w:rsidP="00A56E21">
      <w:pPr>
        <w:pStyle w:val="a7"/>
        <w:spacing w:line="314" w:lineRule="exact"/>
      </w:pPr>
      <w:r w:rsidRPr="009912AC">
        <w:rPr>
          <w:rFonts w:hint="eastAsia"/>
        </w:rPr>
        <w:t></w:t>
      </w:r>
      <w:r w:rsidR="00FD13EB">
        <w:rPr>
          <w:rFonts w:hint="eastAsia"/>
        </w:rPr>
        <w:t>柯</w:t>
      </w:r>
      <w:r w:rsidRPr="009912AC">
        <w:t>爾堡（</w:t>
      </w:r>
      <w:r w:rsidRPr="009912AC">
        <w:t>L. Kohlberg</w:t>
      </w:r>
      <w:r w:rsidRPr="009912AC">
        <w:t>）批評吉利根（</w:t>
      </w:r>
      <w:r w:rsidRPr="009912AC">
        <w:t>K. Gilligan</w:t>
      </w:r>
      <w:r w:rsidRPr="009912AC">
        <w:t>）道德兩難的情境設計太過抽象，無法說明女性的思考</w:t>
      </w:r>
    </w:p>
    <w:p w:rsidR="00556967" w:rsidRPr="009912AC" w:rsidRDefault="00556967" w:rsidP="00A56E21">
      <w:pPr>
        <w:pStyle w:val="a7"/>
        <w:spacing w:line="314" w:lineRule="exact"/>
      </w:pPr>
      <w:r w:rsidRPr="009912AC">
        <w:rPr>
          <w:rFonts w:hint="eastAsia"/>
        </w:rPr>
        <w:t></w:t>
      </w:r>
      <w:r w:rsidRPr="00696CAD">
        <w:rPr>
          <w:spacing w:val="-4"/>
        </w:rPr>
        <w:t>吉利根（</w:t>
      </w:r>
      <w:r w:rsidRPr="00696CAD">
        <w:rPr>
          <w:spacing w:val="-4"/>
        </w:rPr>
        <w:t>K. Gilligan</w:t>
      </w:r>
      <w:r w:rsidRPr="00696CAD">
        <w:rPr>
          <w:spacing w:val="-4"/>
        </w:rPr>
        <w:t>）與其同事主張，女性道德發展來自對重要他人的承諾，強調善良犧牲和仁慈</w:t>
      </w:r>
    </w:p>
    <w:p w:rsidR="00556967" w:rsidRPr="009912AC" w:rsidRDefault="00556967" w:rsidP="00A56E21">
      <w:pPr>
        <w:pStyle w:val="a7"/>
        <w:spacing w:line="314" w:lineRule="exact"/>
      </w:pPr>
      <w:r w:rsidRPr="009912AC">
        <w:rPr>
          <w:rFonts w:hint="eastAsia"/>
        </w:rPr>
        <w:t></w:t>
      </w:r>
      <w:r w:rsidRPr="009912AC">
        <w:t>吉利根（</w:t>
      </w:r>
      <w:r w:rsidRPr="009912AC">
        <w:t>K. Gilligan</w:t>
      </w:r>
      <w:r w:rsidRPr="009912AC">
        <w:t>）稱女性道德發展具有個人生存取向、以自我犧牲為美德、非暴力的道德責任三個層次</w:t>
      </w:r>
    </w:p>
    <w:p w:rsidR="00556967" w:rsidRPr="009912AC" w:rsidRDefault="00556967" w:rsidP="00A56E21">
      <w:pPr>
        <w:pStyle w:val="a"/>
        <w:spacing w:line="314" w:lineRule="exact"/>
      </w:pPr>
      <w:r w:rsidRPr="009912AC">
        <w:t>兒童總是要抱著他那不能洗、不能曬、不能忘記帶的小被被才能安然入睡。依</w:t>
      </w:r>
      <w:proofErr w:type="spellStart"/>
      <w:r w:rsidRPr="009912AC">
        <w:t>Winnicott</w:t>
      </w:r>
      <w:proofErr w:type="spellEnd"/>
      <w:r w:rsidRPr="009912AC">
        <w:t>說法，這床被稱之為：</w:t>
      </w:r>
    </w:p>
    <w:p w:rsidR="00556967" w:rsidRPr="009912AC" w:rsidRDefault="00556967" w:rsidP="00A56E21">
      <w:pPr>
        <w:pStyle w:val="a7"/>
        <w:spacing w:line="314" w:lineRule="exact"/>
      </w:pPr>
      <w:r w:rsidRPr="009912AC">
        <w:rPr>
          <w:rFonts w:hint="eastAsia"/>
        </w:rPr>
        <w:t></w:t>
      </w:r>
      <w:r w:rsidRPr="009912AC">
        <w:t>過渡性客體（</w:t>
      </w:r>
      <w:r w:rsidRPr="009912AC">
        <w:t>transitional object</w:t>
      </w:r>
      <w:r w:rsidRPr="009912AC">
        <w:t>）</w:t>
      </w:r>
      <w:r w:rsidR="005F0E5D" w:rsidRPr="009912AC">
        <w:tab/>
      </w:r>
      <w:r w:rsidRPr="009912AC">
        <w:rPr>
          <w:rFonts w:hint="eastAsia"/>
        </w:rPr>
        <w:t></w:t>
      </w:r>
      <w:r w:rsidRPr="009912AC">
        <w:t>一般性客體（</w:t>
      </w:r>
      <w:r w:rsidRPr="009912AC">
        <w:t>general object</w:t>
      </w:r>
      <w:r w:rsidRPr="009912AC">
        <w:t>）</w:t>
      </w:r>
    </w:p>
    <w:p w:rsidR="00556967" w:rsidRPr="009912AC" w:rsidRDefault="00556967" w:rsidP="00A56E21">
      <w:pPr>
        <w:pStyle w:val="a7"/>
        <w:spacing w:line="314" w:lineRule="exact"/>
      </w:pPr>
      <w:r w:rsidRPr="009912AC">
        <w:rPr>
          <w:rFonts w:hint="eastAsia"/>
        </w:rPr>
        <w:t></w:t>
      </w:r>
      <w:r w:rsidRPr="009912AC">
        <w:t>互為性客體（</w:t>
      </w:r>
      <w:proofErr w:type="spellStart"/>
      <w:r w:rsidRPr="009912AC">
        <w:t>interobjectivity</w:t>
      </w:r>
      <w:proofErr w:type="spellEnd"/>
      <w:r w:rsidRPr="009912AC">
        <w:t>）</w:t>
      </w:r>
      <w:r w:rsidR="005F0E5D" w:rsidRPr="009912AC">
        <w:tab/>
      </w:r>
      <w:r w:rsidRPr="009912AC">
        <w:rPr>
          <w:rFonts w:hint="eastAsia"/>
        </w:rPr>
        <w:t></w:t>
      </w:r>
      <w:r w:rsidRPr="009912AC">
        <w:t>交互性主體（</w:t>
      </w:r>
      <w:proofErr w:type="spellStart"/>
      <w:r w:rsidRPr="009912AC">
        <w:t>intersubjectivity</w:t>
      </w:r>
      <w:proofErr w:type="spellEnd"/>
      <w:r w:rsidRPr="009912AC">
        <w:t>）</w:t>
      </w:r>
    </w:p>
    <w:p w:rsidR="00556967" w:rsidRPr="009912AC" w:rsidRDefault="0024338C" w:rsidP="00A56E21">
      <w:pPr>
        <w:pStyle w:val="a"/>
        <w:spacing w:line="314" w:lineRule="exact"/>
      </w:pPr>
      <w:r>
        <w:t>Sigmund Freud</w:t>
      </w:r>
      <w:r w:rsidR="00556967" w:rsidRPr="009912AC">
        <w:t>人格發展理論聚焦於性心理的發展，並分為五個關鍵時期。下列敘述何者錯誤？</w:t>
      </w:r>
    </w:p>
    <w:p w:rsidR="00556967" w:rsidRPr="009912AC" w:rsidRDefault="00556967" w:rsidP="005113C8">
      <w:pPr>
        <w:pStyle w:val="a7"/>
        <w:spacing w:line="314" w:lineRule="exact"/>
      </w:pPr>
      <w:r w:rsidRPr="009912AC">
        <w:rPr>
          <w:rFonts w:hint="eastAsia"/>
        </w:rPr>
        <w:t></w:t>
      </w:r>
      <w:r w:rsidRPr="009912AC">
        <w:t>口腔期（</w:t>
      </w:r>
      <w:r w:rsidRPr="009912AC">
        <w:t>oral stage</w:t>
      </w:r>
      <w:r w:rsidRPr="009912AC">
        <w:t>）</w:t>
      </w:r>
      <w:r w:rsidR="005113C8">
        <w:rPr>
          <w:rFonts w:hint="eastAsia"/>
        </w:rPr>
        <w:t>，</w:t>
      </w:r>
      <w:r w:rsidRPr="009912AC">
        <w:t>嬰兒透過進食時的吸吮、咀嚼、吞嚥</w:t>
      </w:r>
      <w:r w:rsidR="006A2C61">
        <w:rPr>
          <w:rFonts w:hint="eastAsia"/>
        </w:rPr>
        <w:t>獲</w:t>
      </w:r>
      <w:r w:rsidR="006A2C61">
        <w:t>得</w:t>
      </w:r>
      <w:r w:rsidRPr="009912AC">
        <w:t>滿足，注意力是在獲得和接受</w:t>
      </w:r>
    </w:p>
    <w:p w:rsidR="00556967" w:rsidRPr="009912AC" w:rsidRDefault="00556967" w:rsidP="00A56E21">
      <w:pPr>
        <w:pStyle w:val="a7"/>
        <w:spacing w:line="314" w:lineRule="exact"/>
      </w:pPr>
      <w:r w:rsidRPr="009912AC">
        <w:rPr>
          <w:rFonts w:hint="eastAsia"/>
        </w:rPr>
        <w:t></w:t>
      </w:r>
      <w:r w:rsidRPr="009912AC">
        <w:t>肛門期（</w:t>
      </w:r>
      <w:r w:rsidRPr="009912AC">
        <w:t>anal stage</w:t>
      </w:r>
      <w:r w:rsidRPr="009912AC">
        <w:t>）</w:t>
      </w:r>
      <w:r w:rsidR="005113C8">
        <w:rPr>
          <w:rFonts w:hint="eastAsia"/>
        </w:rPr>
        <w:t>，</w:t>
      </w:r>
      <w:r w:rsidRPr="009912AC">
        <w:t>排泄訓練是此時期的重要課題，注意力著重在讚美和批評</w:t>
      </w:r>
    </w:p>
    <w:p w:rsidR="00556967" w:rsidRPr="009912AC" w:rsidRDefault="00556967" w:rsidP="00A56E21">
      <w:pPr>
        <w:pStyle w:val="a7"/>
        <w:spacing w:line="314" w:lineRule="exact"/>
      </w:pPr>
      <w:r w:rsidRPr="009912AC">
        <w:rPr>
          <w:rFonts w:hint="eastAsia"/>
        </w:rPr>
        <w:t></w:t>
      </w:r>
      <w:proofErr w:type="gramStart"/>
      <w:r w:rsidRPr="009912AC">
        <w:t>性蕾期</w:t>
      </w:r>
      <w:proofErr w:type="gramEnd"/>
      <w:r w:rsidRPr="009912AC">
        <w:t>（</w:t>
      </w:r>
      <w:r w:rsidRPr="009912AC">
        <w:t>phallic stage</w:t>
      </w:r>
      <w:r w:rsidRPr="009912AC">
        <w:t>）</w:t>
      </w:r>
      <w:r w:rsidR="005113C8">
        <w:rPr>
          <w:rFonts w:hint="eastAsia"/>
        </w:rPr>
        <w:t>，</w:t>
      </w:r>
      <w:r w:rsidRPr="009912AC">
        <w:t>小孩會不自覺地碰觸生殖器官，或看別人的身體，注意力是在愛與被愛</w:t>
      </w:r>
    </w:p>
    <w:p w:rsidR="00556967" w:rsidRPr="009912AC" w:rsidRDefault="00556967" w:rsidP="00A56E21">
      <w:pPr>
        <w:pStyle w:val="a7"/>
        <w:spacing w:line="314" w:lineRule="exact"/>
      </w:pPr>
      <w:r w:rsidRPr="009912AC">
        <w:rPr>
          <w:rFonts w:hint="eastAsia"/>
        </w:rPr>
        <w:t></w:t>
      </w:r>
      <w:r w:rsidRPr="009912AC">
        <w:t>潛伏期（</w:t>
      </w:r>
      <w:r w:rsidRPr="009912AC">
        <w:t>latency stage</w:t>
      </w:r>
      <w:r w:rsidRPr="009912AC">
        <w:t>）</w:t>
      </w:r>
      <w:r w:rsidR="005113C8">
        <w:rPr>
          <w:rFonts w:hint="eastAsia"/>
        </w:rPr>
        <w:t>，</w:t>
      </w:r>
      <w:r w:rsidRPr="009912AC">
        <w:t>開始發展超我，性</w:t>
      </w:r>
      <w:proofErr w:type="gramStart"/>
      <w:r w:rsidRPr="009912AC">
        <w:t>慾</w:t>
      </w:r>
      <w:proofErr w:type="gramEnd"/>
      <w:r w:rsidRPr="009912AC">
        <w:t>尚未被激起，注意力放在功課與學校活動</w:t>
      </w:r>
    </w:p>
    <w:p w:rsidR="00556967" w:rsidRPr="009912AC" w:rsidRDefault="00556967" w:rsidP="00A56E21">
      <w:pPr>
        <w:pStyle w:val="a"/>
        <w:spacing w:line="314" w:lineRule="exact"/>
      </w:pPr>
      <w:r w:rsidRPr="009912AC">
        <w:t>個案表示渴望重返青春，在意自己對異性不具吸引力，以</w:t>
      </w:r>
      <w:r w:rsidRPr="009912AC">
        <w:t>Erikson</w:t>
      </w:r>
      <w:r w:rsidRPr="009912AC">
        <w:t>的心理社會階段來看，此人正處在何種發展任務與危機？</w:t>
      </w:r>
    </w:p>
    <w:p w:rsidR="00556967" w:rsidRPr="009912AC" w:rsidRDefault="00556967" w:rsidP="00A56E21">
      <w:pPr>
        <w:pStyle w:val="a7"/>
        <w:spacing w:line="314" w:lineRule="exact"/>
      </w:pPr>
      <w:r w:rsidRPr="009912AC">
        <w:rPr>
          <w:rFonts w:hint="eastAsia"/>
        </w:rPr>
        <w:t></w:t>
      </w:r>
      <w:r w:rsidRPr="009912AC">
        <w:t>自我認同</w:t>
      </w:r>
      <w:r w:rsidRPr="009912AC">
        <w:t>vs.</w:t>
      </w:r>
      <w:r w:rsidRPr="009912AC">
        <w:t>認同混淆</w:t>
      </w:r>
      <w:proofErr w:type="gramStart"/>
      <w:r w:rsidRPr="009912AC">
        <w:t>（</w:t>
      </w:r>
      <w:proofErr w:type="gramEnd"/>
      <w:r w:rsidRPr="009912AC">
        <w:t>Identity vs. Role Confusion</w:t>
      </w:r>
      <w:proofErr w:type="gramStart"/>
      <w:r w:rsidRPr="009912AC">
        <w:t>）</w:t>
      </w:r>
      <w:proofErr w:type="gramEnd"/>
    </w:p>
    <w:p w:rsidR="00556967" w:rsidRPr="009912AC" w:rsidRDefault="00556967" w:rsidP="00A56E21">
      <w:pPr>
        <w:pStyle w:val="a7"/>
        <w:spacing w:line="314" w:lineRule="exact"/>
      </w:pPr>
      <w:r w:rsidRPr="009912AC">
        <w:rPr>
          <w:rFonts w:hint="eastAsia"/>
        </w:rPr>
        <w:t></w:t>
      </w:r>
      <w:r w:rsidRPr="009912AC">
        <w:t>親密</w:t>
      </w:r>
      <w:r w:rsidRPr="009912AC">
        <w:t>vs.</w:t>
      </w:r>
      <w:r w:rsidRPr="009912AC">
        <w:t>孤立</w:t>
      </w:r>
      <w:proofErr w:type="gramStart"/>
      <w:r w:rsidRPr="009912AC">
        <w:t>（</w:t>
      </w:r>
      <w:proofErr w:type="gramEnd"/>
      <w:r w:rsidRPr="009912AC">
        <w:t>Intimacy vs. Isolation</w:t>
      </w:r>
      <w:proofErr w:type="gramStart"/>
      <w:r w:rsidRPr="009912AC">
        <w:t>）</w:t>
      </w:r>
      <w:proofErr w:type="gramEnd"/>
    </w:p>
    <w:p w:rsidR="00556967" w:rsidRPr="009912AC" w:rsidRDefault="00556967" w:rsidP="00A56E21">
      <w:pPr>
        <w:pStyle w:val="a7"/>
        <w:spacing w:line="314" w:lineRule="exact"/>
      </w:pPr>
      <w:r w:rsidRPr="009912AC">
        <w:rPr>
          <w:rFonts w:hint="eastAsia"/>
        </w:rPr>
        <w:t></w:t>
      </w:r>
      <w:r w:rsidRPr="009912AC">
        <w:t>生產力</w:t>
      </w:r>
      <w:r w:rsidRPr="009912AC">
        <w:t>vs.</w:t>
      </w:r>
      <w:r w:rsidRPr="009912AC">
        <w:t>停滯</w:t>
      </w:r>
      <w:proofErr w:type="gramStart"/>
      <w:r w:rsidRPr="009912AC">
        <w:t>（</w:t>
      </w:r>
      <w:proofErr w:type="gramEnd"/>
      <w:r w:rsidRPr="009912AC">
        <w:t>Generativity vs. Stagnation</w:t>
      </w:r>
      <w:proofErr w:type="gramStart"/>
      <w:r w:rsidRPr="009912AC">
        <w:t>）</w:t>
      </w:r>
      <w:proofErr w:type="gramEnd"/>
    </w:p>
    <w:p w:rsidR="00556967" w:rsidRPr="009912AC" w:rsidRDefault="00556967" w:rsidP="00A56E21">
      <w:pPr>
        <w:pStyle w:val="a7"/>
        <w:spacing w:line="314" w:lineRule="exact"/>
      </w:pPr>
      <w:r w:rsidRPr="009912AC">
        <w:rPr>
          <w:rFonts w:hint="eastAsia"/>
        </w:rPr>
        <w:t></w:t>
      </w:r>
      <w:r w:rsidRPr="009912AC">
        <w:t>統整</w:t>
      </w:r>
      <w:r w:rsidRPr="009912AC">
        <w:t>vs.</w:t>
      </w:r>
      <w:r w:rsidRPr="009912AC">
        <w:t>絕望</w:t>
      </w:r>
      <w:proofErr w:type="gramStart"/>
      <w:r w:rsidRPr="009912AC">
        <w:t>（</w:t>
      </w:r>
      <w:proofErr w:type="gramEnd"/>
      <w:r w:rsidRPr="009912AC">
        <w:t>Ego Integrity vs. Despair</w:t>
      </w:r>
      <w:proofErr w:type="gramStart"/>
      <w:r w:rsidRPr="009912AC">
        <w:t>）</w:t>
      </w:r>
      <w:proofErr w:type="gramEnd"/>
    </w:p>
    <w:p w:rsidR="00556967" w:rsidRPr="009912AC" w:rsidRDefault="00556967" w:rsidP="009D02DB">
      <w:pPr>
        <w:pStyle w:val="a"/>
        <w:spacing w:line="286" w:lineRule="exact"/>
      </w:pPr>
      <w:r w:rsidRPr="009912AC">
        <w:lastRenderedPageBreak/>
        <w:t>某甲是一位家管，最近被診斷出</w:t>
      </w:r>
      <w:proofErr w:type="gramStart"/>
      <w:r w:rsidRPr="009912AC">
        <w:t>罹</w:t>
      </w:r>
      <w:proofErr w:type="gramEnd"/>
      <w:r w:rsidRPr="009912AC">
        <w:t>患嚴重疾病，治療一段時間後，醫生建議需要長期照護，家中還有兩位目前就讀高中的兒女，某甲的配偶原本自己照顧某甲，但又因經濟與自己健康因素，後來與家人求助由親戚、自己與兒女輪流照顧某甲，而兒女們願意開始分擔家務，也慢慢能接受</w:t>
      </w:r>
      <w:proofErr w:type="gramStart"/>
      <w:r w:rsidRPr="009912AC">
        <w:t>某甲生重病</w:t>
      </w:r>
      <w:proofErr w:type="gramEnd"/>
      <w:r w:rsidRPr="009912AC">
        <w:t>，甚至可能永遠無法恢復健康，某甲配偶感受到與兒女們的關係更緊密。若以</w:t>
      </w:r>
      <w:proofErr w:type="spellStart"/>
      <w:r w:rsidRPr="009912AC">
        <w:t>McCubbin</w:t>
      </w:r>
      <w:proofErr w:type="spellEnd"/>
      <w:r w:rsidRPr="009912AC">
        <w:t>與</w:t>
      </w:r>
      <w:r w:rsidR="0024338C">
        <w:t>Patterson</w:t>
      </w:r>
      <w:r w:rsidRPr="009912AC">
        <w:t>提出的雙重家庭壓力理論</w:t>
      </w:r>
      <w:r w:rsidR="009912AC" w:rsidRPr="009912AC">
        <w:t>（</w:t>
      </w:r>
      <w:r w:rsidRPr="009912AC">
        <w:t>Double ABC-X</w:t>
      </w:r>
      <w:r w:rsidR="009912AC" w:rsidRPr="009912AC">
        <w:t>）</w:t>
      </w:r>
      <w:r w:rsidRPr="009912AC">
        <w:t>模式來分析此案例，下列何者錯誤？</w:t>
      </w:r>
    </w:p>
    <w:p w:rsidR="00556967" w:rsidRPr="009912AC" w:rsidRDefault="00556967" w:rsidP="00531C32">
      <w:pPr>
        <w:pStyle w:val="a7"/>
        <w:spacing w:line="286" w:lineRule="exact"/>
      </w:pPr>
      <w:r w:rsidRPr="009912AC">
        <w:rPr>
          <w:rFonts w:hint="eastAsia"/>
        </w:rPr>
        <w:t></w:t>
      </w:r>
      <w:proofErr w:type="spellStart"/>
      <w:r w:rsidR="00531C32">
        <w:t>a</w:t>
      </w:r>
      <w:r w:rsidR="00FD13EB">
        <w:t>A</w:t>
      </w:r>
      <w:proofErr w:type="spellEnd"/>
      <w:r w:rsidRPr="009912AC">
        <w:t>指壓力事件：</w:t>
      </w:r>
      <w:proofErr w:type="gramStart"/>
      <w:r w:rsidRPr="009912AC">
        <w:t>某甲生重病</w:t>
      </w:r>
      <w:proofErr w:type="gramEnd"/>
    </w:p>
    <w:p w:rsidR="00556967" w:rsidRPr="009912AC" w:rsidRDefault="00556967" w:rsidP="00531C32">
      <w:pPr>
        <w:pStyle w:val="a7"/>
        <w:spacing w:line="286" w:lineRule="exact"/>
      </w:pPr>
      <w:r w:rsidRPr="009912AC">
        <w:rPr>
          <w:rFonts w:hint="eastAsia"/>
        </w:rPr>
        <w:t></w:t>
      </w:r>
      <w:proofErr w:type="spellStart"/>
      <w:r w:rsidR="00531C32">
        <w:t>b</w:t>
      </w:r>
      <w:r w:rsidR="00FD13EB">
        <w:t>B</w:t>
      </w:r>
      <w:proofErr w:type="spellEnd"/>
      <w:r w:rsidRPr="009912AC">
        <w:t>指家庭已有的或為因應壓力而擴張的資源：某甲配偶求助親戚與兒女，輪流照顧某甲、分擔家務</w:t>
      </w:r>
    </w:p>
    <w:p w:rsidR="00556967" w:rsidRPr="009912AC" w:rsidRDefault="00556967" w:rsidP="00531C32">
      <w:pPr>
        <w:pStyle w:val="a7"/>
        <w:spacing w:line="286" w:lineRule="exact"/>
      </w:pPr>
      <w:r w:rsidRPr="009912AC">
        <w:rPr>
          <w:rFonts w:hint="eastAsia"/>
        </w:rPr>
        <w:t></w:t>
      </w:r>
      <w:proofErr w:type="spellStart"/>
      <w:r w:rsidR="00531C32">
        <w:t>c</w:t>
      </w:r>
      <w:r w:rsidR="00FD13EB">
        <w:t>C</w:t>
      </w:r>
      <w:proofErr w:type="spellEnd"/>
      <w:r w:rsidR="00FD13EB">
        <w:t>指對前次事件危機、現存及新開發</w:t>
      </w:r>
      <w:r w:rsidRPr="009912AC">
        <w:t>資源的界定：兒女接受</w:t>
      </w:r>
      <w:proofErr w:type="gramStart"/>
      <w:r w:rsidRPr="009912AC">
        <w:t>某甲生重病</w:t>
      </w:r>
      <w:proofErr w:type="gramEnd"/>
      <w:r w:rsidRPr="009912AC">
        <w:t>且可能無法恢復健康的事實，家人間彼此幫忙，家庭凝聚力也提升了</w:t>
      </w:r>
    </w:p>
    <w:p w:rsidR="00556967" w:rsidRPr="009912AC" w:rsidRDefault="00556967" w:rsidP="00531C32">
      <w:pPr>
        <w:pStyle w:val="a7"/>
        <w:spacing w:line="286" w:lineRule="exact"/>
      </w:pPr>
      <w:r w:rsidRPr="009912AC">
        <w:rPr>
          <w:rFonts w:hint="eastAsia"/>
        </w:rPr>
        <w:t></w:t>
      </w:r>
      <w:proofErr w:type="spellStart"/>
      <w:r w:rsidR="00531C32">
        <w:t>x</w:t>
      </w:r>
      <w:r w:rsidR="00FD13EB">
        <w:t>X</w:t>
      </w:r>
      <w:proofErr w:type="spellEnd"/>
      <w:r w:rsidRPr="009912AC">
        <w:t>指家庭因應壓力的調適：家人採取因應措施，調適狀況良好</w:t>
      </w:r>
    </w:p>
    <w:p w:rsidR="00556967" w:rsidRPr="009912AC" w:rsidRDefault="00556967" w:rsidP="009D02DB">
      <w:pPr>
        <w:pStyle w:val="a"/>
        <w:spacing w:line="286" w:lineRule="exact"/>
      </w:pPr>
      <w:r w:rsidRPr="009912AC">
        <w:t>有關家庭生命週期，下列敘述何者正確？</w:t>
      </w:r>
    </w:p>
    <w:p w:rsidR="00556967" w:rsidRPr="009912AC" w:rsidRDefault="00556967" w:rsidP="009D02DB">
      <w:pPr>
        <w:pStyle w:val="a7"/>
        <w:spacing w:line="286" w:lineRule="exact"/>
      </w:pPr>
      <w:r w:rsidRPr="009912AC">
        <w:rPr>
          <w:rFonts w:hint="eastAsia"/>
        </w:rPr>
        <w:t></w:t>
      </w:r>
      <w:r w:rsidRPr="009912AC">
        <w:t>雖然現今家庭形式多元，但家庭仍嚴格遵守家庭生命週期從某階段進展到下一階段</w:t>
      </w:r>
    </w:p>
    <w:p w:rsidR="00556967" w:rsidRPr="009912AC" w:rsidRDefault="00556967" w:rsidP="009D02DB">
      <w:pPr>
        <w:pStyle w:val="a7"/>
        <w:spacing w:line="286" w:lineRule="exact"/>
      </w:pPr>
      <w:r w:rsidRPr="009912AC">
        <w:rPr>
          <w:rFonts w:hint="eastAsia"/>
        </w:rPr>
        <w:t></w:t>
      </w:r>
      <w:r w:rsidRPr="009912AC">
        <w:t>晚期的家庭生活代表家庭生命週期結束</w:t>
      </w:r>
    </w:p>
    <w:p w:rsidR="00556967" w:rsidRPr="009912AC" w:rsidRDefault="00556967" w:rsidP="009D02DB">
      <w:pPr>
        <w:pStyle w:val="a7"/>
        <w:spacing w:line="286" w:lineRule="exact"/>
      </w:pPr>
      <w:r w:rsidRPr="009912AC">
        <w:rPr>
          <w:rFonts w:hint="eastAsia"/>
        </w:rPr>
        <w:t></w:t>
      </w:r>
      <w:r w:rsidRPr="009912AC">
        <w:t>生命週期的轉折易出現家庭壓力</w:t>
      </w:r>
    </w:p>
    <w:p w:rsidR="00556967" w:rsidRPr="009912AC" w:rsidRDefault="00556967" w:rsidP="009D02DB">
      <w:pPr>
        <w:pStyle w:val="a7"/>
        <w:spacing w:line="286" w:lineRule="exact"/>
      </w:pPr>
      <w:r w:rsidRPr="009912AC">
        <w:rPr>
          <w:rFonts w:hint="eastAsia"/>
        </w:rPr>
        <w:t></w:t>
      </w:r>
      <w:r w:rsidRPr="009912AC">
        <w:t>分居、離婚與再婚家庭並不影響家庭生命週期</w:t>
      </w:r>
    </w:p>
    <w:p w:rsidR="00A6241D" w:rsidRDefault="00A6241D" w:rsidP="009D02DB">
      <w:pPr>
        <w:pStyle w:val="a"/>
        <w:spacing w:line="286" w:lineRule="exact"/>
      </w:pPr>
      <w:r>
        <w:t>有關學齡期兒童階段的發展任務，下列敘述何者正確？</w:t>
      </w:r>
    </w:p>
    <w:p w:rsidR="00A6241D" w:rsidRDefault="00A6241D" w:rsidP="009D02DB">
      <w:pPr>
        <w:pStyle w:val="a7"/>
        <w:spacing w:line="286" w:lineRule="exact"/>
      </w:pPr>
      <w:r>
        <w:rPr>
          <w:rFonts w:hint="eastAsia"/>
        </w:rPr>
        <w:t></w:t>
      </w:r>
      <w:r>
        <w:t>Freud</w:t>
      </w:r>
      <w:r>
        <w:t>：性本能衝動支配力增強、超我減弱</w:t>
      </w:r>
    </w:p>
    <w:p w:rsidR="00A6241D" w:rsidRDefault="00A6241D" w:rsidP="009D02DB">
      <w:pPr>
        <w:pStyle w:val="a7"/>
        <w:spacing w:line="286" w:lineRule="exact"/>
      </w:pPr>
      <w:r>
        <w:rPr>
          <w:rFonts w:hint="eastAsia"/>
        </w:rPr>
        <w:t></w:t>
      </w:r>
      <w:r>
        <w:t>Erikson</w:t>
      </w:r>
      <w:r>
        <w:t>：自我創新發展能力增長；引發稱職感或無能感</w:t>
      </w:r>
    </w:p>
    <w:p w:rsidR="00A6241D" w:rsidRDefault="00A6241D" w:rsidP="009D02DB">
      <w:pPr>
        <w:pStyle w:val="a7"/>
        <w:spacing w:line="286" w:lineRule="exact"/>
      </w:pPr>
      <w:r>
        <w:rPr>
          <w:rFonts w:hint="eastAsia"/>
        </w:rPr>
        <w:t></w:t>
      </w:r>
      <w:r>
        <w:t>Piaget</w:t>
      </w:r>
      <w:r>
        <w:t>：抽象的邏輯推理層次；理解物質存在不變的原則</w:t>
      </w:r>
    </w:p>
    <w:p w:rsidR="00556967" w:rsidRPr="009912AC" w:rsidRDefault="00A6241D" w:rsidP="009D02DB">
      <w:pPr>
        <w:pStyle w:val="a7"/>
        <w:spacing w:line="286" w:lineRule="exact"/>
      </w:pPr>
      <w:r>
        <w:rPr>
          <w:rFonts w:hint="eastAsia"/>
        </w:rPr>
        <w:t></w:t>
      </w:r>
      <w:r>
        <w:t>Kohlberg</w:t>
      </w:r>
      <w:r>
        <w:t>：依照外在的懲罰或報酬來推理，進而依習俗法規類推並考量外界意見</w:t>
      </w:r>
    </w:p>
    <w:p w:rsidR="00556967" w:rsidRPr="009912AC" w:rsidRDefault="00556967" w:rsidP="009D02DB">
      <w:pPr>
        <w:pStyle w:val="a"/>
        <w:spacing w:line="286" w:lineRule="exact"/>
      </w:pPr>
      <w:r w:rsidRPr="009912AC">
        <w:t>不同理論各有其適用的情境，有關各理論的描述，下列何者錯誤？</w:t>
      </w:r>
    </w:p>
    <w:p w:rsidR="00556967" w:rsidRPr="009912AC" w:rsidRDefault="00556967" w:rsidP="009D02DB">
      <w:pPr>
        <w:pStyle w:val="a7"/>
        <w:spacing w:line="286" w:lineRule="exact"/>
      </w:pPr>
      <w:r w:rsidRPr="009912AC">
        <w:rPr>
          <w:rFonts w:hint="eastAsia"/>
        </w:rPr>
        <w:t></w:t>
      </w:r>
      <w:r w:rsidRPr="009912AC">
        <w:t>女性主義挑戰社會習慣的二分法，如何對人造成限制和壓迫</w:t>
      </w:r>
    </w:p>
    <w:p w:rsidR="00556967" w:rsidRPr="009912AC" w:rsidRDefault="00556967" w:rsidP="009D02DB">
      <w:pPr>
        <w:pStyle w:val="a7"/>
        <w:spacing w:line="286" w:lineRule="exact"/>
      </w:pPr>
      <w:r w:rsidRPr="009912AC">
        <w:rPr>
          <w:rFonts w:hint="eastAsia"/>
        </w:rPr>
        <w:t></w:t>
      </w:r>
      <w:r w:rsidRPr="009912AC">
        <w:t>符號互動論聚焦於宏觀因素</w:t>
      </w:r>
    </w:p>
    <w:p w:rsidR="00556967" w:rsidRPr="009912AC" w:rsidRDefault="00556967" w:rsidP="009D02DB">
      <w:pPr>
        <w:pStyle w:val="a7"/>
        <w:spacing w:line="286" w:lineRule="exact"/>
      </w:pPr>
      <w:r w:rsidRPr="009912AC">
        <w:rPr>
          <w:rFonts w:hint="eastAsia"/>
        </w:rPr>
        <w:t></w:t>
      </w:r>
      <w:r w:rsidRPr="009912AC">
        <w:t>功能論解釋社會制度和組織如何讓整體社會維持穩定</w:t>
      </w:r>
    </w:p>
    <w:p w:rsidR="00556967" w:rsidRPr="009912AC" w:rsidRDefault="00556967" w:rsidP="009D02DB">
      <w:pPr>
        <w:pStyle w:val="a7"/>
        <w:spacing w:line="286" w:lineRule="exact"/>
      </w:pPr>
      <w:r w:rsidRPr="009912AC">
        <w:rPr>
          <w:rFonts w:hint="eastAsia"/>
        </w:rPr>
        <w:t></w:t>
      </w:r>
      <w:r w:rsidRPr="009912AC">
        <w:t>衝突理論解釋街頭抗議、遊行如何能促成社會福祉的積極改變</w:t>
      </w:r>
    </w:p>
    <w:p w:rsidR="00556967" w:rsidRPr="009912AC" w:rsidRDefault="00556967" w:rsidP="009D02DB">
      <w:pPr>
        <w:pStyle w:val="a"/>
        <w:spacing w:line="286" w:lineRule="exact"/>
      </w:pPr>
      <w:r w:rsidRPr="009912AC">
        <w:t>在女性主義理論中，主張要分離「個人即政治」的說法，強調差異、看重認同，反對模仿男性生活方式，倡議發揮新的女性力量的觀點，屬於下列何者？</w:t>
      </w:r>
    </w:p>
    <w:p w:rsidR="005F0E5D" w:rsidRPr="009912AC" w:rsidRDefault="00556967" w:rsidP="009D02DB">
      <w:pPr>
        <w:pStyle w:val="a7"/>
        <w:spacing w:line="286" w:lineRule="exact"/>
      </w:pPr>
      <w:r w:rsidRPr="009912AC">
        <w:rPr>
          <w:rFonts w:hint="eastAsia"/>
        </w:rPr>
        <w:t></w:t>
      </w:r>
      <w:r w:rsidRPr="009912AC">
        <w:t>自由主義的女性主義</w:t>
      </w:r>
      <w:r w:rsidR="005F0E5D" w:rsidRPr="009912AC">
        <w:tab/>
      </w:r>
      <w:r w:rsidRPr="009912AC">
        <w:rPr>
          <w:rFonts w:hint="eastAsia"/>
        </w:rPr>
        <w:t></w:t>
      </w:r>
      <w:r w:rsidRPr="009912AC">
        <w:t>社會主義的女性主義</w:t>
      </w:r>
    </w:p>
    <w:p w:rsidR="00556967" w:rsidRPr="009912AC" w:rsidRDefault="00556967" w:rsidP="009D02DB">
      <w:pPr>
        <w:pStyle w:val="a7"/>
        <w:spacing w:line="286" w:lineRule="exact"/>
      </w:pPr>
      <w:r w:rsidRPr="009912AC">
        <w:rPr>
          <w:rFonts w:hint="eastAsia"/>
        </w:rPr>
        <w:t></w:t>
      </w:r>
      <w:r w:rsidRPr="009912AC">
        <w:t>基進女性主義</w:t>
      </w:r>
      <w:r w:rsidR="005F0E5D" w:rsidRPr="009912AC">
        <w:tab/>
      </w:r>
      <w:r w:rsidR="005F0E5D" w:rsidRPr="009912AC">
        <w:tab/>
      </w:r>
      <w:r w:rsidRPr="009912AC">
        <w:rPr>
          <w:rFonts w:hint="eastAsia"/>
        </w:rPr>
        <w:t></w:t>
      </w:r>
      <w:r w:rsidRPr="009912AC">
        <w:t>後現代女性主義</w:t>
      </w:r>
    </w:p>
    <w:p w:rsidR="00D05593" w:rsidRDefault="00D05593" w:rsidP="009D02DB">
      <w:pPr>
        <w:pStyle w:val="a"/>
        <w:spacing w:line="286" w:lineRule="exact"/>
      </w:pPr>
      <w:r>
        <w:t>有關</w:t>
      </w:r>
      <w:proofErr w:type="gramStart"/>
      <w:r>
        <w:t>皮亞傑</w:t>
      </w:r>
      <w:proofErr w:type="gramEnd"/>
      <w:r>
        <w:t>（</w:t>
      </w:r>
      <w:r>
        <w:t>Piaget</w:t>
      </w:r>
      <w:r>
        <w:t>）具體</w:t>
      </w:r>
      <w:proofErr w:type="gramStart"/>
      <w:r>
        <w:t>運思期</w:t>
      </w:r>
      <w:proofErr w:type="gramEnd"/>
      <w:r>
        <w:t>的主張，下列敘述何者錯誤？</w:t>
      </w:r>
    </w:p>
    <w:p w:rsidR="00D05593" w:rsidRDefault="00D05593" w:rsidP="009D02DB">
      <w:pPr>
        <w:pStyle w:val="a7"/>
        <w:spacing w:line="286" w:lineRule="exact"/>
      </w:pPr>
      <w:r>
        <w:rPr>
          <w:rFonts w:hint="eastAsia"/>
        </w:rPr>
        <w:t></w:t>
      </w:r>
      <w:r>
        <w:t>無法以邏輯做正式</w:t>
      </w:r>
      <w:proofErr w:type="gramStart"/>
      <w:r>
        <w:t>的運思</w:t>
      </w:r>
      <w:proofErr w:type="gramEnd"/>
      <w:r>
        <w:tab/>
      </w:r>
      <w:r>
        <w:rPr>
          <w:rFonts w:hint="eastAsia"/>
        </w:rPr>
        <w:t></w:t>
      </w:r>
      <w:r>
        <w:t>無法將理想和現實做比較</w:t>
      </w:r>
    </w:p>
    <w:p w:rsidR="00556967" w:rsidRPr="009912AC" w:rsidRDefault="00D05593" w:rsidP="009D02DB">
      <w:pPr>
        <w:pStyle w:val="a7"/>
        <w:spacing w:line="286" w:lineRule="exact"/>
      </w:pPr>
      <w:r>
        <w:rPr>
          <w:rFonts w:hint="eastAsia"/>
        </w:rPr>
        <w:t></w:t>
      </w:r>
      <w:r>
        <w:t>無法進行假設性思考</w:t>
      </w:r>
      <w:r>
        <w:tab/>
      </w:r>
      <w:r>
        <w:rPr>
          <w:rFonts w:hint="eastAsia"/>
        </w:rPr>
        <w:t></w:t>
      </w:r>
      <w:r>
        <w:t>無法進行可逆性思考</w:t>
      </w:r>
    </w:p>
    <w:p w:rsidR="00556967" w:rsidRPr="009912AC" w:rsidRDefault="00556967" w:rsidP="009D02DB">
      <w:pPr>
        <w:pStyle w:val="a"/>
        <w:spacing w:line="286" w:lineRule="exact"/>
      </w:pPr>
      <w:r w:rsidRPr="009912AC">
        <w:t>有關一般嬰兒發展的順序，下列敘述何者正確？</w:t>
      </w:r>
    </w:p>
    <w:p w:rsidR="00556967" w:rsidRPr="009912AC" w:rsidRDefault="00556967" w:rsidP="009D02DB">
      <w:pPr>
        <w:pStyle w:val="a7"/>
        <w:spacing w:line="286" w:lineRule="exact"/>
      </w:pPr>
      <w:r w:rsidRPr="009912AC">
        <w:rPr>
          <w:rFonts w:hint="eastAsia"/>
        </w:rPr>
        <w:t></w:t>
      </w:r>
      <w:r w:rsidRPr="009912AC">
        <w:t>獨自坐著</w:t>
      </w:r>
      <w:r w:rsidRPr="009912AC">
        <w:t>→</w:t>
      </w:r>
      <w:r w:rsidRPr="009912AC">
        <w:t>獨自行走</w:t>
      </w:r>
      <w:r w:rsidRPr="009912AC">
        <w:t>→</w:t>
      </w:r>
      <w:r w:rsidRPr="009912AC">
        <w:t>獨自站立</w:t>
      </w:r>
      <w:r w:rsidRPr="009912AC">
        <w:t>→</w:t>
      </w:r>
      <w:r w:rsidRPr="009912AC">
        <w:t>牙牙學語</w:t>
      </w:r>
    </w:p>
    <w:p w:rsidR="00556967" w:rsidRPr="009912AC" w:rsidRDefault="00556967" w:rsidP="009D02DB">
      <w:pPr>
        <w:pStyle w:val="a7"/>
        <w:spacing w:line="286" w:lineRule="exact"/>
      </w:pPr>
      <w:r w:rsidRPr="009912AC">
        <w:rPr>
          <w:rFonts w:hint="eastAsia"/>
        </w:rPr>
        <w:t></w:t>
      </w:r>
      <w:r w:rsidRPr="009912AC">
        <w:t>四肢著地爬行</w:t>
      </w:r>
      <w:r w:rsidRPr="009912AC">
        <w:t>→</w:t>
      </w:r>
      <w:r w:rsidRPr="009912AC">
        <w:t>遵循指示的方向</w:t>
      </w:r>
      <w:r w:rsidRPr="009912AC">
        <w:t>→</w:t>
      </w:r>
      <w:r w:rsidRPr="009912AC">
        <w:t>獨自站立</w:t>
      </w:r>
      <w:r w:rsidRPr="009912AC">
        <w:t>→</w:t>
      </w:r>
      <w:r w:rsidRPr="009912AC">
        <w:t>獨自行走</w:t>
      </w:r>
    </w:p>
    <w:p w:rsidR="00556967" w:rsidRPr="009912AC" w:rsidRDefault="00556967" w:rsidP="009D02DB">
      <w:pPr>
        <w:pStyle w:val="a7"/>
        <w:spacing w:line="286" w:lineRule="exact"/>
      </w:pPr>
      <w:r w:rsidRPr="009912AC">
        <w:rPr>
          <w:rFonts w:hint="eastAsia"/>
        </w:rPr>
        <w:t></w:t>
      </w:r>
      <w:r w:rsidRPr="009912AC">
        <w:t>大笑</w:t>
      </w:r>
      <w:r w:rsidRPr="009912AC">
        <w:t>→</w:t>
      </w:r>
      <w:r w:rsidRPr="009912AC">
        <w:t>經由協助而站立</w:t>
      </w:r>
      <w:r w:rsidRPr="009912AC">
        <w:t>→</w:t>
      </w:r>
      <w:r w:rsidRPr="009912AC">
        <w:t>獨自行走</w:t>
      </w:r>
      <w:r w:rsidRPr="009912AC">
        <w:t>→</w:t>
      </w:r>
      <w:r w:rsidRPr="009912AC">
        <w:t>學會使用句子</w:t>
      </w:r>
    </w:p>
    <w:p w:rsidR="00556967" w:rsidRPr="009912AC" w:rsidRDefault="00556967" w:rsidP="009D02DB">
      <w:pPr>
        <w:pStyle w:val="a7"/>
        <w:spacing w:line="286" w:lineRule="exact"/>
      </w:pPr>
      <w:r w:rsidRPr="009912AC">
        <w:rPr>
          <w:rFonts w:hint="eastAsia"/>
        </w:rPr>
        <w:t></w:t>
      </w:r>
      <w:r w:rsidRPr="009912AC">
        <w:t>牙牙學語</w:t>
      </w:r>
      <w:r w:rsidRPr="009912AC">
        <w:t>→</w:t>
      </w:r>
      <w:r w:rsidRPr="009912AC">
        <w:t>獨立坐著</w:t>
      </w:r>
      <w:r w:rsidRPr="009912AC">
        <w:t>→</w:t>
      </w:r>
      <w:r w:rsidRPr="009912AC">
        <w:t>學會使用句子</w:t>
      </w:r>
      <w:r w:rsidRPr="009912AC">
        <w:t>→</w:t>
      </w:r>
      <w:r w:rsidRPr="009912AC">
        <w:t>獨立站立</w:t>
      </w:r>
    </w:p>
    <w:p w:rsidR="00D05593" w:rsidRDefault="00D05593" w:rsidP="009D02DB">
      <w:pPr>
        <w:pStyle w:val="a"/>
        <w:spacing w:line="286" w:lineRule="exact"/>
      </w:pPr>
      <w:r>
        <w:t>為協助長者能達到圓滿的發展任務，下列敘述何者錯誤？</w:t>
      </w:r>
    </w:p>
    <w:p w:rsidR="00D05593" w:rsidRDefault="00D05593" w:rsidP="009D02DB">
      <w:pPr>
        <w:pStyle w:val="a7"/>
        <w:spacing w:line="286" w:lineRule="exact"/>
      </w:pPr>
      <w:r>
        <w:rPr>
          <w:rFonts w:hint="eastAsia"/>
        </w:rPr>
        <w:t></w:t>
      </w:r>
      <w:r>
        <w:t>協助長輩整理照片、製作生命故事書</w:t>
      </w:r>
      <w:r>
        <w:tab/>
      </w:r>
      <w:r>
        <w:rPr>
          <w:rFonts w:hint="eastAsia"/>
        </w:rPr>
        <w:t></w:t>
      </w:r>
      <w:r>
        <w:t>避免讓長輩外出，減少跌倒受傷危險</w:t>
      </w:r>
    </w:p>
    <w:p w:rsidR="00556967" w:rsidRPr="009912AC" w:rsidRDefault="00D05593" w:rsidP="009D02DB">
      <w:pPr>
        <w:pStyle w:val="a7"/>
        <w:spacing w:line="286" w:lineRule="exact"/>
      </w:pPr>
      <w:r>
        <w:rPr>
          <w:rFonts w:hint="eastAsia"/>
        </w:rPr>
        <w:t></w:t>
      </w:r>
      <w:r>
        <w:t>提供工具性日常生活活動功能的協助</w:t>
      </w:r>
      <w:r>
        <w:tab/>
      </w:r>
      <w:r>
        <w:rPr>
          <w:rFonts w:hint="eastAsia"/>
        </w:rPr>
        <w:t></w:t>
      </w:r>
      <w:r>
        <w:t>協助長輩訂定預立醫療照護指示</w:t>
      </w:r>
    </w:p>
    <w:p w:rsidR="00D05593" w:rsidRDefault="00D05593" w:rsidP="009D02DB">
      <w:pPr>
        <w:pStyle w:val="a"/>
        <w:spacing w:line="286" w:lineRule="exact"/>
      </w:pPr>
      <w:r>
        <w:t>保密是社會工作者在服務中需要遵循的倫理原則，與青少年工作也會遇到相關的議題，下列何者是社會工作者正確的作為？</w:t>
      </w:r>
    </w:p>
    <w:p w:rsidR="00D05593" w:rsidRDefault="00D05593" w:rsidP="009D02DB">
      <w:pPr>
        <w:pStyle w:val="a7"/>
        <w:spacing w:line="286" w:lineRule="exact"/>
      </w:pPr>
      <w:r>
        <w:rPr>
          <w:rFonts w:hint="eastAsia"/>
        </w:rPr>
        <w:t></w:t>
      </w:r>
      <w:r>
        <w:t>社會工作者服務青少年時，為尊重青少年的隱私權，不可將青少年的求助議題告知其家長，例如</w:t>
      </w:r>
      <w:r>
        <w:rPr>
          <w:rFonts w:hint="eastAsia"/>
        </w:rPr>
        <w:t>：</w:t>
      </w:r>
      <w:r>
        <w:t>性問題、物質濫用</w:t>
      </w:r>
    </w:p>
    <w:p w:rsidR="00D05593" w:rsidRDefault="00D05593" w:rsidP="009D02DB">
      <w:pPr>
        <w:pStyle w:val="a7"/>
        <w:spacing w:line="286" w:lineRule="exact"/>
      </w:pPr>
      <w:r>
        <w:rPr>
          <w:rFonts w:hint="eastAsia"/>
        </w:rPr>
        <w:t></w:t>
      </w:r>
      <w:r>
        <w:t>社會工作者必須了解法規規定，依法尊重青少年的隱私權</w:t>
      </w:r>
    </w:p>
    <w:p w:rsidR="00D05593" w:rsidRDefault="00D05593" w:rsidP="009D02DB">
      <w:pPr>
        <w:pStyle w:val="a7"/>
        <w:spacing w:line="286" w:lineRule="exact"/>
      </w:pPr>
      <w:r>
        <w:rPr>
          <w:rFonts w:hint="eastAsia"/>
        </w:rPr>
        <w:t></w:t>
      </w:r>
      <w:r>
        <w:t>為了與青少年建立良好關係及保護青少年的隱私，社會工作者需考慮不要撰寫和留下</w:t>
      </w:r>
      <w:r>
        <w:rPr>
          <w:rFonts w:hint="eastAsia"/>
        </w:rPr>
        <w:t>紀</w:t>
      </w:r>
      <w:r>
        <w:t>錄</w:t>
      </w:r>
    </w:p>
    <w:p w:rsidR="00A6241D" w:rsidRDefault="00D05593" w:rsidP="009D02DB">
      <w:pPr>
        <w:pStyle w:val="a7"/>
        <w:spacing w:line="286" w:lineRule="exact"/>
      </w:pPr>
      <w:r>
        <w:rPr>
          <w:rFonts w:hint="eastAsia"/>
        </w:rPr>
        <w:t></w:t>
      </w:r>
      <w:r>
        <w:t>當青少年涉及有害健康的行為時，社會工作者應秉持尊重隱私權為先的立場來決定是否通報</w:t>
      </w:r>
    </w:p>
    <w:p w:rsidR="00556967" w:rsidRPr="00D025AA" w:rsidRDefault="00556967" w:rsidP="009D02DB">
      <w:pPr>
        <w:pStyle w:val="a"/>
        <w:spacing w:line="286" w:lineRule="exact"/>
        <w:ind w:hanging="227"/>
        <w:rPr>
          <w:spacing w:val="-4"/>
        </w:rPr>
      </w:pPr>
      <w:r w:rsidRPr="00D025AA">
        <w:rPr>
          <w:spacing w:val="-4"/>
        </w:rPr>
        <w:t>同儕團體對兒童心理社會的發展具有重要影響力，兒童透過同儕團體的學習，下列何者最為適當？</w:t>
      </w:r>
    </w:p>
    <w:p w:rsidR="00556967" w:rsidRPr="009912AC" w:rsidRDefault="00556967" w:rsidP="009D02DB">
      <w:pPr>
        <w:pStyle w:val="a7"/>
        <w:spacing w:line="286" w:lineRule="exact"/>
      </w:pPr>
      <w:r w:rsidRPr="009912AC">
        <w:rPr>
          <w:rFonts w:hint="eastAsia"/>
        </w:rPr>
        <w:t></w:t>
      </w:r>
      <w:r w:rsidRPr="009912AC">
        <w:t>認識團體中的領導者</w:t>
      </w:r>
      <w:r w:rsidR="005F0E5D" w:rsidRPr="009912AC">
        <w:tab/>
      </w:r>
      <w:r w:rsidRPr="009912AC">
        <w:rPr>
          <w:rFonts w:hint="eastAsia"/>
        </w:rPr>
        <w:t></w:t>
      </w:r>
      <w:r w:rsidRPr="009912AC">
        <w:t>學會欣賞同儕不同的觀點</w:t>
      </w:r>
    </w:p>
    <w:p w:rsidR="00556967" w:rsidRPr="009912AC" w:rsidRDefault="00556967" w:rsidP="009D02DB">
      <w:pPr>
        <w:pStyle w:val="a7"/>
        <w:spacing w:line="286" w:lineRule="exact"/>
      </w:pPr>
      <w:r w:rsidRPr="009912AC">
        <w:rPr>
          <w:rFonts w:hint="eastAsia"/>
        </w:rPr>
        <w:t></w:t>
      </w:r>
      <w:r w:rsidRPr="009912AC">
        <w:t>符合同儕團體的角色期待</w:t>
      </w:r>
      <w:r w:rsidR="005F0E5D" w:rsidRPr="009912AC">
        <w:tab/>
      </w:r>
      <w:r w:rsidRPr="009912AC">
        <w:rPr>
          <w:rFonts w:hint="eastAsia"/>
        </w:rPr>
        <w:t></w:t>
      </w:r>
      <w:r w:rsidRPr="009912AC">
        <w:t>認同同儕團體的主流文化</w:t>
      </w:r>
    </w:p>
    <w:p w:rsidR="00556967" w:rsidRPr="009912AC" w:rsidRDefault="00556967" w:rsidP="00324A2A">
      <w:pPr>
        <w:pStyle w:val="a"/>
        <w:spacing w:line="260" w:lineRule="exact"/>
      </w:pPr>
      <w:proofErr w:type="gramStart"/>
      <w:r w:rsidRPr="009912AC">
        <w:lastRenderedPageBreak/>
        <w:t>中年期常被</w:t>
      </w:r>
      <w:proofErr w:type="gramEnd"/>
      <w:r w:rsidRPr="009912AC">
        <w:t>稱為三明治世代，一方面需要養育子女，另一方面要因應父母年老的需求。社會工作者協助這些中年期的家庭照顧者提升因應能力時，下列何種作為錯誤？</w:t>
      </w:r>
    </w:p>
    <w:p w:rsidR="00556967" w:rsidRPr="009912AC" w:rsidRDefault="00556967" w:rsidP="00324A2A">
      <w:pPr>
        <w:pStyle w:val="a7"/>
        <w:spacing w:line="260" w:lineRule="exact"/>
      </w:pPr>
      <w:r w:rsidRPr="009912AC">
        <w:rPr>
          <w:rFonts w:hint="eastAsia"/>
        </w:rPr>
        <w:t></w:t>
      </w:r>
      <w:r w:rsidRPr="009912AC">
        <w:t>帶領支持團體提供照顧者所需要的喘息</w:t>
      </w:r>
    </w:p>
    <w:p w:rsidR="00556967" w:rsidRPr="009912AC" w:rsidRDefault="00556967" w:rsidP="00324A2A">
      <w:pPr>
        <w:pStyle w:val="a7"/>
        <w:spacing w:line="260" w:lineRule="exact"/>
      </w:pPr>
      <w:r w:rsidRPr="009912AC">
        <w:rPr>
          <w:rFonts w:hint="eastAsia"/>
        </w:rPr>
        <w:t></w:t>
      </w:r>
      <w:r w:rsidRPr="009912AC">
        <w:t>傾聽這些家庭照顧者對於他們所處情境所賦予的意義和看法</w:t>
      </w:r>
    </w:p>
    <w:p w:rsidR="00556967" w:rsidRPr="009912AC" w:rsidRDefault="00556967" w:rsidP="00324A2A">
      <w:pPr>
        <w:pStyle w:val="a7"/>
        <w:spacing w:line="260" w:lineRule="exact"/>
      </w:pPr>
      <w:r w:rsidRPr="009912AC">
        <w:rPr>
          <w:rFonts w:hint="eastAsia"/>
        </w:rPr>
        <w:t></w:t>
      </w:r>
      <w:r w:rsidRPr="009912AC">
        <w:t>讓家庭照顧者知道他們沒有責任</w:t>
      </w:r>
    </w:p>
    <w:p w:rsidR="00556967" w:rsidRPr="009912AC" w:rsidRDefault="00556967" w:rsidP="00324A2A">
      <w:pPr>
        <w:pStyle w:val="a7"/>
        <w:spacing w:line="260" w:lineRule="exact"/>
      </w:pPr>
      <w:r w:rsidRPr="009912AC">
        <w:rPr>
          <w:rFonts w:hint="eastAsia"/>
        </w:rPr>
        <w:t></w:t>
      </w:r>
      <w:r w:rsidRPr="009912AC">
        <w:t>強化照顧者對社會資源的認識和使用</w:t>
      </w:r>
    </w:p>
    <w:p w:rsidR="00556967" w:rsidRPr="009912AC" w:rsidRDefault="00556967" w:rsidP="00324A2A">
      <w:pPr>
        <w:pStyle w:val="a"/>
        <w:spacing w:line="260" w:lineRule="exact"/>
      </w:pPr>
      <w:r w:rsidRPr="009912AC">
        <w:t>鼓勵長者參與志願服務有助其身心健康，有關長者參與志願服務的功能，下列何者正確？</w:t>
      </w:r>
    </w:p>
    <w:p w:rsidR="00556967" w:rsidRPr="009912AC" w:rsidRDefault="00556967" w:rsidP="00324A2A">
      <w:pPr>
        <w:pStyle w:val="a7"/>
        <w:spacing w:line="260" w:lineRule="exact"/>
      </w:pPr>
      <w:r w:rsidRPr="009912AC">
        <w:rPr>
          <w:rFonts w:hint="eastAsia"/>
        </w:rPr>
        <w:t></w:t>
      </w:r>
      <w:r w:rsidRPr="009912AC">
        <w:t>讓長者能夠得到額外收入</w:t>
      </w:r>
      <w:r w:rsidR="005F0E5D" w:rsidRPr="009912AC">
        <w:tab/>
      </w:r>
      <w:r w:rsidRPr="009912AC">
        <w:rPr>
          <w:rFonts w:hint="eastAsia"/>
        </w:rPr>
        <w:t></w:t>
      </w:r>
      <w:r w:rsidRPr="009912AC">
        <w:t>提供長者有意義的社會角色</w:t>
      </w:r>
    </w:p>
    <w:p w:rsidR="00556967" w:rsidRPr="009912AC" w:rsidRDefault="00556967" w:rsidP="00324A2A">
      <w:pPr>
        <w:pStyle w:val="a7"/>
        <w:spacing w:line="260" w:lineRule="exact"/>
      </w:pPr>
      <w:r w:rsidRPr="009912AC">
        <w:rPr>
          <w:rFonts w:hint="eastAsia"/>
        </w:rPr>
        <w:t></w:t>
      </w:r>
      <w:r w:rsidRPr="009912AC">
        <w:t>強化長者的自我中心意識</w:t>
      </w:r>
      <w:r w:rsidR="005F0E5D" w:rsidRPr="009912AC">
        <w:tab/>
      </w:r>
      <w:r w:rsidRPr="009912AC">
        <w:rPr>
          <w:rFonts w:hint="eastAsia"/>
        </w:rPr>
        <w:t></w:t>
      </w:r>
      <w:r w:rsidRPr="009912AC">
        <w:t>強化長者的現實感</w:t>
      </w:r>
    </w:p>
    <w:p w:rsidR="00556967" w:rsidRPr="009912AC" w:rsidRDefault="00556967" w:rsidP="009F23A8">
      <w:pPr>
        <w:pStyle w:val="a"/>
        <w:spacing w:line="260" w:lineRule="exact"/>
      </w:pPr>
      <w:r w:rsidRPr="009912AC">
        <w:t>下列何者不屬於「工具性日常生活活動（</w:t>
      </w:r>
      <w:r w:rsidRPr="009912AC">
        <w:t>instrumental activities of daily living</w:t>
      </w:r>
      <w:r w:rsidR="009912AC" w:rsidRPr="009912AC">
        <w:t>,</w:t>
      </w:r>
      <w:r w:rsidR="009F23A8">
        <w:t xml:space="preserve"> </w:t>
      </w:r>
      <w:r w:rsidRPr="009912AC">
        <w:t>IADL</w:t>
      </w:r>
      <w:r w:rsidRPr="009912AC">
        <w:t>）」的內容？</w:t>
      </w:r>
    </w:p>
    <w:p w:rsidR="005F0E5D" w:rsidRPr="009912AC" w:rsidRDefault="00556967" w:rsidP="00324A2A">
      <w:pPr>
        <w:pStyle w:val="a7"/>
        <w:spacing w:line="260" w:lineRule="exact"/>
      </w:pPr>
      <w:r w:rsidRPr="009912AC">
        <w:rPr>
          <w:rFonts w:hint="eastAsia"/>
        </w:rPr>
        <w:t></w:t>
      </w:r>
      <w:r w:rsidRPr="009912AC">
        <w:t>外出活動、上街購物</w:t>
      </w:r>
      <w:r w:rsidR="005F0E5D" w:rsidRPr="009912AC">
        <w:tab/>
      </w:r>
      <w:r w:rsidRPr="009912AC">
        <w:rPr>
          <w:rFonts w:hint="eastAsia"/>
        </w:rPr>
        <w:t></w:t>
      </w:r>
      <w:r w:rsidRPr="009912AC">
        <w:t>食物烹調、家務維持</w:t>
      </w:r>
    </w:p>
    <w:p w:rsidR="00556967" w:rsidRPr="009912AC" w:rsidRDefault="00556967" w:rsidP="00324A2A">
      <w:pPr>
        <w:pStyle w:val="a7"/>
        <w:spacing w:line="260" w:lineRule="exact"/>
      </w:pPr>
      <w:r w:rsidRPr="009912AC">
        <w:rPr>
          <w:rFonts w:hint="eastAsia"/>
        </w:rPr>
        <w:t></w:t>
      </w:r>
      <w:r w:rsidRPr="009912AC">
        <w:t>沐浴穿衣、走路移位</w:t>
      </w:r>
      <w:r w:rsidR="005F0E5D" w:rsidRPr="009912AC">
        <w:tab/>
      </w:r>
      <w:r w:rsidRPr="009912AC">
        <w:rPr>
          <w:rFonts w:hint="eastAsia"/>
        </w:rPr>
        <w:t></w:t>
      </w:r>
      <w:r w:rsidRPr="009912AC">
        <w:t>服用藥物、處理財務</w:t>
      </w:r>
    </w:p>
    <w:p w:rsidR="00556967" w:rsidRPr="009912AC" w:rsidRDefault="00556967" w:rsidP="00324A2A">
      <w:pPr>
        <w:pStyle w:val="a"/>
        <w:spacing w:line="260" w:lineRule="exact"/>
      </w:pPr>
      <w:r w:rsidRPr="009912AC">
        <w:t>人類各時期發展之生理層面的特徵與風險，下列何者描述不符合該時期發展？</w:t>
      </w:r>
    </w:p>
    <w:p w:rsidR="00556967" w:rsidRPr="009912AC" w:rsidRDefault="00556967" w:rsidP="00324A2A">
      <w:pPr>
        <w:pStyle w:val="a7"/>
        <w:spacing w:line="260" w:lineRule="exact"/>
      </w:pPr>
      <w:r w:rsidRPr="009912AC">
        <w:rPr>
          <w:rFonts w:hint="eastAsia"/>
        </w:rPr>
        <w:t></w:t>
      </w:r>
      <w:r w:rsidRPr="009912AC">
        <w:t>懷孕或新生兒時期常見的風險因素包含早產、子宮外孕、子</w:t>
      </w:r>
      <w:proofErr w:type="gramStart"/>
      <w:r w:rsidRPr="009912AC">
        <w:t>癲前症</w:t>
      </w:r>
      <w:proofErr w:type="gramEnd"/>
      <w:r w:rsidRPr="009912AC">
        <w:t>等</w:t>
      </w:r>
    </w:p>
    <w:p w:rsidR="00556967" w:rsidRPr="009912AC" w:rsidRDefault="00556967" w:rsidP="00324A2A">
      <w:pPr>
        <w:pStyle w:val="a7"/>
        <w:spacing w:line="260" w:lineRule="exact"/>
      </w:pPr>
      <w:r w:rsidRPr="009912AC">
        <w:rPr>
          <w:rFonts w:hint="eastAsia"/>
        </w:rPr>
        <w:t></w:t>
      </w:r>
      <w:r w:rsidRPr="009912AC">
        <w:t>青少年時期的生理變化包括賀爾蒙分泌加速、性徵的成熟等</w:t>
      </w:r>
    </w:p>
    <w:p w:rsidR="00556967" w:rsidRPr="009912AC" w:rsidRDefault="00556967" w:rsidP="00324A2A">
      <w:pPr>
        <w:pStyle w:val="a7"/>
        <w:spacing w:line="260" w:lineRule="exact"/>
      </w:pPr>
      <w:r w:rsidRPr="009912AC">
        <w:rPr>
          <w:rFonts w:hint="eastAsia"/>
        </w:rPr>
        <w:t></w:t>
      </w:r>
      <w:r w:rsidRPr="009912AC">
        <w:t>兒童時期身體才開始發展，包含牙齒、骨骼、肌肉與神經系統等</w:t>
      </w:r>
    </w:p>
    <w:p w:rsidR="00556967" w:rsidRPr="009912AC" w:rsidRDefault="00556967" w:rsidP="00324A2A">
      <w:pPr>
        <w:pStyle w:val="a7"/>
        <w:spacing w:line="260" w:lineRule="exact"/>
      </w:pPr>
      <w:r w:rsidRPr="009912AC">
        <w:rPr>
          <w:rFonts w:hint="eastAsia"/>
        </w:rPr>
        <w:t></w:t>
      </w:r>
      <w:r w:rsidRPr="009912AC">
        <w:t>成年中期因基礎代謝逐年減緩，較高會面對慢性疾病、心血管或</w:t>
      </w:r>
      <w:proofErr w:type="gramStart"/>
      <w:r w:rsidRPr="009912AC">
        <w:t>罹</w:t>
      </w:r>
      <w:proofErr w:type="gramEnd"/>
      <w:r w:rsidRPr="009912AC">
        <w:t>患癌症之風險</w:t>
      </w:r>
    </w:p>
    <w:p w:rsidR="00556967" w:rsidRPr="009912AC" w:rsidRDefault="00556967" w:rsidP="00324A2A">
      <w:pPr>
        <w:pStyle w:val="a"/>
        <w:spacing w:line="260" w:lineRule="exact"/>
      </w:pPr>
      <w:r w:rsidRPr="009912AC">
        <w:t>有關心理防衛機轉，下列那一個解釋不適當？</w:t>
      </w:r>
    </w:p>
    <w:p w:rsidR="00556967" w:rsidRPr="009912AC" w:rsidRDefault="00556967" w:rsidP="00324A2A">
      <w:pPr>
        <w:pStyle w:val="a7"/>
        <w:spacing w:line="260" w:lineRule="exact"/>
      </w:pPr>
      <w:r w:rsidRPr="009912AC">
        <w:rPr>
          <w:rFonts w:hint="eastAsia"/>
        </w:rPr>
        <w:t></w:t>
      </w:r>
      <w:r w:rsidRPr="009912AC">
        <w:t>合理化是指以自認為符合邏輯的理由來說明或解釋自己的行為</w:t>
      </w:r>
    </w:p>
    <w:p w:rsidR="00556967" w:rsidRPr="009912AC" w:rsidRDefault="00556967" w:rsidP="00324A2A">
      <w:pPr>
        <w:pStyle w:val="a7"/>
        <w:spacing w:line="260" w:lineRule="exact"/>
      </w:pPr>
      <w:r w:rsidRPr="009912AC">
        <w:rPr>
          <w:rFonts w:hint="eastAsia"/>
        </w:rPr>
        <w:t></w:t>
      </w:r>
      <w:r w:rsidRPr="009912AC">
        <w:t>替代是指把對某個人事物的負向情緒轉移或發洩到另一個比較對自己沒有威脅的人事物上</w:t>
      </w:r>
    </w:p>
    <w:p w:rsidR="00556967" w:rsidRPr="009912AC" w:rsidRDefault="00556967" w:rsidP="00324A2A">
      <w:pPr>
        <w:pStyle w:val="a7"/>
        <w:spacing w:line="260" w:lineRule="exact"/>
      </w:pPr>
      <w:r w:rsidRPr="009912AC">
        <w:rPr>
          <w:rFonts w:hint="eastAsia"/>
        </w:rPr>
        <w:t></w:t>
      </w:r>
      <w:r w:rsidRPr="009912AC">
        <w:t>遇到挫折挑戰時以較原始、本能衝動的反應來處理叫做退化</w:t>
      </w:r>
    </w:p>
    <w:p w:rsidR="00556967" w:rsidRPr="009912AC" w:rsidRDefault="00556967" w:rsidP="00324A2A">
      <w:pPr>
        <w:pStyle w:val="a7"/>
        <w:spacing w:line="260" w:lineRule="exact"/>
      </w:pPr>
      <w:r w:rsidRPr="009912AC">
        <w:rPr>
          <w:rFonts w:hint="eastAsia"/>
        </w:rPr>
        <w:t></w:t>
      </w:r>
      <w:r w:rsidRPr="009912AC">
        <w:t>抽離是指以另一種行為來彌補之前行為所引發的焦慮或負向感受</w:t>
      </w:r>
    </w:p>
    <w:p w:rsidR="00556967" w:rsidRPr="009912AC" w:rsidRDefault="00556967" w:rsidP="00324A2A">
      <w:pPr>
        <w:pStyle w:val="a"/>
        <w:spacing w:line="260" w:lineRule="exact"/>
      </w:pPr>
      <w:r w:rsidRPr="009912AC">
        <w:t>Mary Ainsworth</w:t>
      </w:r>
      <w:r w:rsidRPr="009912AC">
        <w:t>及其同僚</w:t>
      </w:r>
      <w:r w:rsidR="009912AC" w:rsidRPr="009912AC">
        <w:t>（</w:t>
      </w:r>
      <w:r w:rsidRPr="009912AC">
        <w:t>1978</w:t>
      </w:r>
      <w:r w:rsidR="009912AC" w:rsidRPr="009912AC">
        <w:t>）</w:t>
      </w:r>
      <w:r w:rsidRPr="009912AC">
        <w:t>建構一個陌生情境蒐集母嬰之互動，實驗之後，嬰兒的反應分為三種模式，下列那一個描述不正確？</w:t>
      </w:r>
    </w:p>
    <w:p w:rsidR="00556967" w:rsidRPr="009912AC" w:rsidRDefault="00556967" w:rsidP="00324A2A">
      <w:pPr>
        <w:pStyle w:val="a7"/>
        <w:spacing w:line="260" w:lineRule="exact"/>
      </w:pPr>
      <w:r w:rsidRPr="009912AC">
        <w:rPr>
          <w:rFonts w:hint="eastAsia"/>
        </w:rPr>
        <w:t></w:t>
      </w:r>
      <w:r w:rsidRPr="009912AC">
        <w:t>安全型依附（</w:t>
      </w:r>
      <w:r w:rsidRPr="009912AC">
        <w:t>secure attachment</w:t>
      </w:r>
      <w:r w:rsidRPr="009912AC">
        <w:t>）的嬰兒，當母親與陌生人在身旁時，會認為母親同在，也會與陌生人互動</w:t>
      </w:r>
    </w:p>
    <w:p w:rsidR="00556967" w:rsidRPr="009912AC" w:rsidRDefault="00556967" w:rsidP="00324A2A">
      <w:pPr>
        <w:pStyle w:val="a7"/>
        <w:spacing w:line="260" w:lineRule="exact"/>
      </w:pPr>
      <w:r w:rsidRPr="009912AC">
        <w:rPr>
          <w:rFonts w:hint="eastAsia"/>
        </w:rPr>
        <w:t></w:t>
      </w:r>
      <w:r w:rsidRPr="00324A2A">
        <w:rPr>
          <w:spacing w:val="-4"/>
        </w:rPr>
        <w:t>迴避型依附（</w:t>
      </w:r>
      <w:r w:rsidRPr="00324A2A">
        <w:rPr>
          <w:spacing w:val="-4"/>
        </w:rPr>
        <w:t>avoidant attachment</w:t>
      </w:r>
      <w:r w:rsidRPr="00324A2A">
        <w:rPr>
          <w:spacing w:val="-4"/>
        </w:rPr>
        <w:t>）的嬰兒不在乎母親是否同在或是離開，對於母親離開無動於衷</w:t>
      </w:r>
    </w:p>
    <w:p w:rsidR="00556967" w:rsidRPr="009912AC" w:rsidRDefault="00556967" w:rsidP="00324A2A">
      <w:pPr>
        <w:pStyle w:val="a7"/>
        <w:spacing w:line="260" w:lineRule="exact"/>
      </w:pPr>
      <w:r w:rsidRPr="009912AC">
        <w:rPr>
          <w:rFonts w:hint="eastAsia"/>
        </w:rPr>
        <w:t></w:t>
      </w:r>
      <w:r w:rsidRPr="009912AC">
        <w:t>典型的</w:t>
      </w:r>
      <w:proofErr w:type="gramStart"/>
      <w:r w:rsidRPr="009912AC">
        <w:t>黏</w:t>
      </w:r>
      <w:proofErr w:type="gramEnd"/>
      <w:r w:rsidRPr="009912AC">
        <w:t>人寶寶，即使母親與陌生人</w:t>
      </w:r>
      <w:proofErr w:type="gramStart"/>
      <w:r w:rsidR="00A6241D">
        <w:rPr>
          <w:rFonts w:hint="eastAsia"/>
        </w:rPr>
        <w:t>同</w:t>
      </w:r>
      <w:r w:rsidR="00A6241D">
        <w:t>時</w:t>
      </w:r>
      <w:r w:rsidRPr="009912AC">
        <w:t>在場</w:t>
      </w:r>
      <w:proofErr w:type="gramEnd"/>
      <w:r w:rsidRPr="009912AC">
        <w:t>，也不會和陌生人互動，此類屬於迴避型依附（</w:t>
      </w:r>
      <w:r w:rsidRPr="009912AC">
        <w:t>avoidant attachment</w:t>
      </w:r>
      <w:r w:rsidRPr="009912AC">
        <w:t>）的嬰兒</w:t>
      </w:r>
    </w:p>
    <w:p w:rsidR="00556967" w:rsidRPr="009912AC" w:rsidRDefault="00556967" w:rsidP="00324A2A">
      <w:pPr>
        <w:pStyle w:val="a7"/>
        <w:spacing w:line="260" w:lineRule="exact"/>
      </w:pPr>
      <w:r w:rsidRPr="009912AC">
        <w:rPr>
          <w:rFonts w:hint="eastAsia"/>
        </w:rPr>
        <w:t></w:t>
      </w:r>
      <w:r w:rsidRPr="009912AC">
        <w:t>母親離開時，嬰兒會很生氣，哭泣許久，不易安撫，是屬於焦慮型依附（</w:t>
      </w:r>
      <w:r w:rsidRPr="009912AC">
        <w:t>anxious attachment</w:t>
      </w:r>
      <w:r w:rsidRPr="009912AC">
        <w:t>）的嬰兒</w:t>
      </w:r>
    </w:p>
    <w:p w:rsidR="00556967" w:rsidRPr="009912AC" w:rsidRDefault="00556967" w:rsidP="00324A2A">
      <w:pPr>
        <w:pStyle w:val="a"/>
        <w:spacing w:line="260" w:lineRule="exact"/>
      </w:pPr>
      <w:r w:rsidRPr="009912AC">
        <w:t>到了成年中期可能會出現慢性疾病或是有癌症風險，所謂的三高問題與慢性疾病有很大的關聯，下列那個不是所謂的三高問題？</w:t>
      </w:r>
    </w:p>
    <w:p w:rsidR="00556967" w:rsidRPr="009912AC" w:rsidRDefault="00556967" w:rsidP="00324A2A">
      <w:pPr>
        <w:pStyle w:val="a7"/>
        <w:spacing w:line="260" w:lineRule="exact"/>
      </w:pPr>
      <w:r w:rsidRPr="009912AC">
        <w:rPr>
          <w:rFonts w:hint="eastAsia"/>
        </w:rPr>
        <w:t></w:t>
      </w:r>
      <w:r w:rsidRPr="009912AC">
        <w:t>高血脂</w:t>
      </w:r>
      <w:r w:rsidR="005F0E5D" w:rsidRPr="009912AC">
        <w:tab/>
      </w:r>
      <w:r w:rsidRPr="009912AC">
        <w:rPr>
          <w:rFonts w:hint="eastAsia"/>
        </w:rPr>
        <w:t></w:t>
      </w:r>
      <w:r w:rsidRPr="009912AC">
        <w:t>高血壓</w:t>
      </w:r>
      <w:r w:rsidR="005F0E5D" w:rsidRPr="009912AC">
        <w:tab/>
      </w:r>
      <w:r w:rsidRPr="009912AC">
        <w:rPr>
          <w:rFonts w:hint="eastAsia"/>
        </w:rPr>
        <w:t></w:t>
      </w:r>
      <w:r w:rsidRPr="009912AC">
        <w:t>高尿酸</w:t>
      </w:r>
      <w:r w:rsidR="005F0E5D" w:rsidRPr="009912AC">
        <w:tab/>
      </w:r>
      <w:r w:rsidRPr="009912AC">
        <w:rPr>
          <w:rFonts w:hint="eastAsia"/>
        </w:rPr>
        <w:t></w:t>
      </w:r>
      <w:r w:rsidRPr="009912AC">
        <w:t>高血糖</w:t>
      </w:r>
    </w:p>
    <w:p w:rsidR="00D025AA" w:rsidRDefault="00D025AA" w:rsidP="00324A2A">
      <w:pPr>
        <w:pStyle w:val="a"/>
        <w:spacing w:line="260" w:lineRule="exact"/>
      </w:pPr>
      <w:r>
        <w:t>平權法案或稱肯定性行動（</w:t>
      </w:r>
      <w:r>
        <w:t>affirmative action</w:t>
      </w:r>
      <w:r>
        <w:t>）是反歧視的重要作法。下列與它相關的敘述，何者錯誤？</w:t>
      </w:r>
    </w:p>
    <w:p w:rsidR="00D025AA" w:rsidRDefault="00D025AA" w:rsidP="00324A2A">
      <w:pPr>
        <w:pStyle w:val="a7"/>
        <w:spacing w:line="260" w:lineRule="exact"/>
      </w:pPr>
      <w:r>
        <w:rPr>
          <w:rFonts w:hint="eastAsia"/>
        </w:rPr>
        <w:t></w:t>
      </w:r>
      <w:r>
        <w:t>它源自於美國</w:t>
      </w:r>
      <w:proofErr w:type="gramStart"/>
      <w:r>
        <w:t>1960</w:t>
      </w:r>
      <w:proofErr w:type="gramEnd"/>
      <w:r>
        <w:t>年代，要求雇主與機構定額僱用女性及少數族裔的民權法案</w:t>
      </w:r>
    </w:p>
    <w:p w:rsidR="00D025AA" w:rsidRDefault="00D025AA" w:rsidP="00324A2A">
      <w:pPr>
        <w:pStyle w:val="a7"/>
        <w:spacing w:line="260" w:lineRule="exact"/>
      </w:pPr>
      <w:r>
        <w:rPr>
          <w:rFonts w:hint="eastAsia"/>
        </w:rPr>
        <w:t></w:t>
      </w:r>
      <w:r>
        <w:t>持自由的個人主義觀點者（</w:t>
      </w:r>
      <w:r>
        <w:t>liberal individualist</w:t>
      </w:r>
      <w:r>
        <w:t>）認為平權法案會帶來反向歧視，讓事情變更</w:t>
      </w:r>
      <w:proofErr w:type="gramStart"/>
      <w:r>
        <w:t>糟</w:t>
      </w:r>
      <w:proofErr w:type="gramEnd"/>
    </w:p>
    <w:p w:rsidR="00D025AA" w:rsidRDefault="00D025AA" w:rsidP="007F1954">
      <w:pPr>
        <w:pStyle w:val="a7"/>
        <w:spacing w:line="260" w:lineRule="exact"/>
      </w:pPr>
      <w:r>
        <w:rPr>
          <w:rFonts w:hint="eastAsia"/>
        </w:rPr>
        <w:t></w:t>
      </w:r>
      <w:r>
        <w:t>針對平權法案反對者的說法，可以使用挫折</w:t>
      </w:r>
      <w:r w:rsidR="007F1954">
        <w:rPr>
          <w:rFonts w:hint="eastAsia"/>
        </w:rPr>
        <w:t>－</w:t>
      </w:r>
      <w:r>
        <w:t>攻擊論來解釋</w:t>
      </w:r>
    </w:p>
    <w:p w:rsidR="00556967" w:rsidRPr="009912AC" w:rsidRDefault="00D025AA" w:rsidP="00324A2A">
      <w:pPr>
        <w:pStyle w:val="a7"/>
        <w:spacing w:line="260" w:lineRule="exact"/>
      </w:pPr>
      <w:r>
        <w:rPr>
          <w:rFonts w:hint="eastAsia"/>
        </w:rPr>
        <w:t></w:t>
      </w:r>
      <w:r>
        <w:t>羅爾斯（</w:t>
      </w:r>
      <w:r>
        <w:t>Rawls</w:t>
      </w:r>
      <w:r>
        <w:t>）分配性正義（</w:t>
      </w:r>
      <w:r>
        <w:t>distributive justice</w:t>
      </w:r>
      <w:r>
        <w:t>）觀點支持者，反對平權法案是制度性歧視的因應策略</w:t>
      </w:r>
    </w:p>
    <w:p w:rsidR="0009736B" w:rsidRDefault="0009736B" w:rsidP="00324A2A">
      <w:pPr>
        <w:pStyle w:val="a"/>
        <w:spacing w:line="260" w:lineRule="exact"/>
      </w:pPr>
      <w:r>
        <w:t>兒童問題可以分成內化或外顯問題兩種，下列何者屬於外顯問題？</w:t>
      </w:r>
    </w:p>
    <w:p w:rsidR="00556967" w:rsidRPr="009912AC" w:rsidRDefault="0009736B" w:rsidP="00324A2A">
      <w:pPr>
        <w:pStyle w:val="a7"/>
        <w:spacing w:line="260" w:lineRule="exact"/>
      </w:pPr>
      <w:r>
        <w:rPr>
          <w:rFonts w:hint="eastAsia"/>
        </w:rPr>
        <w:t></w:t>
      </w:r>
      <w:r>
        <w:t>焦慮</w:t>
      </w:r>
      <w:r>
        <w:tab/>
      </w:r>
      <w:r>
        <w:rPr>
          <w:rFonts w:hint="eastAsia"/>
        </w:rPr>
        <w:t></w:t>
      </w:r>
      <w:r>
        <w:t>憂鬱</w:t>
      </w:r>
      <w:r>
        <w:tab/>
      </w:r>
      <w:r>
        <w:rPr>
          <w:rFonts w:hint="eastAsia"/>
        </w:rPr>
        <w:t></w:t>
      </w:r>
      <w:r>
        <w:t>過動</w:t>
      </w:r>
      <w:r>
        <w:tab/>
      </w:r>
      <w:r>
        <w:rPr>
          <w:rFonts w:hint="eastAsia"/>
        </w:rPr>
        <w:t></w:t>
      </w:r>
      <w:r>
        <w:t>退縮</w:t>
      </w:r>
    </w:p>
    <w:p w:rsidR="00A6241D" w:rsidRDefault="00A6241D" w:rsidP="00324A2A">
      <w:pPr>
        <w:pStyle w:val="a"/>
        <w:spacing w:line="260" w:lineRule="exact"/>
      </w:pPr>
      <w:r>
        <w:t>主張透過檢視少數群體家庭所身處的撫育系統（</w:t>
      </w:r>
      <w:r>
        <w:t>nurturing system</w:t>
      </w:r>
      <w:r>
        <w:t>）和維持系統（</w:t>
      </w:r>
      <w:r>
        <w:t>sustaining system</w:t>
      </w:r>
      <w:r>
        <w:t>）來提高社會工作者思考文化多樣性，屬於下列那一種觀點？</w:t>
      </w:r>
    </w:p>
    <w:p w:rsidR="00A6241D" w:rsidRDefault="00A6241D" w:rsidP="00324A2A">
      <w:pPr>
        <w:pStyle w:val="a7"/>
        <w:spacing w:line="260" w:lineRule="exact"/>
      </w:pPr>
      <w:r>
        <w:rPr>
          <w:rFonts w:hint="eastAsia"/>
        </w:rPr>
        <w:t></w:t>
      </w:r>
      <w:r>
        <w:t>發展視角（</w:t>
      </w:r>
      <w:r>
        <w:t>developmental perspective</w:t>
      </w:r>
      <w:r>
        <w:t>）</w:t>
      </w:r>
      <w:r>
        <w:tab/>
      </w:r>
      <w:r>
        <w:rPr>
          <w:rFonts w:hint="eastAsia"/>
        </w:rPr>
        <w:t></w:t>
      </w:r>
      <w:r>
        <w:t>復原力視角（</w:t>
      </w:r>
      <w:r>
        <w:t>resilience perspective</w:t>
      </w:r>
      <w:r>
        <w:t>）</w:t>
      </w:r>
    </w:p>
    <w:p w:rsidR="00556967" w:rsidRPr="009912AC" w:rsidRDefault="00A6241D" w:rsidP="00324A2A">
      <w:pPr>
        <w:pStyle w:val="a7"/>
        <w:spacing w:line="260" w:lineRule="exact"/>
      </w:pPr>
      <w:r>
        <w:rPr>
          <w:rFonts w:hint="eastAsia"/>
        </w:rPr>
        <w:t></w:t>
      </w:r>
      <w:r>
        <w:t>雙元視角（</w:t>
      </w:r>
      <w:r>
        <w:t>dual perspective</w:t>
      </w:r>
      <w:r>
        <w:t>）</w:t>
      </w:r>
      <w:r>
        <w:tab/>
      </w:r>
      <w:r>
        <w:rPr>
          <w:rFonts w:hint="eastAsia"/>
        </w:rPr>
        <w:t></w:t>
      </w:r>
      <w:proofErr w:type="gramStart"/>
      <w:r>
        <w:t>脆強性</w:t>
      </w:r>
      <w:proofErr w:type="gramEnd"/>
      <w:r>
        <w:t>視角（</w:t>
      </w:r>
      <w:r>
        <w:t>fragile perspective</w:t>
      </w:r>
      <w:r>
        <w:t>）</w:t>
      </w:r>
    </w:p>
    <w:p w:rsidR="00556967" w:rsidRPr="009912AC" w:rsidRDefault="00556967" w:rsidP="007F1954">
      <w:pPr>
        <w:pStyle w:val="a"/>
        <w:spacing w:line="260" w:lineRule="exact"/>
      </w:pPr>
      <w:r w:rsidRPr="009912AC">
        <w:t>下列那個理論強調社會中因老化所產生的問題，多來自於老年人周遭環境與其自我概念之間的負面互動？</w:t>
      </w:r>
    </w:p>
    <w:p w:rsidR="00556967" w:rsidRPr="009912AC" w:rsidRDefault="00556967" w:rsidP="00324A2A">
      <w:pPr>
        <w:pStyle w:val="a7"/>
        <w:spacing w:line="260" w:lineRule="exact"/>
      </w:pPr>
      <w:r w:rsidRPr="009912AC">
        <w:rPr>
          <w:rFonts w:hint="eastAsia"/>
        </w:rPr>
        <w:t></w:t>
      </w:r>
      <w:r w:rsidRPr="009912AC">
        <w:t>撤退理論</w:t>
      </w:r>
      <w:r w:rsidR="005F0E5D" w:rsidRPr="009912AC">
        <w:tab/>
      </w:r>
      <w:r w:rsidRPr="009912AC">
        <w:rPr>
          <w:rFonts w:hint="eastAsia"/>
        </w:rPr>
        <w:t></w:t>
      </w:r>
      <w:r w:rsidRPr="009912AC">
        <w:t>社會再建構理論</w:t>
      </w:r>
      <w:r w:rsidR="005F0E5D" w:rsidRPr="009912AC">
        <w:tab/>
      </w:r>
      <w:r w:rsidRPr="009912AC">
        <w:rPr>
          <w:rFonts w:hint="eastAsia"/>
        </w:rPr>
        <w:t></w:t>
      </w:r>
      <w:r w:rsidRPr="009912AC">
        <w:t>角色理論</w:t>
      </w:r>
      <w:r w:rsidR="005F0E5D" w:rsidRPr="009912AC">
        <w:tab/>
      </w:r>
      <w:r w:rsidRPr="009912AC">
        <w:rPr>
          <w:rFonts w:hint="eastAsia"/>
        </w:rPr>
        <w:t></w:t>
      </w:r>
      <w:r w:rsidRPr="009912AC">
        <w:t>社會繼續理論</w:t>
      </w:r>
    </w:p>
    <w:p w:rsidR="00556967" w:rsidRPr="009912AC" w:rsidRDefault="00556967" w:rsidP="00324A2A">
      <w:pPr>
        <w:pStyle w:val="a"/>
        <w:spacing w:line="260" w:lineRule="exact"/>
      </w:pPr>
      <w:r w:rsidRPr="009912AC">
        <w:t>癌症已</w:t>
      </w:r>
      <w:r w:rsidR="009912AC" w:rsidRPr="009912AC">
        <w:t>占</w:t>
      </w:r>
      <w:r w:rsidRPr="009912AC">
        <w:t>據國人十大死因的前三名多年，因此癌症治療後的性生活復原處遇，也日形重要。有關此議題之處遇原則，下列何者正確？</w:t>
      </w:r>
    </w:p>
    <w:p w:rsidR="00556967" w:rsidRPr="009912AC" w:rsidRDefault="00556967" w:rsidP="00324A2A">
      <w:pPr>
        <w:pStyle w:val="a7"/>
        <w:spacing w:line="260" w:lineRule="exact"/>
      </w:pPr>
      <w:r w:rsidRPr="009912AC">
        <w:rPr>
          <w:rFonts w:hint="eastAsia"/>
        </w:rPr>
        <w:t></w:t>
      </w:r>
      <w:r w:rsidRPr="009912AC">
        <w:t>為促進個案復原的過程，最好在治療後</w:t>
      </w:r>
      <w:r w:rsidR="00D025AA">
        <w:rPr>
          <w:rFonts w:hint="eastAsia"/>
        </w:rPr>
        <w:t>儘</w:t>
      </w:r>
      <w:r w:rsidRPr="009912AC">
        <w:t>快開始</w:t>
      </w:r>
      <w:proofErr w:type="gramStart"/>
      <w:r w:rsidRPr="009912AC">
        <w:t>勃</w:t>
      </w:r>
      <w:proofErr w:type="gramEnd"/>
      <w:r w:rsidRPr="009912AC">
        <w:t>起障礙的治療和性生活的復原</w:t>
      </w:r>
    </w:p>
    <w:p w:rsidR="00556967" w:rsidRPr="009912AC" w:rsidRDefault="00556967" w:rsidP="00324A2A">
      <w:pPr>
        <w:pStyle w:val="a7"/>
        <w:spacing w:line="260" w:lineRule="exact"/>
      </w:pPr>
      <w:r w:rsidRPr="009912AC">
        <w:rPr>
          <w:rFonts w:hint="eastAsia"/>
        </w:rPr>
        <w:t></w:t>
      </w:r>
      <w:r w:rsidRPr="009912AC">
        <w:t>為促進個案復原的過程，應避免在治療後太快開始</w:t>
      </w:r>
      <w:proofErr w:type="gramStart"/>
      <w:r w:rsidRPr="009912AC">
        <w:t>勃</w:t>
      </w:r>
      <w:proofErr w:type="gramEnd"/>
      <w:r w:rsidRPr="009912AC">
        <w:t>起障礙的治療和性生活的復原</w:t>
      </w:r>
    </w:p>
    <w:p w:rsidR="00556967" w:rsidRPr="009912AC" w:rsidRDefault="00556967" w:rsidP="00324A2A">
      <w:pPr>
        <w:pStyle w:val="a7"/>
        <w:spacing w:line="260" w:lineRule="exact"/>
      </w:pPr>
      <w:r w:rsidRPr="009912AC">
        <w:rPr>
          <w:rFonts w:hint="eastAsia"/>
        </w:rPr>
        <w:t></w:t>
      </w:r>
      <w:r w:rsidRPr="009912AC">
        <w:t>為避免不自然的性生活復原，應避免使用</w:t>
      </w:r>
      <w:proofErr w:type="gramStart"/>
      <w:r w:rsidRPr="009912AC">
        <w:t>勃</w:t>
      </w:r>
      <w:proofErr w:type="gramEnd"/>
      <w:r w:rsidRPr="009912AC">
        <w:t>起藥物或植入真空</w:t>
      </w:r>
      <w:proofErr w:type="gramStart"/>
      <w:r w:rsidRPr="009912AC">
        <w:t>勃</w:t>
      </w:r>
      <w:proofErr w:type="gramEnd"/>
      <w:r w:rsidRPr="009912AC">
        <w:t>起裝置</w:t>
      </w:r>
    </w:p>
    <w:p w:rsidR="00556967" w:rsidRPr="009912AC" w:rsidRDefault="00556967" w:rsidP="00324A2A">
      <w:pPr>
        <w:pStyle w:val="a7"/>
        <w:spacing w:line="260" w:lineRule="exact"/>
      </w:pPr>
      <w:r w:rsidRPr="009912AC">
        <w:rPr>
          <w:rFonts w:hint="eastAsia"/>
        </w:rPr>
        <w:t></w:t>
      </w:r>
      <w:r w:rsidRPr="009912AC">
        <w:t>為避免伴侶尷尬、焦慮或恐懼，應單獨對個案提供性復原處遇，而不將伴侶納入</w:t>
      </w:r>
    </w:p>
    <w:p w:rsidR="00556967" w:rsidRPr="009912AC" w:rsidRDefault="00556967" w:rsidP="007916B3">
      <w:pPr>
        <w:pStyle w:val="a"/>
        <w:spacing w:line="248" w:lineRule="exact"/>
      </w:pPr>
      <w:r w:rsidRPr="009912AC">
        <w:lastRenderedPageBreak/>
        <w:t>有關發展</w:t>
      </w:r>
      <w:proofErr w:type="gramStart"/>
      <w:r w:rsidRPr="009912AC">
        <w:t>遲滯（</w:t>
      </w:r>
      <w:proofErr w:type="gramEnd"/>
      <w:r w:rsidRPr="009912AC">
        <w:t>failure to thrive</w:t>
      </w:r>
      <w:r w:rsidRPr="009912AC">
        <w:t>）的敘述，下列何者錯誤？</w:t>
      </w:r>
    </w:p>
    <w:p w:rsidR="00556967" w:rsidRPr="009912AC" w:rsidRDefault="00556967" w:rsidP="007916B3">
      <w:pPr>
        <w:pStyle w:val="a7"/>
        <w:spacing w:line="248" w:lineRule="exact"/>
      </w:pPr>
      <w:proofErr w:type="gramStart"/>
      <w:r w:rsidRPr="009912AC">
        <w:rPr>
          <w:rFonts w:hint="eastAsia"/>
        </w:rPr>
        <w:t></w:t>
      </w:r>
      <w:r w:rsidRPr="009912AC">
        <w:t>非器質</w:t>
      </w:r>
      <w:proofErr w:type="gramEnd"/>
      <w:r w:rsidRPr="009912AC">
        <w:t>性的發展遲滯可能跟照顧者欠缺以情感回應、滿足其需求的能力有關</w:t>
      </w:r>
    </w:p>
    <w:p w:rsidR="00556967" w:rsidRPr="009912AC" w:rsidRDefault="00556967" w:rsidP="007916B3">
      <w:pPr>
        <w:pStyle w:val="a7"/>
        <w:spacing w:line="248" w:lineRule="exact"/>
      </w:pPr>
      <w:r w:rsidRPr="009912AC">
        <w:rPr>
          <w:rFonts w:hint="eastAsia"/>
        </w:rPr>
        <w:t></w:t>
      </w:r>
      <w:r w:rsidRPr="009912AC">
        <w:t>飲食混亂不穩定、營養不良也可能導致嬰幼兒發展遲緩</w:t>
      </w:r>
    </w:p>
    <w:p w:rsidR="00556967" w:rsidRPr="009912AC" w:rsidRDefault="00556967" w:rsidP="007916B3">
      <w:pPr>
        <w:pStyle w:val="a7"/>
        <w:spacing w:line="248" w:lineRule="exact"/>
      </w:pPr>
      <w:r w:rsidRPr="009912AC">
        <w:rPr>
          <w:rFonts w:hint="eastAsia"/>
        </w:rPr>
        <w:t></w:t>
      </w:r>
      <w:r w:rsidRPr="009912AC">
        <w:t>發展遲滯只要協助家長培養餵食問題的技巧，即可改善</w:t>
      </w:r>
    </w:p>
    <w:p w:rsidR="00556967" w:rsidRPr="009912AC" w:rsidRDefault="00556967" w:rsidP="007916B3">
      <w:pPr>
        <w:pStyle w:val="a7"/>
        <w:spacing w:line="248" w:lineRule="exact"/>
      </w:pPr>
      <w:r w:rsidRPr="009912AC">
        <w:rPr>
          <w:rFonts w:hint="eastAsia"/>
        </w:rPr>
        <w:t></w:t>
      </w:r>
      <w:r w:rsidRPr="009912AC">
        <w:t>早產是另一個可能造成發展遲滯的因素</w:t>
      </w:r>
    </w:p>
    <w:p w:rsidR="00556967" w:rsidRPr="009912AC" w:rsidRDefault="00556967" w:rsidP="007916B3">
      <w:pPr>
        <w:pStyle w:val="a"/>
        <w:spacing w:line="248" w:lineRule="exact"/>
      </w:pPr>
      <w:r w:rsidRPr="009912AC">
        <w:t>關於青少年的社交技巧訓練，下列敘述何者最不適當？</w:t>
      </w:r>
    </w:p>
    <w:p w:rsidR="00556967" w:rsidRPr="009912AC" w:rsidRDefault="00556967" w:rsidP="007916B3">
      <w:pPr>
        <w:pStyle w:val="a7"/>
        <w:spacing w:line="248" w:lineRule="exact"/>
      </w:pPr>
      <w:r w:rsidRPr="009912AC">
        <w:rPr>
          <w:rFonts w:hint="eastAsia"/>
        </w:rPr>
        <w:t></w:t>
      </w:r>
      <w:r w:rsidRPr="009912AC">
        <w:t>目的在找出青少年對問題情境的「病理性回應」然後加以去除</w:t>
      </w:r>
    </w:p>
    <w:p w:rsidR="00556967" w:rsidRPr="009912AC" w:rsidRDefault="00556967" w:rsidP="007916B3">
      <w:pPr>
        <w:pStyle w:val="a7"/>
        <w:spacing w:line="248" w:lineRule="exact"/>
      </w:pPr>
      <w:r w:rsidRPr="009912AC">
        <w:rPr>
          <w:rFonts w:hint="eastAsia"/>
        </w:rPr>
        <w:t></w:t>
      </w:r>
      <w:r w:rsidRPr="009912AC">
        <w:t>重點為協助青少年學習新的行為，讓新的行為帶來正向結果</w:t>
      </w:r>
    </w:p>
    <w:p w:rsidR="00556967" w:rsidRPr="009912AC" w:rsidRDefault="00556967" w:rsidP="007916B3">
      <w:pPr>
        <w:pStyle w:val="a7"/>
        <w:spacing w:line="248" w:lineRule="exact"/>
      </w:pPr>
      <w:r w:rsidRPr="009912AC">
        <w:rPr>
          <w:rFonts w:hint="eastAsia"/>
        </w:rPr>
        <w:t></w:t>
      </w:r>
      <w:r w:rsidRPr="009912AC">
        <w:t>處遇焦點可能包含協助青少年面對同儕壓力</w:t>
      </w:r>
    </w:p>
    <w:p w:rsidR="00556967" w:rsidRPr="009912AC" w:rsidRDefault="00556967" w:rsidP="007916B3">
      <w:pPr>
        <w:pStyle w:val="a7"/>
        <w:spacing w:line="248" w:lineRule="exact"/>
      </w:pPr>
      <w:r w:rsidRPr="009912AC">
        <w:rPr>
          <w:rFonts w:hint="eastAsia"/>
        </w:rPr>
        <w:t></w:t>
      </w:r>
      <w:r w:rsidRPr="009912AC">
        <w:t>透過設計腳本和實施角色演練，讓青少年熟悉問題解決方法</w:t>
      </w:r>
    </w:p>
    <w:p w:rsidR="00556967" w:rsidRPr="009912AC" w:rsidRDefault="00556967" w:rsidP="007916B3">
      <w:pPr>
        <w:pStyle w:val="a"/>
        <w:spacing w:line="248" w:lineRule="exact"/>
      </w:pPr>
      <w:r w:rsidRPr="009912AC">
        <w:t>在地老化是指運用家庭及社區的照顧能量，下列概念何者錯誤？</w:t>
      </w:r>
    </w:p>
    <w:p w:rsidR="00556967" w:rsidRPr="009912AC" w:rsidRDefault="00556967" w:rsidP="00D025AA">
      <w:pPr>
        <w:pStyle w:val="a7"/>
        <w:spacing w:line="248" w:lineRule="exact"/>
      </w:pPr>
      <w:r w:rsidRPr="009912AC">
        <w:rPr>
          <w:rFonts w:hint="eastAsia"/>
        </w:rPr>
        <w:t></w:t>
      </w:r>
      <w:r w:rsidRPr="009912AC">
        <w:t>幫助功能障礙老人</w:t>
      </w:r>
      <w:r w:rsidR="00D025AA">
        <w:rPr>
          <w:rFonts w:hint="eastAsia"/>
        </w:rPr>
        <w:t>儘</w:t>
      </w:r>
      <w:r w:rsidRPr="009912AC">
        <w:t>量留在熟悉的社區</w:t>
      </w:r>
      <w:r w:rsidR="005F0E5D" w:rsidRPr="009912AC">
        <w:tab/>
      </w:r>
      <w:r w:rsidRPr="009912AC">
        <w:rPr>
          <w:rFonts w:hint="eastAsia"/>
        </w:rPr>
        <w:t></w:t>
      </w:r>
      <w:r w:rsidRPr="009912AC">
        <w:t>減輕住院或照顧機構的照顧成本</w:t>
      </w:r>
    </w:p>
    <w:p w:rsidR="00556967" w:rsidRPr="009912AC" w:rsidRDefault="00556967" w:rsidP="007916B3">
      <w:pPr>
        <w:pStyle w:val="a7"/>
        <w:spacing w:line="248" w:lineRule="exact"/>
      </w:pPr>
      <w:r w:rsidRPr="009912AC">
        <w:rPr>
          <w:rFonts w:hint="eastAsia"/>
        </w:rPr>
        <w:t></w:t>
      </w:r>
      <w:r w:rsidRPr="009912AC">
        <w:t>減輕國家的財政負擔</w:t>
      </w:r>
      <w:r w:rsidR="005F0E5D" w:rsidRPr="009912AC">
        <w:tab/>
      </w:r>
      <w:r w:rsidRPr="009912AC">
        <w:rPr>
          <w:rFonts w:hint="eastAsia"/>
        </w:rPr>
        <w:t></w:t>
      </w:r>
      <w:r w:rsidRPr="009912AC">
        <w:t>方便臨終安寧關懷</w:t>
      </w:r>
    </w:p>
    <w:p w:rsidR="00556967" w:rsidRPr="009912AC" w:rsidRDefault="00556967" w:rsidP="007916B3">
      <w:pPr>
        <w:pStyle w:val="a"/>
        <w:spacing w:line="248" w:lineRule="exact"/>
      </w:pPr>
      <w:r w:rsidRPr="009912AC">
        <w:t>孩子進入青少年階段，家庭常會遇到一些發展課題，下列敘述何者錯誤？</w:t>
      </w:r>
    </w:p>
    <w:p w:rsidR="00556967" w:rsidRPr="009912AC" w:rsidRDefault="00556967" w:rsidP="007916B3">
      <w:pPr>
        <w:pStyle w:val="a7"/>
        <w:spacing w:line="248" w:lineRule="exact"/>
      </w:pPr>
      <w:r w:rsidRPr="009912AC">
        <w:rPr>
          <w:rFonts w:hint="eastAsia"/>
        </w:rPr>
        <w:t></w:t>
      </w:r>
      <w:r w:rsidRPr="009912AC">
        <w:t>自主權的發展</w:t>
      </w:r>
      <w:r w:rsidR="005F0E5D" w:rsidRPr="009912AC">
        <w:tab/>
      </w:r>
      <w:r w:rsidRPr="009912AC">
        <w:rPr>
          <w:rFonts w:hint="eastAsia"/>
        </w:rPr>
        <w:t></w:t>
      </w:r>
      <w:r w:rsidRPr="009912AC">
        <w:t>親子衝突的解決</w:t>
      </w:r>
      <w:r w:rsidR="005F0E5D" w:rsidRPr="009912AC">
        <w:tab/>
      </w:r>
      <w:r w:rsidRPr="009912AC">
        <w:rPr>
          <w:rFonts w:hint="eastAsia"/>
        </w:rPr>
        <w:t></w:t>
      </w:r>
      <w:r w:rsidRPr="009912AC">
        <w:t>社區照顧的壓力</w:t>
      </w:r>
      <w:r w:rsidR="005F0E5D" w:rsidRPr="009912AC">
        <w:tab/>
      </w:r>
      <w:r w:rsidRPr="009912AC">
        <w:rPr>
          <w:rFonts w:hint="eastAsia"/>
        </w:rPr>
        <w:t></w:t>
      </w:r>
      <w:r w:rsidRPr="009912AC">
        <w:t>建立新的正向依附模式</w:t>
      </w:r>
    </w:p>
    <w:p w:rsidR="00556967" w:rsidRPr="009912AC" w:rsidRDefault="00556967" w:rsidP="007916B3">
      <w:pPr>
        <w:pStyle w:val="a"/>
        <w:spacing w:line="248" w:lineRule="exact"/>
      </w:pPr>
      <w:r w:rsidRPr="009912AC">
        <w:t>有</w:t>
      </w:r>
      <w:proofErr w:type="gramStart"/>
      <w:r w:rsidRPr="009912AC">
        <w:t>關內化恐同</w:t>
      </w:r>
      <w:proofErr w:type="gramEnd"/>
      <w:r w:rsidRPr="009912AC">
        <w:t>症（</w:t>
      </w:r>
      <w:r w:rsidRPr="009912AC">
        <w:t>internalized homophobia</w:t>
      </w:r>
      <w:r w:rsidRPr="009912AC">
        <w:t>），下列敘述何者正確？</w:t>
      </w:r>
    </w:p>
    <w:p w:rsidR="00556967" w:rsidRPr="009912AC" w:rsidRDefault="00556967" w:rsidP="007916B3">
      <w:pPr>
        <w:pStyle w:val="a7"/>
        <w:spacing w:line="248" w:lineRule="exact"/>
      </w:pPr>
      <w:r w:rsidRPr="009912AC">
        <w:rPr>
          <w:rFonts w:hint="eastAsia"/>
        </w:rPr>
        <w:t></w:t>
      </w:r>
      <w:r w:rsidRPr="009912AC">
        <w:t>反同志的人將厭惡同志的態度深植自己心中</w:t>
      </w:r>
    </w:p>
    <w:p w:rsidR="00556967" w:rsidRPr="009912AC" w:rsidRDefault="00556967" w:rsidP="007916B3">
      <w:pPr>
        <w:pStyle w:val="a7"/>
        <w:spacing w:line="248" w:lineRule="exact"/>
      </w:pPr>
      <w:r w:rsidRPr="009912AC">
        <w:rPr>
          <w:rFonts w:hint="eastAsia"/>
        </w:rPr>
        <w:t></w:t>
      </w:r>
      <w:r w:rsidRPr="009912AC">
        <w:t>將反同志的態度傳給周遭的人，直到深植人心</w:t>
      </w:r>
    </w:p>
    <w:p w:rsidR="00556967" w:rsidRPr="009912AC" w:rsidRDefault="00556967" w:rsidP="007916B3">
      <w:pPr>
        <w:pStyle w:val="a7"/>
        <w:spacing w:line="248" w:lineRule="exact"/>
      </w:pPr>
      <w:r w:rsidRPr="009912AC">
        <w:rPr>
          <w:rFonts w:hint="eastAsia"/>
        </w:rPr>
        <w:t></w:t>
      </w:r>
      <w:r w:rsidRPr="009912AC">
        <w:t>同志將社會反對同志的偏見深植自己心中</w:t>
      </w:r>
    </w:p>
    <w:p w:rsidR="00556967" w:rsidRPr="009912AC" w:rsidRDefault="00556967" w:rsidP="007916B3">
      <w:pPr>
        <w:pStyle w:val="a7"/>
        <w:spacing w:line="248" w:lineRule="exact"/>
      </w:pPr>
      <w:r w:rsidRPr="009912AC">
        <w:rPr>
          <w:rFonts w:hint="eastAsia"/>
        </w:rPr>
        <w:t></w:t>
      </w:r>
      <w:r w:rsidRPr="009912AC">
        <w:t>反同志的人極力教導民眾，試圖將反同志的意識內化到民眾心中</w:t>
      </w:r>
    </w:p>
    <w:p w:rsidR="00556967" w:rsidRPr="009912AC" w:rsidRDefault="00556967" w:rsidP="007916B3">
      <w:pPr>
        <w:pStyle w:val="a"/>
        <w:spacing w:line="248" w:lineRule="exact"/>
      </w:pPr>
      <w:r w:rsidRPr="009912AC">
        <w:t>酒藥癮者的配偶有強烈被需要、過度照顧對方、否定自己需求的傾向，忙於應付酒藥癮者的需要，有時候還會為對方辯解，這種行為屬於下列何者</w:t>
      </w:r>
      <w:r w:rsidR="009912AC" w:rsidRPr="009912AC">
        <w:t>？</w:t>
      </w:r>
    </w:p>
    <w:p w:rsidR="00556967" w:rsidRPr="009912AC" w:rsidRDefault="00556967" w:rsidP="007916B3">
      <w:pPr>
        <w:pStyle w:val="a7"/>
        <w:spacing w:line="248" w:lineRule="exact"/>
      </w:pPr>
      <w:r w:rsidRPr="009912AC">
        <w:rPr>
          <w:rFonts w:hint="eastAsia"/>
        </w:rPr>
        <w:t></w:t>
      </w:r>
      <w:r w:rsidRPr="009912AC">
        <w:t>共依</w:t>
      </w:r>
      <w:r w:rsidR="005F0E5D" w:rsidRPr="009912AC">
        <w:tab/>
      </w:r>
      <w:r w:rsidRPr="009912AC">
        <w:rPr>
          <w:rFonts w:hint="eastAsia"/>
        </w:rPr>
        <w:t></w:t>
      </w:r>
      <w:r w:rsidRPr="009912AC">
        <w:t>否認</w:t>
      </w:r>
      <w:r w:rsidR="005F0E5D" w:rsidRPr="009912AC">
        <w:tab/>
      </w:r>
      <w:r w:rsidRPr="009912AC">
        <w:rPr>
          <w:rFonts w:hint="eastAsia"/>
        </w:rPr>
        <w:t></w:t>
      </w:r>
      <w:r w:rsidRPr="009912AC">
        <w:t>投射</w:t>
      </w:r>
      <w:r w:rsidR="005F0E5D" w:rsidRPr="009912AC">
        <w:tab/>
      </w:r>
      <w:r w:rsidRPr="009912AC">
        <w:rPr>
          <w:rFonts w:hint="eastAsia"/>
        </w:rPr>
        <w:t></w:t>
      </w:r>
      <w:r w:rsidRPr="009912AC">
        <w:t>認同</w:t>
      </w:r>
    </w:p>
    <w:p w:rsidR="00BB7634" w:rsidRDefault="00BB7634" w:rsidP="007916B3">
      <w:pPr>
        <w:pStyle w:val="a"/>
        <w:spacing w:line="248" w:lineRule="exact"/>
      </w:pPr>
      <w:r>
        <w:t>有關家庭系統的假設，下列敘述何者錯誤？</w:t>
      </w:r>
    </w:p>
    <w:p w:rsidR="00BB7634" w:rsidRDefault="00BB7634" w:rsidP="007916B3">
      <w:pPr>
        <w:pStyle w:val="a7"/>
        <w:spacing w:line="248" w:lineRule="exact"/>
      </w:pPr>
      <w:r>
        <w:rPr>
          <w:rFonts w:hint="eastAsia"/>
        </w:rPr>
        <w:t></w:t>
      </w:r>
      <w:r>
        <w:t>家庭運作遵循著固定的規則</w:t>
      </w:r>
    </w:p>
    <w:p w:rsidR="00BB7634" w:rsidRDefault="00BB7634" w:rsidP="007916B3">
      <w:pPr>
        <w:pStyle w:val="a7"/>
        <w:spacing w:line="248" w:lineRule="exact"/>
      </w:pPr>
      <w:r>
        <w:rPr>
          <w:rFonts w:hint="eastAsia"/>
        </w:rPr>
        <w:t></w:t>
      </w:r>
      <w:r>
        <w:t>家庭危機出現時，持續保持家庭的恆定狀態是最好的</w:t>
      </w:r>
    </w:p>
    <w:p w:rsidR="00BB7634" w:rsidRDefault="00BB7634" w:rsidP="007916B3">
      <w:pPr>
        <w:pStyle w:val="a7"/>
        <w:spacing w:line="248" w:lineRule="exact"/>
      </w:pPr>
      <w:r>
        <w:rPr>
          <w:rFonts w:hint="eastAsia"/>
        </w:rPr>
        <w:t></w:t>
      </w:r>
      <w:r>
        <w:t>家庭成員行為最好以循環因果取代線性因果來解釋</w:t>
      </w:r>
    </w:p>
    <w:p w:rsidR="00556967" w:rsidRPr="009912AC" w:rsidRDefault="00BB7634" w:rsidP="007916B3">
      <w:pPr>
        <w:pStyle w:val="a7"/>
        <w:spacing w:line="248" w:lineRule="exact"/>
      </w:pPr>
      <w:r>
        <w:rPr>
          <w:rFonts w:hint="eastAsia"/>
        </w:rPr>
        <w:t></w:t>
      </w:r>
      <w:r>
        <w:t>家庭被涵蓋在更大的社會系統中，且包括許多次級系統</w:t>
      </w:r>
    </w:p>
    <w:p w:rsidR="00556967" w:rsidRPr="009912AC" w:rsidRDefault="00556967" w:rsidP="007916B3">
      <w:pPr>
        <w:pStyle w:val="a"/>
        <w:spacing w:line="248" w:lineRule="exact"/>
      </w:pPr>
      <w:r w:rsidRPr="009912AC">
        <w:t>高齡化的社會中，</w:t>
      </w:r>
      <w:r w:rsidRPr="009912AC">
        <w:t>LGBTQ</w:t>
      </w:r>
      <w:r w:rsidRPr="003173AA">
        <w:rPr>
          <w:b/>
          <w:bCs/>
          <w:vertAlign w:val="superscript"/>
        </w:rPr>
        <w:t>+</w:t>
      </w:r>
      <w:r w:rsidRPr="009912AC">
        <w:t>社群同樣也面臨著老化的各種議題。針對老年同志的敘述，下列何者錯誤？</w:t>
      </w:r>
    </w:p>
    <w:p w:rsidR="00556967" w:rsidRPr="009912AC" w:rsidRDefault="00556967" w:rsidP="007916B3">
      <w:pPr>
        <w:pStyle w:val="a7"/>
        <w:spacing w:line="248" w:lineRule="exact"/>
      </w:pPr>
      <w:r w:rsidRPr="009912AC">
        <w:rPr>
          <w:rFonts w:hint="eastAsia"/>
        </w:rPr>
        <w:t></w:t>
      </w:r>
      <w:r w:rsidRPr="009912AC">
        <w:t>在護理機構碰到恐同人士時，仍會面臨出櫃與否的困境</w:t>
      </w:r>
    </w:p>
    <w:p w:rsidR="00556967" w:rsidRPr="009912AC" w:rsidRDefault="00556967" w:rsidP="007916B3">
      <w:pPr>
        <w:pStyle w:val="a7"/>
        <w:spacing w:line="248" w:lineRule="exact"/>
      </w:pPr>
      <w:r w:rsidRPr="009912AC">
        <w:rPr>
          <w:rFonts w:hint="eastAsia"/>
        </w:rPr>
        <w:t></w:t>
      </w:r>
      <w:r w:rsidRPr="009912AC">
        <w:t>單身老年同志因有陪伴和照護需求，會決定變回異性戀</w:t>
      </w:r>
    </w:p>
    <w:p w:rsidR="00556967" w:rsidRPr="009912AC" w:rsidRDefault="00556967" w:rsidP="007916B3">
      <w:pPr>
        <w:pStyle w:val="a7"/>
        <w:spacing w:line="248" w:lineRule="exact"/>
      </w:pPr>
      <w:r w:rsidRPr="009912AC">
        <w:rPr>
          <w:rFonts w:hint="eastAsia"/>
        </w:rPr>
        <w:t></w:t>
      </w:r>
      <w:r w:rsidRPr="009912AC">
        <w:t>關係穩定的老年同志伴侶提供的支持與異性戀伴侶一樣</w:t>
      </w:r>
    </w:p>
    <w:p w:rsidR="00556967" w:rsidRPr="009912AC" w:rsidRDefault="00556967" w:rsidP="007916B3">
      <w:pPr>
        <w:pStyle w:val="a7"/>
        <w:spacing w:line="248" w:lineRule="exact"/>
      </w:pPr>
      <w:r w:rsidRPr="009912AC">
        <w:rPr>
          <w:rFonts w:hint="eastAsia"/>
        </w:rPr>
        <w:t></w:t>
      </w:r>
      <w:r w:rsidRPr="009912AC">
        <w:t>仍持續面臨制度性年齡歧視、異性戀主義和歧視等障礙</w:t>
      </w:r>
    </w:p>
    <w:p w:rsidR="00556967" w:rsidRPr="009912AC" w:rsidRDefault="00556967" w:rsidP="00941C3F">
      <w:pPr>
        <w:pStyle w:val="a"/>
        <w:spacing w:line="248" w:lineRule="exact"/>
      </w:pPr>
      <w:r w:rsidRPr="009912AC">
        <w:t>當社會工作者面對有「</w:t>
      </w:r>
      <w:proofErr w:type="gramStart"/>
      <w:r w:rsidRPr="009912AC">
        <w:t>內化恐同</w:t>
      </w:r>
      <w:proofErr w:type="gramEnd"/>
      <w:r w:rsidRPr="009912AC">
        <w:t>症」的服務對象時，下列那項介入原則最不適當？</w:t>
      </w:r>
    </w:p>
    <w:p w:rsidR="00556967" w:rsidRPr="009912AC" w:rsidRDefault="00556967" w:rsidP="007916B3">
      <w:pPr>
        <w:pStyle w:val="a7"/>
        <w:spacing w:line="248" w:lineRule="exact"/>
      </w:pPr>
      <w:r w:rsidRPr="009912AC">
        <w:rPr>
          <w:rFonts w:hint="eastAsia"/>
        </w:rPr>
        <w:t></w:t>
      </w:r>
      <w:r w:rsidRPr="009912AC">
        <w:t>與服務對象一起討論同志傾向的自我探索與早期經驗</w:t>
      </w:r>
    </w:p>
    <w:p w:rsidR="00556967" w:rsidRPr="009912AC" w:rsidRDefault="00556967" w:rsidP="007916B3">
      <w:pPr>
        <w:pStyle w:val="a7"/>
        <w:spacing w:line="248" w:lineRule="exact"/>
      </w:pPr>
      <w:r w:rsidRPr="009912AC">
        <w:rPr>
          <w:rFonts w:hint="eastAsia"/>
        </w:rPr>
        <w:t></w:t>
      </w:r>
      <w:r w:rsidRPr="009912AC">
        <w:t>確認服務中，不會要服務對象接受刻板的性別角色</w:t>
      </w:r>
    </w:p>
    <w:p w:rsidR="00556967" w:rsidRPr="009912AC" w:rsidRDefault="00556967" w:rsidP="007916B3">
      <w:pPr>
        <w:pStyle w:val="a7"/>
        <w:spacing w:line="248" w:lineRule="exact"/>
      </w:pPr>
      <w:r w:rsidRPr="009912AC">
        <w:rPr>
          <w:rFonts w:hint="eastAsia"/>
        </w:rPr>
        <w:t></w:t>
      </w:r>
      <w:r w:rsidRPr="009912AC">
        <w:t>協助服務對象因自我厭惡導致的低自尊、高自我防衛與憂鬱</w:t>
      </w:r>
    </w:p>
    <w:p w:rsidR="00556967" w:rsidRPr="009912AC" w:rsidRDefault="00556967" w:rsidP="007916B3">
      <w:pPr>
        <w:pStyle w:val="a7"/>
        <w:spacing w:line="248" w:lineRule="exact"/>
      </w:pPr>
      <w:r w:rsidRPr="009912AC">
        <w:rPr>
          <w:rFonts w:hint="eastAsia"/>
        </w:rPr>
        <w:t></w:t>
      </w:r>
      <w:r w:rsidRPr="009912AC">
        <w:t>為了同理，社會工作者可假裝是同志並分享</w:t>
      </w:r>
      <w:proofErr w:type="gramStart"/>
      <w:r w:rsidRPr="009912AC">
        <w:t>內化恐同</w:t>
      </w:r>
      <w:proofErr w:type="gramEnd"/>
      <w:r w:rsidRPr="009912AC">
        <w:t>的經驗</w:t>
      </w:r>
    </w:p>
    <w:p w:rsidR="00556967" w:rsidRPr="009912AC" w:rsidRDefault="00556967" w:rsidP="007916B3">
      <w:pPr>
        <w:pStyle w:val="a"/>
        <w:spacing w:line="248" w:lineRule="exact"/>
      </w:pPr>
      <w:r w:rsidRPr="009912AC">
        <w:t>依國外研究顯示，人們對來自其他群體的人持有負面的態度和信念，常伴隨辱罵、排斥甚至仇恨的暴力行為。此描述反映出何種種族主義？</w:t>
      </w:r>
    </w:p>
    <w:p w:rsidR="00556967" w:rsidRPr="009912AC" w:rsidRDefault="00556967" w:rsidP="007916B3">
      <w:pPr>
        <w:pStyle w:val="a7"/>
        <w:spacing w:line="248" w:lineRule="exact"/>
      </w:pPr>
      <w:r w:rsidRPr="009912AC">
        <w:rPr>
          <w:rFonts w:hint="eastAsia"/>
        </w:rPr>
        <w:t></w:t>
      </w:r>
      <w:r w:rsidRPr="009912AC">
        <w:t>個人種族主義</w:t>
      </w:r>
      <w:r w:rsidR="005F0E5D" w:rsidRPr="009912AC">
        <w:tab/>
      </w:r>
      <w:r w:rsidRPr="009912AC">
        <w:rPr>
          <w:rFonts w:hint="eastAsia"/>
        </w:rPr>
        <w:t></w:t>
      </w:r>
      <w:r w:rsidRPr="009912AC">
        <w:t>制度種族主義</w:t>
      </w:r>
      <w:r w:rsidR="005F0E5D" w:rsidRPr="009912AC">
        <w:tab/>
      </w:r>
      <w:r w:rsidRPr="009912AC">
        <w:rPr>
          <w:rFonts w:hint="eastAsia"/>
        </w:rPr>
        <w:t></w:t>
      </w:r>
      <w:r w:rsidRPr="009912AC">
        <w:t>社會種族主義</w:t>
      </w:r>
      <w:r w:rsidR="005F0E5D" w:rsidRPr="009912AC">
        <w:tab/>
      </w:r>
      <w:r w:rsidRPr="009912AC">
        <w:rPr>
          <w:rFonts w:hint="eastAsia"/>
        </w:rPr>
        <w:t></w:t>
      </w:r>
      <w:r w:rsidRPr="009912AC">
        <w:t>反向種族主義</w:t>
      </w:r>
    </w:p>
    <w:p w:rsidR="00556967" w:rsidRPr="009912AC" w:rsidRDefault="00556967" w:rsidP="007916B3">
      <w:pPr>
        <w:pStyle w:val="a"/>
        <w:spacing w:line="248" w:lineRule="exact"/>
      </w:pPr>
      <w:r w:rsidRPr="009912AC">
        <w:t>國外研究顯示</w:t>
      </w:r>
      <w:r w:rsidR="00A6241D">
        <w:rPr>
          <w:rFonts w:hint="eastAsia"/>
        </w:rPr>
        <w:t>：</w:t>
      </w:r>
      <w:r w:rsidRPr="009912AC">
        <w:t>造成青少年暴力與犯罪的原因是多元的，下列敘述何者最屬於以</w:t>
      </w:r>
      <w:proofErr w:type="gramStart"/>
      <w:r w:rsidRPr="009912AC">
        <w:t>鉅</w:t>
      </w:r>
      <w:proofErr w:type="gramEnd"/>
      <w:r w:rsidRPr="009912AC">
        <w:t>視層面來思考貧窮造成的影響？</w:t>
      </w:r>
    </w:p>
    <w:p w:rsidR="00556967" w:rsidRPr="009912AC" w:rsidRDefault="00556967" w:rsidP="007916B3">
      <w:pPr>
        <w:pStyle w:val="a7"/>
        <w:spacing w:line="248" w:lineRule="exact"/>
      </w:pPr>
      <w:r w:rsidRPr="009912AC">
        <w:rPr>
          <w:rFonts w:hint="eastAsia"/>
        </w:rPr>
        <w:t></w:t>
      </w:r>
      <w:r w:rsidRPr="009912AC">
        <w:t>貧窮家戶中家長難以提供孩子適當的管教與支持</w:t>
      </w:r>
    </w:p>
    <w:p w:rsidR="00556967" w:rsidRPr="009912AC" w:rsidRDefault="00556967" w:rsidP="007916B3">
      <w:pPr>
        <w:pStyle w:val="a7"/>
        <w:spacing w:line="248" w:lineRule="exact"/>
      </w:pPr>
      <w:r w:rsidRPr="009912AC">
        <w:rPr>
          <w:rFonts w:hint="eastAsia"/>
        </w:rPr>
        <w:t></w:t>
      </w:r>
      <w:r w:rsidRPr="009912AC">
        <w:t>貧窮家戶經常住在都會及犯罪率高的地方、孩子接觸暴力的機會也較高</w:t>
      </w:r>
    </w:p>
    <w:p w:rsidR="00556967" w:rsidRPr="009912AC" w:rsidRDefault="00556967" w:rsidP="007916B3">
      <w:pPr>
        <w:pStyle w:val="a7"/>
        <w:spacing w:line="248" w:lineRule="exact"/>
      </w:pPr>
      <w:r w:rsidRPr="009912AC">
        <w:rPr>
          <w:rFonts w:hint="eastAsia"/>
        </w:rPr>
        <w:t></w:t>
      </w:r>
      <w:r w:rsidRPr="009912AC">
        <w:t>貧窮家庭的孩子較有攻擊行為、過動和退縮問題</w:t>
      </w:r>
    </w:p>
    <w:p w:rsidR="00556967" w:rsidRPr="009912AC" w:rsidRDefault="00556967" w:rsidP="007916B3">
      <w:pPr>
        <w:pStyle w:val="a7"/>
        <w:spacing w:line="248" w:lineRule="exact"/>
      </w:pPr>
      <w:r w:rsidRPr="009912AC">
        <w:rPr>
          <w:rFonts w:hint="eastAsia"/>
        </w:rPr>
        <w:t></w:t>
      </w:r>
      <w:r w:rsidRPr="009912AC">
        <w:t>貧窮家庭經常出現家庭衝突</w:t>
      </w:r>
    </w:p>
    <w:p w:rsidR="00556967" w:rsidRPr="009912AC" w:rsidRDefault="00556967" w:rsidP="007916B3">
      <w:pPr>
        <w:pStyle w:val="a"/>
        <w:spacing w:line="248" w:lineRule="exact"/>
      </w:pPr>
      <w:r w:rsidRPr="009912AC">
        <w:t>兒童向家長學習到懶惰和接受社會救助的生活方式，且孩子身邊沒有其他的學習模範，也從未獲得經由工作而擺脫貧窮的動力。這種說法屬於下列何種貧窮成因？</w:t>
      </w:r>
    </w:p>
    <w:p w:rsidR="00556967" w:rsidRPr="009912AC" w:rsidRDefault="00556967" w:rsidP="007916B3">
      <w:pPr>
        <w:pStyle w:val="a7"/>
        <w:spacing w:line="248" w:lineRule="exact"/>
      </w:pPr>
      <w:r w:rsidRPr="009912AC">
        <w:rPr>
          <w:rFonts w:hint="eastAsia"/>
        </w:rPr>
        <w:t></w:t>
      </w:r>
      <w:r w:rsidRPr="009912AC">
        <w:t>個人因素</w:t>
      </w:r>
      <w:r w:rsidR="005F0E5D" w:rsidRPr="009912AC">
        <w:tab/>
      </w:r>
      <w:r w:rsidRPr="009912AC">
        <w:rPr>
          <w:rFonts w:hint="eastAsia"/>
        </w:rPr>
        <w:t></w:t>
      </w:r>
      <w:r w:rsidRPr="009912AC">
        <w:t>結構因素</w:t>
      </w:r>
      <w:r w:rsidR="005F0E5D" w:rsidRPr="009912AC">
        <w:tab/>
      </w:r>
      <w:r w:rsidRPr="009912AC">
        <w:rPr>
          <w:rFonts w:hint="eastAsia"/>
        </w:rPr>
        <w:t></w:t>
      </w:r>
      <w:r w:rsidRPr="009912AC">
        <w:t>貧窮文化</w:t>
      </w:r>
      <w:r w:rsidR="005F0E5D" w:rsidRPr="009912AC">
        <w:tab/>
      </w:r>
      <w:r w:rsidRPr="009912AC">
        <w:rPr>
          <w:rFonts w:hint="eastAsia"/>
        </w:rPr>
        <w:t></w:t>
      </w:r>
      <w:r w:rsidRPr="009912AC">
        <w:t>貧窮社區</w:t>
      </w:r>
    </w:p>
    <w:p w:rsidR="00556967" w:rsidRPr="009912AC" w:rsidRDefault="00556967" w:rsidP="007916B3">
      <w:pPr>
        <w:pStyle w:val="a"/>
        <w:spacing w:line="248" w:lineRule="exact"/>
      </w:pPr>
      <w:r w:rsidRPr="009912AC">
        <w:t>經濟弱勢家長對於孩子的升學不抱持樂觀的想法，在學業方面也較難擔任角色楷模。這種說法屬於下列何種理論概念？</w:t>
      </w:r>
    </w:p>
    <w:p w:rsidR="00556967" w:rsidRPr="009912AC" w:rsidRDefault="00556967" w:rsidP="007916B3">
      <w:pPr>
        <w:pStyle w:val="a7"/>
        <w:spacing w:line="248" w:lineRule="exact"/>
      </w:pPr>
      <w:r w:rsidRPr="009912AC">
        <w:rPr>
          <w:rFonts w:hint="eastAsia"/>
        </w:rPr>
        <w:t></w:t>
      </w:r>
      <w:r w:rsidRPr="009912AC">
        <w:t>社會投資理論</w:t>
      </w:r>
      <w:r w:rsidR="005F0E5D" w:rsidRPr="009912AC">
        <w:tab/>
      </w:r>
      <w:r w:rsidRPr="009912AC">
        <w:rPr>
          <w:rFonts w:hint="eastAsia"/>
        </w:rPr>
        <w:t></w:t>
      </w:r>
      <w:r w:rsidRPr="009912AC">
        <w:t>社會功能理論</w:t>
      </w:r>
      <w:r w:rsidR="005F0E5D" w:rsidRPr="009912AC">
        <w:tab/>
      </w:r>
      <w:r w:rsidRPr="009912AC">
        <w:rPr>
          <w:rFonts w:hint="eastAsia"/>
        </w:rPr>
        <w:t></w:t>
      </w:r>
      <w:r w:rsidRPr="009912AC">
        <w:t>社會資本理論</w:t>
      </w:r>
      <w:r w:rsidR="005F0E5D" w:rsidRPr="009912AC">
        <w:tab/>
      </w:r>
      <w:r w:rsidRPr="009912AC">
        <w:rPr>
          <w:rFonts w:hint="eastAsia"/>
        </w:rPr>
        <w:t></w:t>
      </w:r>
      <w:r w:rsidRPr="009912AC">
        <w:t>社會學習理論</w:t>
      </w:r>
    </w:p>
    <w:p w:rsidR="007916B3" w:rsidRDefault="007916B3" w:rsidP="007916B3">
      <w:pPr>
        <w:pStyle w:val="a"/>
        <w:spacing w:line="248" w:lineRule="exact"/>
      </w:pPr>
      <w:r>
        <w:t>有關生理功能隨年齡之變化，下列敘述何者錯誤？</w:t>
      </w:r>
    </w:p>
    <w:p w:rsidR="007916B3" w:rsidRDefault="007916B3" w:rsidP="007916B3">
      <w:pPr>
        <w:pStyle w:val="a7"/>
        <w:spacing w:line="248" w:lineRule="exact"/>
      </w:pPr>
      <w:r>
        <w:rPr>
          <w:rFonts w:hint="eastAsia"/>
        </w:rPr>
        <w:t></w:t>
      </w:r>
      <w:r>
        <w:t>肌力強度在</w:t>
      </w:r>
      <w:r>
        <w:t>25</w:t>
      </w:r>
      <w:r>
        <w:t>至</w:t>
      </w:r>
      <w:r>
        <w:t>30</w:t>
      </w:r>
      <w:r>
        <w:t>歲之間達到高峰，然後開始下滑</w:t>
      </w:r>
    </w:p>
    <w:p w:rsidR="007916B3" w:rsidRDefault="007916B3" w:rsidP="007916B3">
      <w:pPr>
        <w:pStyle w:val="a7"/>
        <w:spacing w:line="248" w:lineRule="exact"/>
      </w:pPr>
      <w:r>
        <w:rPr>
          <w:rFonts w:hint="eastAsia"/>
        </w:rPr>
        <w:t></w:t>
      </w:r>
      <w:r>
        <w:t>視力的敏銳度在</w:t>
      </w:r>
      <w:r>
        <w:t>20</w:t>
      </w:r>
      <w:r>
        <w:t>歲最佳，在</w:t>
      </w:r>
      <w:r>
        <w:t>40</w:t>
      </w:r>
      <w:r w:rsidR="003173AA">
        <w:t>歲</w:t>
      </w:r>
      <w:r>
        <w:t>後開始退化</w:t>
      </w:r>
    </w:p>
    <w:p w:rsidR="007916B3" w:rsidRDefault="007916B3" w:rsidP="007916B3">
      <w:pPr>
        <w:pStyle w:val="a7"/>
        <w:spacing w:line="248" w:lineRule="exact"/>
      </w:pPr>
      <w:r>
        <w:rPr>
          <w:rFonts w:hint="eastAsia"/>
        </w:rPr>
        <w:t></w:t>
      </w:r>
      <w:r>
        <w:t>聽覺的靈敏度在</w:t>
      </w:r>
      <w:r>
        <w:t>20</w:t>
      </w:r>
      <w:r>
        <w:t>歲最佳，之後逐漸下滑</w:t>
      </w:r>
    </w:p>
    <w:p w:rsidR="003A1322" w:rsidRPr="009912AC" w:rsidRDefault="007916B3" w:rsidP="007916B3">
      <w:pPr>
        <w:pStyle w:val="a7"/>
        <w:spacing w:line="248" w:lineRule="exact"/>
      </w:pPr>
      <w:r>
        <w:rPr>
          <w:rFonts w:hint="eastAsia"/>
        </w:rPr>
        <w:t></w:t>
      </w:r>
      <w:r>
        <w:t>精子活力在</w:t>
      </w:r>
      <w:r>
        <w:t>20</w:t>
      </w:r>
      <w:r>
        <w:t>歲最佳，到</w:t>
      </w:r>
      <w:r>
        <w:t>65</w:t>
      </w:r>
      <w:r>
        <w:t>歲後完全失去活力</w:t>
      </w:r>
      <w:bookmarkStart w:id="0" w:name="_GoBack"/>
      <w:bookmarkEnd w:id="0"/>
    </w:p>
    <w:sectPr w:rsidR="003A1322" w:rsidRPr="009912AC" w:rsidSect="00562928">
      <w:headerReference w:type="even" r:id="rId7"/>
      <w:headerReference w:type="default" r:id="rId8"/>
      <w:headerReference w:type="first" r:id="rId9"/>
      <w:pgSz w:w="11906" w:h="16838" w:code="9"/>
      <w:pgMar w:top="851" w:right="680" w:bottom="680" w:left="680" w:header="851" w:footer="567"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A2A" w:rsidRDefault="006C2A2A" w:rsidP="009F7437">
      <w:r>
        <w:separator/>
      </w:r>
    </w:p>
  </w:endnote>
  <w:endnote w:type="continuationSeparator" w:id="0">
    <w:p w:rsidR="006C2A2A" w:rsidRDefault="006C2A2A" w:rsidP="009F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A2A" w:rsidRDefault="006C2A2A" w:rsidP="009F7437">
      <w:r>
        <w:separator/>
      </w:r>
    </w:p>
  </w:footnote>
  <w:footnote w:type="continuationSeparator" w:id="0">
    <w:p w:rsidR="006C2A2A" w:rsidRDefault="006C2A2A" w:rsidP="009F7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246" w:type="dxa"/>
      <w:jc w:val="right"/>
      <w:tblBorders>
        <w:top w:val="none" w:sz="0" w:space="0" w:color="auto"/>
        <w:left w:val="single" w:sz="8" w:space="0" w:color="auto"/>
        <w:bottom w:val="single" w:sz="8"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9"/>
      <w:gridCol w:w="643"/>
    </w:tblGrid>
    <w:tr w:rsidR="00411CB4" w:rsidRPr="009912AC" w:rsidTr="00411CB4">
      <w:trPr>
        <w:jc w:val="right"/>
      </w:trPr>
      <w:tc>
        <w:tcPr>
          <w:tcW w:w="611" w:type="dxa"/>
          <w:noWrap/>
        </w:tcPr>
        <w:p w:rsidR="00411CB4" w:rsidRPr="009912AC" w:rsidRDefault="00411CB4" w:rsidP="00411CB4">
          <w:pPr>
            <w:spacing w:line="240" w:lineRule="exact"/>
            <w:rPr>
              <w:rFonts w:ascii="Times New Roman" w:eastAsia="標楷體" w:hAnsi="Times New Roman" w:cs="Times New Roman"/>
            </w:rPr>
          </w:pPr>
          <w:r w:rsidRPr="009912AC">
            <w:rPr>
              <w:rFonts w:ascii="Times New Roman" w:eastAsia="標楷體" w:hAnsi="Times New Roman" w:cs="Times New Roman" w:hint="eastAsia"/>
            </w:rPr>
            <w:t>代號：</w:t>
          </w:r>
        </w:p>
      </w:tc>
      <w:tc>
        <w:tcPr>
          <w:tcW w:w="635" w:type="dxa"/>
          <w:noWrap/>
        </w:tcPr>
        <w:p w:rsidR="00411CB4" w:rsidRPr="009912AC" w:rsidRDefault="00DF1047" w:rsidP="00F67F66">
          <w:pPr>
            <w:spacing w:line="240" w:lineRule="exact"/>
            <w:rPr>
              <w:rFonts w:ascii="Times New Roman" w:hAnsi="Times New Roman" w:cs="Times New Roman"/>
            </w:rPr>
          </w:pPr>
          <w:r w:rsidRPr="009912AC">
            <w:rPr>
              <w:rFonts w:ascii="Times New Roman" w:hAnsi="Times New Roman" w:cs="Times New Roman" w:hint="eastAsia"/>
            </w:rPr>
            <w:t>103</w:t>
          </w:r>
          <w:r w:rsidR="00F67F66" w:rsidRPr="009912AC">
            <w:rPr>
              <w:rFonts w:ascii="Times New Roman" w:hAnsi="Times New Roman" w:cs="Times New Roman"/>
            </w:rPr>
            <w:t>5</w:t>
          </w:r>
          <w:r w:rsidRPr="009912AC">
            <w:rPr>
              <w:rFonts w:ascii="Times New Roman" w:hAnsi="Times New Roman" w:cs="Times New Roman" w:hint="eastAsia"/>
            </w:rPr>
            <w:t>0</w:t>
          </w:r>
        </w:p>
      </w:tc>
    </w:tr>
    <w:tr w:rsidR="00411CB4" w:rsidRPr="009912AC" w:rsidTr="00411CB4">
      <w:trPr>
        <w:jc w:val="right"/>
      </w:trPr>
      <w:tc>
        <w:tcPr>
          <w:tcW w:w="611" w:type="dxa"/>
          <w:noWrap/>
        </w:tcPr>
        <w:p w:rsidR="00411CB4" w:rsidRPr="009912AC" w:rsidRDefault="00411CB4" w:rsidP="00411CB4">
          <w:pPr>
            <w:spacing w:line="240" w:lineRule="exact"/>
            <w:rPr>
              <w:rFonts w:ascii="Times New Roman" w:eastAsia="標楷體" w:hAnsi="Times New Roman" w:cs="Times New Roman"/>
            </w:rPr>
          </w:pPr>
          <w:r w:rsidRPr="009912AC">
            <w:rPr>
              <w:rFonts w:ascii="Times New Roman" w:eastAsia="標楷體" w:hAnsi="Times New Roman" w:cs="Times New Roman" w:hint="eastAsia"/>
            </w:rPr>
            <w:t>頁次</w:t>
          </w:r>
          <w:r w:rsidRPr="009912AC">
            <w:rPr>
              <w:rFonts w:ascii="Times New Roman" w:eastAsia="標楷體" w:hAnsi="Times New Roman" w:cs="Times New Roman"/>
            </w:rPr>
            <w:t>：</w:t>
          </w:r>
        </w:p>
      </w:tc>
      <w:tc>
        <w:tcPr>
          <w:tcW w:w="635" w:type="dxa"/>
          <w:noWrap/>
        </w:tcPr>
        <w:p w:rsidR="00411CB4" w:rsidRPr="009912AC" w:rsidRDefault="00583E0C" w:rsidP="00411CB4">
          <w:pPr>
            <w:spacing w:line="240" w:lineRule="exact"/>
            <w:rPr>
              <w:rFonts w:ascii="Times New Roman" w:hAnsi="Times New Roman" w:cs="Times New Roman"/>
            </w:rPr>
          </w:pPr>
          <w:r w:rsidRPr="009912AC">
            <w:rPr>
              <w:rFonts w:ascii="Times New Roman" w:hAnsi="Times New Roman" w:cs="Times New Roman"/>
            </w:rPr>
            <w:fldChar w:fldCharType="begin"/>
          </w:r>
          <w:r w:rsidRPr="009912AC">
            <w:rPr>
              <w:rFonts w:ascii="Times New Roman" w:hAnsi="Times New Roman" w:cs="Times New Roman"/>
            </w:rPr>
            <w:instrText xml:space="preserve"> NUMPAGES  \* Arabic  \* MERGEFORMAT </w:instrText>
          </w:r>
          <w:r w:rsidRPr="009912AC">
            <w:rPr>
              <w:rFonts w:ascii="Times New Roman" w:hAnsi="Times New Roman" w:cs="Times New Roman"/>
            </w:rPr>
            <w:fldChar w:fldCharType="separate"/>
          </w:r>
          <w:r w:rsidR="005113C8">
            <w:rPr>
              <w:rFonts w:ascii="Times New Roman" w:hAnsi="Times New Roman" w:cs="Times New Roman"/>
              <w:noProof/>
            </w:rPr>
            <w:t>4</w:t>
          </w:r>
          <w:r w:rsidRPr="009912AC">
            <w:rPr>
              <w:rFonts w:ascii="Times New Roman" w:hAnsi="Times New Roman" w:cs="Times New Roman"/>
            </w:rPr>
            <w:fldChar w:fldCharType="end"/>
          </w:r>
          <w:r w:rsidRPr="009912AC">
            <w:rPr>
              <w:rFonts w:ascii="Times New Roman" w:hAnsi="Times New Roman" w:cs="Times New Roman" w:hint="eastAsia"/>
              <w:w w:val="66"/>
            </w:rPr>
            <w:t>－</w:t>
          </w:r>
          <w:r w:rsidRPr="009912AC">
            <w:rPr>
              <w:rFonts w:ascii="Times New Roman" w:hAnsi="Times New Roman" w:cs="Times New Roman"/>
            </w:rPr>
            <w:fldChar w:fldCharType="begin"/>
          </w:r>
          <w:r w:rsidRPr="009912AC">
            <w:rPr>
              <w:rFonts w:ascii="Times New Roman" w:hAnsi="Times New Roman" w:cs="Times New Roman"/>
            </w:rPr>
            <w:instrText xml:space="preserve"> PAGE  \* Arabic  \* MERGEFORMAT </w:instrText>
          </w:r>
          <w:r w:rsidRPr="009912AC">
            <w:rPr>
              <w:rFonts w:ascii="Times New Roman" w:hAnsi="Times New Roman" w:cs="Times New Roman"/>
            </w:rPr>
            <w:fldChar w:fldCharType="separate"/>
          </w:r>
          <w:r w:rsidR="005113C8">
            <w:rPr>
              <w:rFonts w:ascii="Times New Roman" w:hAnsi="Times New Roman" w:cs="Times New Roman"/>
              <w:noProof/>
            </w:rPr>
            <w:t>4</w:t>
          </w:r>
          <w:r w:rsidRPr="009912AC">
            <w:rPr>
              <w:rFonts w:ascii="Times New Roman" w:hAnsi="Times New Roman" w:cs="Times New Roman"/>
            </w:rPr>
            <w:fldChar w:fldCharType="end"/>
          </w:r>
        </w:p>
      </w:tc>
    </w:tr>
  </w:tbl>
  <w:p w:rsidR="00411CB4" w:rsidRPr="009912AC" w:rsidRDefault="00411CB4" w:rsidP="00411CB4">
    <w:pPr>
      <w:pStyle w:val="aa"/>
      <w:spacing w:line="14" w:lineRule="exact"/>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32"/>
      <w:gridCol w:w="614"/>
    </w:tblGrid>
    <w:tr w:rsidR="00411CB4" w:rsidRPr="009912AC" w:rsidTr="00411CB4">
      <w:tc>
        <w:tcPr>
          <w:tcW w:w="616" w:type="dxa"/>
          <w:noWrap/>
        </w:tcPr>
        <w:p w:rsidR="00411CB4" w:rsidRPr="009912AC" w:rsidRDefault="00411CB4" w:rsidP="00411CB4">
          <w:pPr>
            <w:spacing w:line="240" w:lineRule="exact"/>
            <w:rPr>
              <w:rFonts w:ascii="Times New Roman" w:eastAsia="標楷體" w:hAnsi="Times New Roman" w:cs="Times New Roman"/>
            </w:rPr>
          </w:pPr>
          <w:r w:rsidRPr="009912AC">
            <w:rPr>
              <w:rFonts w:ascii="Times New Roman" w:eastAsia="標楷體" w:hAnsi="Times New Roman" w:cs="Times New Roman" w:hint="eastAsia"/>
            </w:rPr>
            <w:t>代號：</w:t>
          </w:r>
        </w:p>
      </w:tc>
      <w:tc>
        <w:tcPr>
          <w:tcW w:w="630" w:type="dxa"/>
        </w:tcPr>
        <w:p w:rsidR="00411CB4" w:rsidRPr="009912AC" w:rsidRDefault="00DF1047" w:rsidP="00F67F66">
          <w:pPr>
            <w:spacing w:line="240" w:lineRule="exact"/>
            <w:rPr>
              <w:rFonts w:ascii="Times New Roman" w:hAnsi="Times New Roman" w:cs="Times New Roman"/>
            </w:rPr>
          </w:pPr>
          <w:r w:rsidRPr="009912AC">
            <w:rPr>
              <w:rFonts w:ascii="Times New Roman" w:hAnsi="Times New Roman" w:cs="Times New Roman" w:hint="eastAsia"/>
            </w:rPr>
            <w:t>1</w:t>
          </w:r>
          <w:r w:rsidRPr="009912AC">
            <w:rPr>
              <w:rFonts w:ascii="Times New Roman" w:hAnsi="Times New Roman" w:cs="Times New Roman"/>
            </w:rPr>
            <w:t>03</w:t>
          </w:r>
          <w:r w:rsidR="00F67F66" w:rsidRPr="009912AC">
            <w:rPr>
              <w:rFonts w:ascii="Times New Roman" w:hAnsi="Times New Roman" w:cs="Times New Roman"/>
            </w:rPr>
            <w:t>5</w:t>
          </w:r>
          <w:r w:rsidRPr="009912AC">
            <w:rPr>
              <w:rFonts w:ascii="Times New Roman" w:hAnsi="Times New Roman" w:cs="Times New Roman"/>
            </w:rPr>
            <w:t>0</w:t>
          </w:r>
        </w:p>
      </w:tc>
    </w:tr>
    <w:tr w:rsidR="00411CB4" w:rsidRPr="009912AC" w:rsidTr="00411CB4">
      <w:tc>
        <w:tcPr>
          <w:tcW w:w="616" w:type="dxa"/>
          <w:noWrap/>
        </w:tcPr>
        <w:p w:rsidR="00411CB4" w:rsidRPr="009912AC" w:rsidRDefault="00411CB4" w:rsidP="00411CB4">
          <w:pPr>
            <w:spacing w:line="240" w:lineRule="exact"/>
            <w:rPr>
              <w:rFonts w:ascii="Times New Roman" w:eastAsia="標楷體" w:hAnsi="Times New Roman" w:cs="Times New Roman"/>
            </w:rPr>
          </w:pPr>
          <w:r w:rsidRPr="009912AC">
            <w:rPr>
              <w:rFonts w:ascii="Times New Roman" w:eastAsia="標楷體" w:hAnsi="Times New Roman" w:cs="Times New Roman" w:hint="eastAsia"/>
            </w:rPr>
            <w:t>頁次</w:t>
          </w:r>
          <w:r w:rsidRPr="009912AC">
            <w:rPr>
              <w:rFonts w:ascii="Times New Roman" w:eastAsia="標楷體" w:hAnsi="Times New Roman" w:cs="Times New Roman"/>
            </w:rPr>
            <w:t>：</w:t>
          </w:r>
        </w:p>
      </w:tc>
      <w:tc>
        <w:tcPr>
          <w:tcW w:w="630" w:type="dxa"/>
        </w:tcPr>
        <w:p w:rsidR="00411CB4" w:rsidRPr="009912AC" w:rsidRDefault="00583E0C" w:rsidP="00411CB4">
          <w:pPr>
            <w:spacing w:line="240" w:lineRule="exact"/>
            <w:rPr>
              <w:rFonts w:ascii="Times New Roman" w:hAnsi="Times New Roman" w:cs="Times New Roman"/>
            </w:rPr>
          </w:pPr>
          <w:r w:rsidRPr="009912AC">
            <w:rPr>
              <w:rFonts w:ascii="Times New Roman" w:hAnsi="Times New Roman" w:cs="Times New Roman"/>
            </w:rPr>
            <w:fldChar w:fldCharType="begin"/>
          </w:r>
          <w:r w:rsidRPr="009912AC">
            <w:rPr>
              <w:rFonts w:ascii="Times New Roman" w:hAnsi="Times New Roman" w:cs="Times New Roman"/>
            </w:rPr>
            <w:instrText xml:space="preserve"> NUMPAGES  \* Arabic  \* MERGEFORMAT </w:instrText>
          </w:r>
          <w:r w:rsidRPr="009912AC">
            <w:rPr>
              <w:rFonts w:ascii="Times New Roman" w:hAnsi="Times New Roman" w:cs="Times New Roman"/>
            </w:rPr>
            <w:fldChar w:fldCharType="separate"/>
          </w:r>
          <w:r w:rsidR="005113C8">
            <w:rPr>
              <w:rFonts w:ascii="Times New Roman" w:hAnsi="Times New Roman" w:cs="Times New Roman"/>
              <w:noProof/>
            </w:rPr>
            <w:t>4</w:t>
          </w:r>
          <w:r w:rsidRPr="009912AC">
            <w:rPr>
              <w:rFonts w:ascii="Times New Roman" w:hAnsi="Times New Roman" w:cs="Times New Roman"/>
            </w:rPr>
            <w:fldChar w:fldCharType="end"/>
          </w:r>
          <w:r w:rsidRPr="009912AC">
            <w:rPr>
              <w:rFonts w:ascii="Times New Roman" w:hAnsi="Times New Roman" w:cs="Times New Roman" w:hint="eastAsia"/>
              <w:w w:val="66"/>
            </w:rPr>
            <w:t>－</w:t>
          </w:r>
          <w:r w:rsidRPr="009912AC">
            <w:rPr>
              <w:rFonts w:ascii="Times New Roman" w:hAnsi="Times New Roman" w:cs="Times New Roman"/>
            </w:rPr>
            <w:fldChar w:fldCharType="begin"/>
          </w:r>
          <w:r w:rsidRPr="009912AC">
            <w:rPr>
              <w:rFonts w:ascii="Times New Roman" w:hAnsi="Times New Roman" w:cs="Times New Roman"/>
            </w:rPr>
            <w:instrText xml:space="preserve"> PAGE  \* Arabic  \* MERGEFORMAT </w:instrText>
          </w:r>
          <w:r w:rsidRPr="009912AC">
            <w:rPr>
              <w:rFonts w:ascii="Times New Roman" w:hAnsi="Times New Roman" w:cs="Times New Roman"/>
            </w:rPr>
            <w:fldChar w:fldCharType="separate"/>
          </w:r>
          <w:r w:rsidR="005113C8">
            <w:rPr>
              <w:rFonts w:ascii="Times New Roman" w:hAnsi="Times New Roman" w:cs="Times New Roman"/>
              <w:noProof/>
            </w:rPr>
            <w:t>3</w:t>
          </w:r>
          <w:r w:rsidRPr="009912AC">
            <w:rPr>
              <w:rFonts w:ascii="Times New Roman" w:hAnsi="Times New Roman" w:cs="Times New Roman"/>
            </w:rPr>
            <w:fldChar w:fldCharType="end"/>
          </w:r>
        </w:p>
      </w:tc>
    </w:tr>
  </w:tbl>
  <w:p w:rsidR="009F7437" w:rsidRPr="009912AC" w:rsidRDefault="009F7437" w:rsidP="00F63CF9">
    <w:pPr>
      <w:pStyle w:val="aa"/>
      <w:spacing w:line="14" w:lineRule="exact"/>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pPr w:leftFromText="180" w:rightFromText="180" w:vertAnchor="text" w:tblpXSpec="center" w:tblpY="1"/>
      <w:tblOverlap w:val="nev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0"/>
      <w:gridCol w:w="294"/>
      <w:gridCol w:w="6383"/>
      <w:gridCol w:w="2739"/>
    </w:tblGrid>
    <w:tr w:rsidR="00562928" w:rsidRPr="009912AC" w:rsidTr="004D11FB">
      <w:trPr>
        <w:jc w:val="center"/>
      </w:trPr>
      <w:tc>
        <w:tcPr>
          <w:tcW w:w="10536" w:type="dxa"/>
          <w:gridSpan w:val="4"/>
        </w:tcPr>
        <w:p w:rsidR="00562928" w:rsidRPr="009912AC" w:rsidRDefault="00322A02" w:rsidP="00265D0C">
          <w:pPr>
            <w:pStyle w:val="2"/>
            <w:autoSpaceDE w:val="0"/>
            <w:autoSpaceDN w:val="0"/>
            <w:spacing w:afterLines="50" w:after="120" w:line="440" w:lineRule="exact"/>
            <w:ind w:leftChars="800" w:left="1920" w:rightChars="300" w:right="720"/>
            <w:jc w:val="distribute"/>
            <w:rPr>
              <w:rFonts w:cs="Times New Roman"/>
              <w:spacing w:val="24"/>
              <w:szCs w:val="36"/>
            </w:rPr>
          </w:pPr>
          <w:r w:rsidRPr="009912AC">
            <w:rPr>
              <w:rFonts w:cs="Times New Roman" w:hint="eastAsia"/>
              <w:snapToGrid/>
              <w:spacing w:val="24"/>
              <w:szCs w:val="36"/>
            </w:rPr>
            <w:t>11</w:t>
          </w:r>
          <w:r w:rsidR="00265D0C" w:rsidRPr="009912AC">
            <w:rPr>
              <w:rFonts w:cs="Times New Roman"/>
              <w:snapToGrid/>
              <w:spacing w:val="24"/>
              <w:szCs w:val="36"/>
            </w:rPr>
            <w:t>4</w:t>
          </w:r>
          <w:r w:rsidR="00951F30" w:rsidRPr="009912AC">
            <w:rPr>
              <w:rFonts w:cs="Times New Roman" w:hint="eastAsia"/>
              <w:snapToGrid/>
              <w:spacing w:val="24"/>
              <w:szCs w:val="36"/>
            </w:rPr>
            <w:t>年第一次專門職業及技術人員高等考試營養師、護理師、社會工作師考試</w:t>
          </w:r>
          <w:r w:rsidR="00562928" w:rsidRPr="009912AC">
            <w:rPr>
              <w:rFonts w:cs="Times New Roman"/>
              <w:spacing w:val="24"/>
              <w:szCs w:val="36"/>
            </w:rPr>
            <w:t>試題</w:t>
          </w:r>
        </w:p>
      </w:tc>
    </w:tr>
    <w:tr w:rsidR="004D11FB" w:rsidRPr="009912AC" w:rsidTr="004D11FB">
      <w:trPr>
        <w:trHeight w:val="340"/>
        <w:jc w:val="center"/>
      </w:trPr>
      <w:tc>
        <w:tcPr>
          <w:tcW w:w="1120" w:type="dxa"/>
          <w:noWrap/>
          <w:vAlign w:val="center"/>
        </w:tcPr>
        <w:p w:rsidR="004D11FB" w:rsidRPr="009912AC" w:rsidRDefault="004D11FB" w:rsidP="004D11FB">
          <w:pPr>
            <w:pStyle w:val="aa"/>
            <w:spacing w:line="280" w:lineRule="exact"/>
            <w:jc w:val="distribute"/>
            <w:rPr>
              <w:rFonts w:ascii="Times New Roman" w:eastAsia="標楷體" w:hAnsi="Times New Roman" w:cs="Times New Roman"/>
              <w:sz w:val="28"/>
            </w:rPr>
          </w:pPr>
          <w:r w:rsidRPr="009912AC">
            <w:rPr>
              <w:rFonts w:ascii="Times New Roman" w:eastAsia="標楷體" w:hAnsi="Times New Roman" w:cs="Times New Roman" w:hint="eastAsia"/>
              <w:sz w:val="28"/>
            </w:rPr>
            <w:t>等</w:t>
          </w:r>
          <w:r w:rsidR="003C7ED6" w:rsidRPr="009912AC">
            <w:rPr>
              <w:rFonts w:ascii="Times New Roman" w:eastAsia="標楷體" w:hAnsi="Times New Roman" w:cs="Times New Roman" w:hint="eastAsia"/>
              <w:sz w:val="28"/>
            </w:rPr>
            <w:t>別</w:t>
          </w:r>
        </w:p>
      </w:tc>
      <w:tc>
        <w:tcPr>
          <w:tcW w:w="294" w:type="dxa"/>
          <w:noWrap/>
          <w:vAlign w:val="center"/>
        </w:tcPr>
        <w:p w:rsidR="004D11FB" w:rsidRPr="009912AC" w:rsidRDefault="004D11FB" w:rsidP="004D11FB">
          <w:pPr>
            <w:pStyle w:val="aa"/>
            <w:spacing w:line="280" w:lineRule="exact"/>
            <w:jc w:val="center"/>
            <w:rPr>
              <w:rFonts w:ascii="Times New Roman" w:eastAsia="標楷體" w:hAnsi="Times New Roman" w:cs="Times New Roman"/>
              <w:sz w:val="28"/>
            </w:rPr>
          </w:pPr>
          <w:r w:rsidRPr="009912AC">
            <w:rPr>
              <w:rFonts w:ascii="Times New Roman" w:eastAsia="標楷體" w:hAnsi="Times New Roman" w:cs="Times New Roman" w:hint="eastAsia"/>
              <w:sz w:val="28"/>
            </w:rPr>
            <w:t>：</w:t>
          </w:r>
        </w:p>
      </w:tc>
      <w:tc>
        <w:tcPr>
          <w:tcW w:w="9122" w:type="dxa"/>
          <w:gridSpan w:val="2"/>
          <w:vAlign w:val="center"/>
        </w:tcPr>
        <w:p w:rsidR="004D11FB" w:rsidRPr="009912AC" w:rsidRDefault="0004203D" w:rsidP="004D11FB">
          <w:pPr>
            <w:pStyle w:val="aa"/>
            <w:spacing w:line="280" w:lineRule="exact"/>
            <w:rPr>
              <w:rFonts w:ascii="Times New Roman" w:eastAsia="標楷體" w:hAnsi="Times New Roman" w:cs="Times New Roman"/>
              <w:sz w:val="28"/>
            </w:rPr>
          </w:pPr>
          <w:r w:rsidRPr="009912AC">
            <w:rPr>
              <w:rFonts w:ascii="Times New Roman" w:eastAsia="標楷體" w:hAnsi="Times New Roman" w:cs="Times New Roman" w:hint="eastAsia"/>
              <w:sz w:val="28"/>
            </w:rPr>
            <w:t>高等考試</w:t>
          </w:r>
        </w:p>
      </w:tc>
    </w:tr>
    <w:tr w:rsidR="00562928" w:rsidRPr="009912AC" w:rsidTr="004D11FB">
      <w:trPr>
        <w:trHeight w:val="340"/>
        <w:jc w:val="center"/>
      </w:trPr>
      <w:tc>
        <w:tcPr>
          <w:tcW w:w="1120" w:type="dxa"/>
          <w:noWrap/>
          <w:vAlign w:val="center"/>
        </w:tcPr>
        <w:p w:rsidR="00562928" w:rsidRPr="009912AC" w:rsidRDefault="00562928" w:rsidP="004D11FB">
          <w:pPr>
            <w:pStyle w:val="aa"/>
            <w:spacing w:line="280" w:lineRule="exact"/>
            <w:jc w:val="distribute"/>
            <w:rPr>
              <w:rFonts w:ascii="Times New Roman" w:eastAsia="標楷體" w:hAnsi="Times New Roman" w:cs="Times New Roman"/>
              <w:sz w:val="28"/>
            </w:rPr>
          </w:pPr>
          <w:r w:rsidRPr="009912AC">
            <w:rPr>
              <w:rFonts w:ascii="Times New Roman" w:eastAsia="標楷體" w:hAnsi="Times New Roman" w:cs="Times New Roman"/>
              <w:sz w:val="28"/>
            </w:rPr>
            <w:t>類科</w:t>
          </w:r>
        </w:p>
      </w:tc>
      <w:tc>
        <w:tcPr>
          <w:tcW w:w="294" w:type="dxa"/>
          <w:noWrap/>
          <w:vAlign w:val="center"/>
        </w:tcPr>
        <w:p w:rsidR="00562928" w:rsidRPr="009912AC" w:rsidRDefault="00562928" w:rsidP="004D11FB">
          <w:pPr>
            <w:pStyle w:val="aa"/>
            <w:spacing w:line="280" w:lineRule="exact"/>
            <w:jc w:val="center"/>
            <w:rPr>
              <w:rFonts w:ascii="Times New Roman" w:eastAsia="標楷體" w:hAnsi="Times New Roman" w:cs="Times New Roman"/>
              <w:sz w:val="28"/>
            </w:rPr>
          </w:pPr>
          <w:r w:rsidRPr="009912AC">
            <w:rPr>
              <w:rFonts w:ascii="Times New Roman" w:eastAsia="標楷體" w:hAnsi="Times New Roman" w:cs="Times New Roman"/>
              <w:sz w:val="28"/>
            </w:rPr>
            <w:t>：</w:t>
          </w:r>
        </w:p>
      </w:tc>
      <w:tc>
        <w:tcPr>
          <w:tcW w:w="9122" w:type="dxa"/>
          <w:gridSpan w:val="2"/>
          <w:vAlign w:val="center"/>
        </w:tcPr>
        <w:p w:rsidR="00562928" w:rsidRPr="009912AC" w:rsidRDefault="00DF1047" w:rsidP="004D11FB">
          <w:pPr>
            <w:pStyle w:val="aa"/>
            <w:spacing w:line="280" w:lineRule="exact"/>
            <w:rPr>
              <w:rFonts w:ascii="Times New Roman" w:eastAsia="標楷體" w:hAnsi="Times New Roman" w:cs="Times New Roman"/>
              <w:sz w:val="28"/>
            </w:rPr>
          </w:pPr>
          <w:r w:rsidRPr="009912AC">
            <w:rPr>
              <w:rFonts w:ascii="Times New Roman" w:eastAsia="標楷體" w:hAnsi="Times New Roman" w:cs="Times New Roman" w:hint="eastAsia"/>
              <w:sz w:val="28"/>
            </w:rPr>
            <w:t>社</w:t>
          </w:r>
          <w:r w:rsidRPr="009912AC">
            <w:rPr>
              <w:rFonts w:ascii="Times New Roman" w:eastAsia="標楷體" w:hAnsi="Times New Roman" w:cs="Times New Roman"/>
              <w:sz w:val="28"/>
            </w:rPr>
            <w:t>會工作師</w:t>
          </w:r>
        </w:p>
      </w:tc>
    </w:tr>
    <w:tr w:rsidR="00562928" w:rsidRPr="009912AC" w:rsidTr="004D11FB">
      <w:trPr>
        <w:trHeight w:val="340"/>
        <w:jc w:val="center"/>
      </w:trPr>
      <w:tc>
        <w:tcPr>
          <w:tcW w:w="1120" w:type="dxa"/>
          <w:noWrap/>
          <w:vAlign w:val="center"/>
        </w:tcPr>
        <w:p w:rsidR="00562928" w:rsidRPr="009912AC" w:rsidRDefault="00562928" w:rsidP="004D11FB">
          <w:pPr>
            <w:pStyle w:val="aa"/>
            <w:spacing w:line="280" w:lineRule="exact"/>
            <w:jc w:val="distribute"/>
            <w:rPr>
              <w:rFonts w:ascii="Times New Roman" w:eastAsia="標楷體" w:hAnsi="Times New Roman" w:cs="Times New Roman"/>
              <w:sz w:val="28"/>
            </w:rPr>
          </w:pPr>
          <w:r w:rsidRPr="009912AC">
            <w:rPr>
              <w:rFonts w:ascii="Times New Roman" w:eastAsia="標楷體" w:hAnsi="Times New Roman" w:cs="Times New Roman"/>
              <w:sz w:val="28"/>
            </w:rPr>
            <w:t>科目</w:t>
          </w:r>
        </w:p>
      </w:tc>
      <w:tc>
        <w:tcPr>
          <w:tcW w:w="294" w:type="dxa"/>
          <w:noWrap/>
          <w:vAlign w:val="center"/>
        </w:tcPr>
        <w:p w:rsidR="00562928" w:rsidRPr="009912AC" w:rsidRDefault="00562928" w:rsidP="004D11FB">
          <w:pPr>
            <w:pStyle w:val="aa"/>
            <w:spacing w:line="280" w:lineRule="exact"/>
            <w:jc w:val="center"/>
            <w:rPr>
              <w:rFonts w:ascii="Times New Roman" w:eastAsia="標楷體" w:hAnsi="Times New Roman" w:cs="Times New Roman"/>
              <w:sz w:val="28"/>
            </w:rPr>
          </w:pPr>
          <w:r w:rsidRPr="009912AC">
            <w:rPr>
              <w:rFonts w:ascii="Times New Roman" w:eastAsia="標楷體" w:hAnsi="Times New Roman" w:cs="Times New Roman"/>
              <w:sz w:val="28"/>
            </w:rPr>
            <w:t>：</w:t>
          </w:r>
        </w:p>
      </w:tc>
      <w:tc>
        <w:tcPr>
          <w:tcW w:w="9122" w:type="dxa"/>
          <w:gridSpan w:val="2"/>
          <w:vAlign w:val="center"/>
        </w:tcPr>
        <w:p w:rsidR="00562928" w:rsidRPr="009912AC" w:rsidRDefault="00C55EF2" w:rsidP="004D11FB">
          <w:pPr>
            <w:pStyle w:val="aa"/>
            <w:spacing w:line="280" w:lineRule="exact"/>
            <w:rPr>
              <w:rFonts w:ascii="Times New Roman" w:eastAsia="標楷體" w:hAnsi="Times New Roman" w:cs="Times New Roman"/>
              <w:sz w:val="28"/>
            </w:rPr>
          </w:pPr>
          <w:r w:rsidRPr="009912AC">
            <w:rPr>
              <w:rFonts w:ascii="Times New Roman" w:eastAsia="標楷體" w:hAnsi="Times New Roman" w:cs="Times New Roman" w:hint="eastAsia"/>
              <w:sz w:val="28"/>
            </w:rPr>
            <w:t>人</w:t>
          </w:r>
          <w:r w:rsidRPr="009912AC">
            <w:rPr>
              <w:rFonts w:ascii="Times New Roman" w:eastAsia="標楷體" w:hAnsi="Times New Roman" w:cs="Times New Roman"/>
              <w:sz w:val="28"/>
            </w:rPr>
            <w:t>類行為與</w:t>
          </w:r>
          <w:r w:rsidRPr="009912AC">
            <w:rPr>
              <w:rFonts w:ascii="Times New Roman" w:eastAsia="標楷體" w:hAnsi="Times New Roman" w:cs="Times New Roman" w:hint="eastAsia"/>
              <w:sz w:val="28"/>
            </w:rPr>
            <w:t>社</w:t>
          </w:r>
          <w:r w:rsidRPr="009912AC">
            <w:rPr>
              <w:rFonts w:ascii="Times New Roman" w:eastAsia="標楷體" w:hAnsi="Times New Roman" w:cs="Times New Roman"/>
              <w:sz w:val="28"/>
            </w:rPr>
            <w:t>會環境</w:t>
          </w:r>
        </w:p>
      </w:tc>
    </w:tr>
    <w:tr w:rsidR="00562928" w:rsidRPr="009912AC" w:rsidTr="004D11FB">
      <w:trPr>
        <w:trHeight w:val="340"/>
        <w:jc w:val="center"/>
      </w:trPr>
      <w:tc>
        <w:tcPr>
          <w:tcW w:w="1120" w:type="dxa"/>
          <w:noWrap/>
          <w:vAlign w:val="center"/>
        </w:tcPr>
        <w:p w:rsidR="00562928" w:rsidRPr="009912AC" w:rsidRDefault="00562928" w:rsidP="004D11FB">
          <w:pPr>
            <w:pStyle w:val="aa"/>
            <w:spacing w:line="280" w:lineRule="exact"/>
            <w:jc w:val="distribute"/>
            <w:rPr>
              <w:rFonts w:ascii="Times New Roman" w:eastAsia="標楷體" w:hAnsi="Times New Roman" w:cs="Times New Roman"/>
              <w:sz w:val="28"/>
            </w:rPr>
          </w:pPr>
          <w:r w:rsidRPr="009912AC">
            <w:rPr>
              <w:rFonts w:ascii="Times New Roman" w:eastAsia="標楷體" w:hAnsi="Times New Roman" w:cs="Times New Roman"/>
              <w:sz w:val="28"/>
            </w:rPr>
            <w:t>考試時間</w:t>
          </w:r>
        </w:p>
      </w:tc>
      <w:tc>
        <w:tcPr>
          <w:tcW w:w="294" w:type="dxa"/>
          <w:noWrap/>
          <w:vAlign w:val="center"/>
        </w:tcPr>
        <w:p w:rsidR="00562928" w:rsidRPr="009912AC" w:rsidRDefault="00562928" w:rsidP="004D11FB">
          <w:pPr>
            <w:pStyle w:val="aa"/>
            <w:spacing w:line="280" w:lineRule="exact"/>
            <w:jc w:val="center"/>
            <w:rPr>
              <w:rFonts w:ascii="Times New Roman" w:eastAsia="標楷體" w:hAnsi="Times New Roman" w:cs="Times New Roman"/>
              <w:sz w:val="28"/>
            </w:rPr>
          </w:pPr>
          <w:r w:rsidRPr="009912AC">
            <w:rPr>
              <w:rFonts w:ascii="Times New Roman" w:eastAsia="標楷體" w:hAnsi="Times New Roman" w:cs="Times New Roman"/>
              <w:sz w:val="28"/>
            </w:rPr>
            <w:t>：</w:t>
          </w:r>
        </w:p>
      </w:tc>
      <w:tc>
        <w:tcPr>
          <w:tcW w:w="6383" w:type="dxa"/>
          <w:vAlign w:val="center"/>
        </w:tcPr>
        <w:p w:rsidR="00562928" w:rsidRPr="009912AC" w:rsidRDefault="0004203D" w:rsidP="00323CC9">
          <w:pPr>
            <w:pStyle w:val="aa"/>
            <w:autoSpaceDE/>
            <w:autoSpaceDN/>
            <w:spacing w:line="280" w:lineRule="exact"/>
            <w:ind w:leftChars="30" w:left="72"/>
            <w:rPr>
              <w:rFonts w:ascii="Times New Roman" w:eastAsia="標楷體" w:hAnsi="Times New Roman" w:cs="Times New Roman"/>
              <w:sz w:val="28"/>
            </w:rPr>
          </w:pPr>
          <w:r w:rsidRPr="009912AC">
            <w:rPr>
              <w:rFonts w:ascii="Times New Roman" w:eastAsia="標楷體" w:hAnsi="Times New Roman" w:cs="Times New Roman"/>
              <w:sz w:val="28"/>
            </w:rPr>
            <w:t>2</w:t>
          </w:r>
          <w:r w:rsidR="00323CC9" w:rsidRPr="009912AC">
            <w:rPr>
              <w:rFonts w:ascii="Times New Roman" w:eastAsia="標楷體" w:hAnsi="Times New Roman" w:cs="Times New Roman" w:hint="eastAsia"/>
              <w:sz w:val="28"/>
            </w:rPr>
            <w:t>小</w:t>
          </w:r>
          <w:r w:rsidR="00323CC9" w:rsidRPr="009912AC">
            <w:rPr>
              <w:rFonts w:ascii="Times New Roman" w:eastAsia="標楷體" w:hAnsi="Times New Roman" w:cs="Times New Roman"/>
              <w:sz w:val="28"/>
            </w:rPr>
            <w:t>時</w:t>
          </w:r>
        </w:p>
      </w:tc>
      <w:tc>
        <w:tcPr>
          <w:tcW w:w="2739" w:type="dxa"/>
          <w:vAlign w:val="center"/>
        </w:tcPr>
        <w:p w:rsidR="00562928" w:rsidRPr="009912AC" w:rsidRDefault="00562928" w:rsidP="004D11FB">
          <w:pPr>
            <w:pStyle w:val="aa"/>
            <w:spacing w:line="280" w:lineRule="exact"/>
            <w:rPr>
              <w:rFonts w:ascii="Times New Roman" w:eastAsia="標楷體" w:hAnsi="Times New Roman" w:cs="Times New Roman"/>
              <w:sz w:val="28"/>
            </w:rPr>
          </w:pPr>
          <w:r w:rsidRPr="009912AC">
            <w:rPr>
              <w:rFonts w:ascii="Times New Roman" w:eastAsia="標楷體" w:hAnsi="Times New Roman" w:cs="Times New Roman"/>
              <w:sz w:val="28"/>
            </w:rPr>
            <w:t>座號：</w:t>
          </w:r>
          <w:r w:rsidRPr="009912AC">
            <w:rPr>
              <w:rFonts w:ascii="Times New Roman" w:eastAsia="標楷體" w:hAnsi="Times New Roman" w:cs="Times New Roman"/>
              <w:sz w:val="28"/>
              <w:u w:val="single"/>
            </w:rPr>
            <w:t xml:space="preserve">　　　　　</w:t>
          </w:r>
          <w:r w:rsidRPr="009912AC">
            <w:rPr>
              <w:rFonts w:ascii="Times New Roman" w:eastAsia="標楷體" w:hAnsi="Times New Roman" w:cs="Times New Roman"/>
              <w:sz w:val="28"/>
              <w:u w:val="single"/>
            </w:rPr>
            <w:t xml:space="preserve"> </w:t>
          </w:r>
          <w:r w:rsidRPr="009912AC">
            <w:rPr>
              <w:rFonts w:ascii="Times New Roman" w:eastAsia="標楷體" w:hAnsi="Times New Roman" w:cs="Times New Roman"/>
              <w:sz w:val="28"/>
              <w:u w:val="single"/>
            </w:rPr>
            <w:t xml:space="preserve">　</w:t>
          </w:r>
        </w:p>
      </w:tc>
    </w:tr>
    <w:tr w:rsidR="00562928" w:rsidRPr="009912AC" w:rsidTr="004D11FB">
      <w:trPr>
        <w:jc w:val="center"/>
      </w:trPr>
      <w:tc>
        <w:tcPr>
          <w:tcW w:w="10536" w:type="dxa"/>
          <w:gridSpan w:val="4"/>
        </w:tcPr>
        <w:p w:rsidR="00562928" w:rsidRPr="009912AC" w:rsidRDefault="00562928" w:rsidP="004D11FB">
          <w:pPr>
            <w:pStyle w:val="aa"/>
            <w:spacing w:beforeLines="50" w:before="120" w:line="280" w:lineRule="exact"/>
            <w:rPr>
              <w:rFonts w:ascii="Times New Roman" w:eastAsia="標楷體" w:hAnsi="Times New Roman" w:cs="Times New Roman"/>
              <w:sz w:val="24"/>
            </w:rPr>
          </w:pPr>
          <w:r w:rsidRPr="009912AC">
            <w:rPr>
              <w:rFonts w:ascii="Times New Roman" w:eastAsia="標楷體" w:hAnsi="Times New Roman" w:cs="Times New Roman" w:hint="eastAsia"/>
              <w:spacing w:val="-12"/>
              <w:sz w:val="24"/>
            </w:rPr>
            <w:t>※</w:t>
          </w:r>
          <w:r w:rsidRPr="009912AC">
            <w:rPr>
              <w:rFonts w:ascii="Times New Roman" w:eastAsia="標楷體" w:hAnsi="Times New Roman" w:cs="Times New Roman"/>
              <w:spacing w:val="-12"/>
              <w:sz w:val="24"/>
            </w:rPr>
            <w:t>注意</w:t>
          </w:r>
          <w:r w:rsidRPr="009912AC">
            <w:rPr>
              <w:rFonts w:ascii="Times New Roman" w:eastAsia="標楷體" w:hAnsi="Times New Roman" w:cs="Times New Roman"/>
              <w:sz w:val="24"/>
            </w:rPr>
            <w:t>：</w:t>
          </w:r>
          <w:r w:rsidRPr="009912AC">
            <w:rPr>
              <w:rFonts w:ascii="Times New Roman" w:eastAsia="標楷體" w:hAnsi="Times New Roman" w:cs="Times New Roman" w:hint="eastAsia"/>
              <w:spacing w:val="-12"/>
              <w:sz w:val="24"/>
            </w:rPr>
            <w:t>禁止使用電子計算器。</w:t>
          </w:r>
        </w:p>
      </w:tc>
    </w:tr>
  </w:tbl>
  <w:p w:rsidR="00562928" w:rsidRPr="009912AC" w:rsidRDefault="00562928" w:rsidP="00562928">
    <w:pPr>
      <w:pStyle w:val="aa"/>
      <w:spacing w:line="14" w:lineRule="exact"/>
      <w:rPr>
        <w:rFonts w:ascii="Times New Roman" w:hAnsi="Times New Roman" w:cs="Times New Roman"/>
      </w:rPr>
    </w:pPr>
    <w:r w:rsidRPr="009912AC">
      <w:rPr>
        <w:rFonts w:ascii="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leftMargin">
                <wp:posOffset>431800</wp:posOffset>
              </wp:positionH>
              <wp:positionV relativeFrom="topMargin">
                <wp:posOffset>540385</wp:posOffset>
              </wp:positionV>
              <wp:extent cx="1282065" cy="704215"/>
              <wp:effectExtent l="0" t="0" r="13335" b="635"/>
              <wp:wrapNone/>
              <wp:docPr id="3" name="文字方塊 3"/>
              <wp:cNvGraphicFramePr/>
              <a:graphic xmlns:a="http://schemas.openxmlformats.org/drawingml/2006/main">
                <a:graphicData uri="http://schemas.microsoft.com/office/word/2010/wordprocessingShape">
                  <wps:wsp>
                    <wps:cNvSpPr txBox="1"/>
                    <wps:spPr>
                      <a:xfrm>
                        <a:off x="0" y="0"/>
                        <a:ext cx="1282065" cy="704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1"/>
                          </w:tblGrid>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Pr>
                              <w:p w:rsidR="00562928" w:rsidRPr="00562928" w:rsidRDefault="0004203D" w:rsidP="00CE0054">
                                <w:pPr>
                                  <w:spacing w:line="240" w:lineRule="exact"/>
                                  <w:rPr>
                                    <w:rFonts w:ascii="Times New Roman" w:hAnsi="Times New Roman" w:cs="Times New Roman"/>
                                  </w:rPr>
                                </w:pPr>
                                <w:r>
                                  <w:rPr>
                                    <w:rFonts w:ascii="Times New Roman" w:hAnsi="Times New Roman" w:cs="Times New Roman"/>
                                  </w:rPr>
                                  <w:t>10</w:t>
                                </w:r>
                                <w:r w:rsidR="00DF1047">
                                  <w:rPr>
                                    <w:rFonts w:ascii="Times New Roman" w:hAnsi="Times New Roman" w:cs="Times New Roman"/>
                                  </w:rPr>
                                  <w:t>3</w:t>
                                </w:r>
                                <w:r w:rsidR="00CE0054">
                                  <w:rPr>
                                    <w:rFonts w:ascii="Times New Roman" w:hAnsi="Times New Roman" w:cs="Times New Roman"/>
                                  </w:rPr>
                                  <w:t>5</w:t>
                                </w:r>
                                <w:r>
                                  <w:rPr>
                                    <w:rFonts w:ascii="Times New Roman" w:hAnsi="Times New Roman" w:cs="Times New Roman"/>
                                  </w:rPr>
                                  <w:t>0</w:t>
                                </w:r>
                              </w:p>
                            </w:tc>
                          </w:tr>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5113C8">
                                  <w:rPr>
                                    <w:rFonts w:ascii="Times New Roman" w:hAnsi="Times New Roman" w:cs="Times New Roman"/>
                                    <w:noProof/>
                                  </w:rPr>
                                  <w:t>4</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5113C8">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3" o:spid="_x0000_s1026" type="#_x0000_t202" style="position:absolute;left:0;text-align:left;margin-left:34pt;margin-top:42.55pt;width:100.95pt;height:55.4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" filled="f" stroked="f" strokeweight=".5pt">
              <v:textbox inset="0,0,0,0">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1"/>
                    </w:tblGrid>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Pr>
                        <w:p w:rsidR="00562928" w:rsidRPr="00562928" w:rsidRDefault="0004203D" w:rsidP="00CE0054">
                          <w:pPr>
                            <w:spacing w:line="240" w:lineRule="exact"/>
                            <w:rPr>
                              <w:rFonts w:ascii="Times New Roman" w:hAnsi="Times New Roman" w:cs="Times New Roman"/>
                            </w:rPr>
                          </w:pPr>
                          <w:r>
                            <w:rPr>
                              <w:rFonts w:ascii="Times New Roman" w:hAnsi="Times New Roman" w:cs="Times New Roman"/>
                            </w:rPr>
                            <w:t>10</w:t>
                          </w:r>
                          <w:r w:rsidR="00DF1047">
                            <w:rPr>
                              <w:rFonts w:ascii="Times New Roman" w:hAnsi="Times New Roman" w:cs="Times New Roman"/>
                            </w:rPr>
                            <w:t>3</w:t>
                          </w:r>
                          <w:r w:rsidR="00CE0054">
                            <w:rPr>
                              <w:rFonts w:ascii="Times New Roman" w:hAnsi="Times New Roman" w:cs="Times New Roman"/>
                            </w:rPr>
                            <w:t>5</w:t>
                          </w:r>
                          <w:r>
                            <w:rPr>
                              <w:rFonts w:ascii="Times New Roman" w:hAnsi="Times New Roman" w:cs="Times New Roman"/>
                            </w:rPr>
                            <w:t>0</w:t>
                          </w:r>
                        </w:p>
                      </w:tc>
                    </w:tr>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5113C8">
                            <w:rPr>
                              <w:rFonts w:ascii="Times New Roman" w:hAnsi="Times New Roman" w:cs="Times New Roman"/>
                              <w:noProof/>
                            </w:rPr>
                            <w:t>4</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5113C8">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FF4773"/>
    <w:multiLevelType w:val="multilevel"/>
    <w:tmpl w:val="6EE817EE"/>
    <w:name w:val="題目"/>
    <w:lvl w:ilvl="0">
      <w:start w:val="1"/>
      <w:numFmt w:val="decimal"/>
      <w:pStyle w:val="a"/>
      <w:lvlText w:val="%1"/>
      <w:lvlJc w:val="right"/>
      <w:pPr>
        <w:tabs>
          <w:tab w:val="num" w:pos="482"/>
        </w:tabs>
        <w:ind w:left="482"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4"/>
        <w:u w:val="none"/>
        <w:effect w:val="none"/>
        <w:vertAlign w:val="baseline"/>
        <w:em w:val="none"/>
      </w:rPr>
    </w:lvl>
    <w:lvl w:ilvl="1">
      <w:start w:val="1"/>
      <w:numFmt w:val="none"/>
      <w:lvlRestart w:val="0"/>
      <w:suff w:val="nothing"/>
      <w:lvlText w:val=""/>
      <w:lvlJc w:val="left"/>
      <w:pPr>
        <w:ind w:left="765"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2"/>
        <w:u w:val="none"/>
        <w:effect w:val="none"/>
        <w:vertAlign w:val="baseline"/>
        <w:em w:val="none"/>
      </w:rPr>
    </w:lvl>
    <w:lvl w:ilvl="2">
      <w:start w:val="1"/>
      <w:numFmt w:val="none"/>
      <w:lvlRestart w:val="0"/>
      <w:suff w:val="nothing"/>
      <w:lvlText w:val=""/>
      <w:lvlJc w:val="left"/>
      <w:pPr>
        <w:ind w:left="1388" w:hanging="567"/>
      </w:pPr>
      <w:rPr>
        <w:rFonts w:hint="eastAsia"/>
      </w:rPr>
    </w:lvl>
    <w:lvl w:ilvl="3">
      <w:start w:val="1"/>
      <w:numFmt w:val="none"/>
      <w:suff w:val="nothing"/>
      <w:lvlText w:val=""/>
      <w:lvlJc w:val="left"/>
      <w:pPr>
        <w:ind w:left="1954" w:hanging="708"/>
      </w:pPr>
      <w:rPr>
        <w:rFonts w:hint="eastAsia"/>
      </w:rPr>
    </w:lvl>
    <w:lvl w:ilvl="4">
      <w:start w:val="1"/>
      <w:numFmt w:val="none"/>
      <w:suff w:val="nothing"/>
      <w:lvlText w:val=""/>
      <w:lvlJc w:val="left"/>
      <w:pPr>
        <w:ind w:left="2521" w:hanging="850"/>
      </w:pPr>
      <w:rPr>
        <w:rFonts w:hint="eastAsia"/>
      </w:rPr>
    </w:lvl>
    <w:lvl w:ilvl="5">
      <w:start w:val="1"/>
      <w:numFmt w:val="none"/>
      <w:suff w:val="nothing"/>
      <w:lvlText w:val=""/>
      <w:lvlJc w:val="left"/>
      <w:pPr>
        <w:ind w:left="3230" w:hanging="1134"/>
      </w:pPr>
      <w:rPr>
        <w:rFonts w:hint="eastAsia"/>
      </w:rPr>
    </w:lvl>
    <w:lvl w:ilvl="6">
      <w:start w:val="1"/>
      <w:numFmt w:val="none"/>
      <w:suff w:val="nothing"/>
      <w:lvlText w:val=""/>
      <w:lvlJc w:val="left"/>
      <w:pPr>
        <w:ind w:left="3797" w:hanging="1276"/>
      </w:pPr>
      <w:rPr>
        <w:rFonts w:hint="eastAsia"/>
      </w:rPr>
    </w:lvl>
    <w:lvl w:ilvl="7">
      <w:start w:val="1"/>
      <w:numFmt w:val="none"/>
      <w:suff w:val="nothing"/>
      <w:lvlText w:val=""/>
      <w:lvlJc w:val="left"/>
      <w:pPr>
        <w:ind w:left="4364" w:hanging="1418"/>
      </w:pPr>
      <w:rPr>
        <w:rFonts w:hint="eastAsia"/>
      </w:rPr>
    </w:lvl>
    <w:lvl w:ilvl="8">
      <w:start w:val="1"/>
      <w:numFmt w:val="none"/>
      <w:suff w:val="nothing"/>
      <w:lvlText w:val=""/>
      <w:lvlJc w:val="left"/>
      <w:pPr>
        <w:ind w:left="5072" w:hanging="1700"/>
      </w:pPr>
      <w:rPr>
        <w:rFonts w:hint="eastAsia"/>
      </w:rPr>
    </w:lvl>
  </w:abstractNum>
  <w:abstractNum w:abstractNumId="1" w15:restartNumberingAfterBreak="0">
    <w:nsid w:val="60031EC5"/>
    <w:multiLevelType w:val="multilevel"/>
    <w:tmpl w:val="124A2230"/>
    <w:lvl w:ilvl="0">
      <w:start w:val="1"/>
      <w:numFmt w:val="taiwaneseCountingThousand"/>
      <w:lvlRestart w:val="0"/>
      <w:pStyle w:val="a0"/>
      <w:suff w:val="nothing"/>
      <w:lvlText w:val="%1、"/>
      <w:lvlJc w:val="left"/>
      <w:pPr>
        <w:ind w:left="482" w:hanging="482"/>
      </w:pPr>
      <w:rPr>
        <w:rFonts w:ascii="Times New Roman" w:hAnsi="Times New Roman" w:hint="default"/>
        <w:b w:val="0"/>
        <w:bCs w:val="0"/>
        <w:i w:val="0"/>
        <w:iCs w:val="0"/>
        <w:caps w:val="0"/>
        <w:smallCaps w:val="0"/>
        <w:strike w:val="0"/>
        <w:dstrike w:val="0"/>
        <w:outline w:val="0"/>
        <w:shadow w:val="0"/>
        <w:emboss w:val="0"/>
        <w:imprint w:val="0"/>
        <w:noProof w:val="0"/>
        <w:vanish w:val="0"/>
        <w:spacing w:val="0"/>
        <w:w w:val="100"/>
        <w:kern w:val="2"/>
        <w:position w:val="0"/>
        <w:u w:val="none"/>
        <w:vertAlign w:val="baseline"/>
        <w:em w:val="none"/>
      </w:rPr>
    </w:lvl>
    <w:lvl w:ilvl="1">
      <w:start w:val="1"/>
      <w:numFmt w:val="none"/>
      <w:lvlRestart w:val="0"/>
      <w:suff w:val="nothing"/>
      <w:lvlText w:val=""/>
      <w:lvlJc w:val="left"/>
      <w:pPr>
        <w:ind w:left="1390" w:hanging="323"/>
      </w:pPr>
      <w:rPr>
        <w:rFonts w:ascii="Times New Roman" w:hAnsi="Times New Roman" w:cs="Times New Roman" w:hint="default"/>
        <w:b w:val="0"/>
        <w:i w:val="0"/>
        <w:caps w:val="0"/>
        <w:strike w:val="0"/>
        <w:dstrike w:val="0"/>
        <w:outline w:val="0"/>
        <w:shadow w:val="0"/>
        <w:emboss w:val="0"/>
        <w:imprint w:val="0"/>
        <w:snapToGrid w:val="0"/>
        <w:vanish w:val="0"/>
        <w:color w:val="auto"/>
        <w:spacing w:val="0"/>
        <w:w w:val="100"/>
        <w:kern w:val="0"/>
        <w:position w:val="0"/>
        <w:sz w:val="32"/>
        <w:u w:val="none"/>
        <w:effect w:val="none"/>
        <w:vertAlign w:val="baseline"/>
        <w:em w:val="none"/>
      </w:rPr>
    </w:lvl>
    <w:lvl w:ilvl="2">
      <w:start w:val="1"/>
      <w:numFmt w:val="none"/>
      <w:lvlRestart w:val="0"/>
      <w:suff w:val="nothing"/>
      <w:lvlText w:val=""/>
      <w:lvlJc w:val="left"/>
      <w:pPr>
        <w:ind w:left="6169" w:hanging="567"/>
      </w:pPr>
      <w:rPr>
        <w:rFonts w:hint="eastAsia"/>
      </w:rPr>
    </w:lvl>
    <w:lvl w:ilvl="3">
      <w:start w:val="1"/>
      <w:numFmt w:val="none"/>
      <w:suff w:val="nothing"/>
      <w:lvlText w:val=""/>
      <w:lvlJc w:val="left"/>
      <w:pPr>
        <w:ind w:left="6736" w:hanging="709"/>
      </w:pPr>
      <w:rPr>
        <w:rFonts w:hint="eastAsia"/>
      </w:rPr>
    </w:lvl>
    <w:lvl w:ilvl="4">
      <w:start w:val="1"/>
      <w:numFmt w:val="none"/>
      <w:suff w:val="nothing"/>
      <w:lvlText w:val=""/>
      <w:lvlJc w:val="left"/>
      <w:pPr>
        <w:ind w:left="7303" w:hanging="851"/>
      </w:pPr>
      <w:rPr>
        <w:rFonts w:hint="eastAsia"/>
      </w:rPr>
    </w:lvl>
    <w:lvl w:ilvl="5">
      <w:start w:val="1"/>
      <w:numFmt w:val="none"/>
      <w:suff w:val="nothing"/>
      <w:lvlText w:val=""/>
      <w:lvlJc w:val="left"/>
      <w:pPr>
        <w:ind w:left="8012" w:hanging="1134"/>
      </w:pPr>
      <w:rPr>
        <w:rFonts w:hint="eastAsia"/>
      </w:rPr>
    </w:lvl>
    <w:lvl w:ilvl="6">
      <w:start w:val="1"/>
      <w:numFmt w:val="none"/>
      <w:suff w:val="nothing"/>
      <w:lvlText w:val=""/>
      <w:lvlJc w:val="left"/>
      <w:pPr>
        <w:ind w:left="8578" w:hanging="1275"/>
      </w:pPr>
      <w:rPr>
        <w:rFonts w:hint="eastAsia"/>
      </w:rPr>
    </w:lvl>
    <w:lvl w:ilvl="7">
      <w:start w:val="1"/>
      <w:numFmt w:val="none"/>
      <w:suff w:val="nothing"/>
      <w:lvlText w:val=""/>
      <w:lvlJc w:val="left"/>
      <w:pPr>
        <w:ind w:left="9145" w:hanging="1423"/>
      </w:pPr>
      <w:rPr>
        <w:rFonts w:hint="eastAsia"/>
      </w:rPr>
    </w:lvl>
    <w:lvl w:ilvl="8">
      <w:start w:val="1"/>
      <w:numFmt w:val="none"/>
      <w:suff w:val="nothing"/>
      <w:lvlText w:val=""/>
      <w:lvlJc w:val="left"/>
      <w:pPr>
        <w:ind w:left="9848" w:hanging="1695"/>
      </w:pPr>
      <w:rPr>
        <w:rFonts w:hint="eastAsia"/>
      </w:rPr>
    </w:lvl>
  </w:abstractNum>
  <w:num w:numId="1">
    <w:abstractNumId w:val="1"/>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2"/>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AB"/>
    <w:rsid w:val="000031B4"/>
    <w:rsid w:val="00014C1E"/>
    <w:rsid w:val="0004203D"/>
    <w:rsid w:val="00070490"/>
    <w:rsid w:val="00080434"/>
    <w:rsid w:val="0009736B"/>
    <w:rsid w:val="000A13AA"/>
    <w:rsid w:val="000B7766"/>
    <w:rsid w:val="000C379E"/>
    <w:rsid w:val="00105859"/>
    <w:rsid w:val="00113157"/>
    <w:rsid w:val="001B1E47"/>
    <w:rsid w:val="001D1BC7"/>
    <w:rsid w:val="00200B06"/>
    <w:rsid w:val="00203DC0"/>
    <w:rsid w:val="0024338C"/>
    <w:rsid w:val="00265D0C"/>
    <w:rsid w:val="00304272"/>
    <w:rsid w:val="003173AA"/>
    <w:rsid w:val="00322A02"/>
    <w:rsid w:val="00323CC9"/>
    <w:rsid w:val="00324A2A"/>
    <w:rsid w:val="0034707F"/>
    <w:rsid w:val="0038486F"/>
    <w:rsid w:val="003A1322"/>
    <w:rsid w:val="003B220E"/>
    <w:rsid w:val="003C1088"/>
    <w:rsid w:val="003C7ED6"/>
    <w:rsid w:val="003E089D"/>
    <w:rsid w:val="00411CB4"/>
    <w:rsid w:val="00421D26"/>
    <w:rsid w:val="0045161E"/>
    <w:rsid w:val="00467E52"/>
    <w:rsid w:val="004D11FB"/>
    <w:rsid w:val="004E2F8C"/>
    <w:rsid w:val="005113C8"/>
    <w:rsid w:val="00512C76"/>
    <w:rsid w:val="00531028"/>
    <w:rsid w:val="00531C32"/>
    <w:rsid w:val="005566CB"/>
    <w:rsid w:val="00556967"/>
    <w:rsid w:val="00562928"/>
    <w:rsid w:val="00583E0C"/>
    <w:rsid w:val="005A19AE"/>
    <w:rsid w:val="005A592B"/>
    <w:rsid w:val="005F0E5D"/>
    <w:rsid w:val="00625CB0"/>
    <w:rsid w:val="006264EB"/>
    <w:rsid w:val="0065527D"/>
    <w:rsid w:val="006833B4"/>
    <w:rsid w:val="00696CAD"/>
    <w:rsid w:val="006A2C61"/>
    <w:rsid w:val="006B1BB3"/>
    <w:rsid w:val="006C2A2A"/>
    <w:rsid w:val="00715F2A"/>
    <w:rsid w:val="00722B13"/>
    <w:rsid w:val="007649CB"/>
    <w:rsid w:val="00780021"/>
    <w:rsid w:val="007909FC"/>
    <w:rsid w:val="007916B3"/>
    <w:rsid w:val="007A60F9"/>
    <w:rsid w:val="007B235D"/>
    <w:rsid w:val="007E0F00"/>
    <w:rsid w:val="007F16F9"/>
    <w:rsid w:val="007F1954"/>
    <w:rsid w:val="007F627A"/>
    <w:rsid w:val="0081422D"/>
    <w:rsid w:val="00814D4A"/>
    <w:rsid w:val="008524FA"/>
    <w:rsid w:val="00941C3F"/>
    <w:rsid w:val="00942012"/>
    <w:rsid w:val="00951F30"/>
    <w:rsid w:val="00966F2B"/>
    <w:rsid w:val="00975B3B"/>
    <w:rsid w:val="009912AC"/>
    <w:rsid w:val="0099296A"/>
    <w:rsid w:val="00997E48"/>
    <w:rsid w:val="009D02DB"/>
    <w:rsid w:val="009E2F6E"/>
    <w:rsid w:val="009F0F37"/>
    <w:rsid w:val="009F23A8"/>
    <w:rsid w:val="009F7437"/>
    <w:rsid w:val="00A0609C"/>
    <w:rsid w:val="00A16E6B"/>
    <w:rsid w:val="00A5526E"/>
    <w:rsid w:val="00A56E21"/>
    <w:rsid w:val="00A5744E"/>
    <w:rsid w:val="00A6241D"/>
    <w:rsid w:val="00AA02A2"/>
    <w:rsid w:val="00AA1049"/>
    <w:rsid w:val="00AA2B83"/>
    <w:rsid w:val="00AB2D13"/>
    <w:rsid w:val="00AB5917"/>
    <w:rsid w:val="00B04D3C"/>
    <w:rsid w:val="00B768AB"/>
    <w:rsid w:val="00B913B8"/>
    <w:rsid w:val="00BB43B9"/>
    <w:rsid w:val="00BB7634"/>
    <w:rsid w:val="00BD6D86"/>
    <w:rsid w:val="00BE081B"/>
    <w:rsid w:val="00C02D4E"/>
    <w:rsid w:val="00C146ED"/>
    <w:rsid w:val="00C16830"/>
    <w:rsid w:val="00C21DAE"/>
    <w:rsid w:val="00C55EF2"/>
    <w:rsid w:val="00C7727D"/>
    <w:rsid w:val="00CE0054"/>
    <w:rsid w:val="00D025AA"/>
    <w:rsid w:val="00D05593"/>
    <w:rsid w:val="00D50114"/>
    <w:rsid w:val="00DB6822"/>
    <w:rsid w:val="00DC242E"/>
    <w:rsid w:val="00DC4E28"/>
    <w:rsid w:val="00DF1047"/>
    <w:rsid w:val="00E1371D"/>
    <w:rsid w:val="00E372BC"/>
    <w:rsid w:val="00E97074"/>
    <w:rsid w:val="00EE1B8C"/>
    <w:rsid w:val="00F1462B"/>
    <w:rsid w:val="00F239CD"/>
    <w:rsid w:val="00F63CF9"/>
    <w:rsid w:val="00F67F66"/>
    <w:rsid w:val="00F82EFF"/>
    <w:rsid w:val="00F83629"/>
    <w:rsid w:val="00FC1B8A"/>
    <w:rsid w:val="00FC7E8D"/>
    <w:rsid w:val="00FD04AD"/>
    <w:rsid w:val="00FD13EB"/>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861792-EC10-474E-A93E-F7734AE4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0"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semiHidden/>
    <w:qFormat/>
    <w:rsid w:val="00B768AB"/>
    <w:pPr>
      <w:widowControl w:val="0"/>
      <w:overflowPunct w:val="0"/>
      <w:autoSpaceDE w:val="0"/>
      <w:autoSpaceDN w:val="0"/>
      <w:jc w:val="both"/>
    </w:pPr>
  </w:style>
  <w:style w:type="paragraph" w:styleId="2">
    <w:name w:val="heading 2"/>
    <w:basedOn w:val="a1"/>
    <w:next w:val="a1"/>
    <w:link w:val="20"/>
    <w:qFormat/>
    <w:rsid w:val="00DB6822"/>
    <w:pPr>
      <w:keepNext/>
      <w:autoSpaceDE/>
      <w:autoSpaceDN/>
      <w:snapToGrid w:val="0"/>
      <w:jc w:val="left"/>
      <w:outlineLvl w:val="1"/>
    </w:pPr>
    <w:rPr>
      <w:rFonts w:ascii="Times New Roman" w:eastAsia="標楷體" w:hAnsi="Times New Roman"/>
      <w:snapToGrid w:val="0"/>
      <w:kern w:val="0"/>
      <w:sz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2">
    <w:name w:val="新細明12"/>
    <w:next w:val="a1"/>
    <w:qFormat/>
    <w:rsid w:val="004E2F8C"/>
    <w:pPr>
      <w:overflowPunct w:val="0"/>
      <w:autoSpaceDE w:val="0"/>
      <w:autoSpaceDN w:val="0"/>
      <w:jc w:val="both"/>
    </w:pPr>
    <w:rPr>
      <w:rFonts w:ascii="Times New Roman" w:eastAsia="新細明體" w:hAnsi="Times New Roman"/>
    </w:rPr>
  </w:style>
  <w:style w:type="paragraph" w:customStyle="1" w:styleId="11">
    <w:name w:val="新細明11"/>
    <w:qFormat/>
    <w:rsid w:val="004E2F8C"/>
    <w:pPr>
      <w:overflowPunct w:val="0"/>
      <w:autoSpaceDE w:val="0"/>
      <w:autoSpaceDN w:val="0"/>
      <w:jc w:val="both"/>
    </w:pPr>
    <w:rPr>
      <w:rFonts w:ascii="Times New Roman" w:eastAsia="新細明體" w:hAnsi="Times New Roman"/>
      <w:sz w:val="22"/>
    </w:rPr>
  </w:style>
  <w:style w:type="paragraph" w:customStyle="1" w:styleId="a0">
    <w:name w:val="申論"/>
    <w:qFormat/>
    <w:rsid w:val="00323CC9"/>
    <w:pPr>
      <w:numPr>
        <w:numId w:val="1"/>
      </w:numPr>
      <w:overflowPunct w:val="0"/>
      <w:snapToGrid w:val="0"/>
      <w:spacing w:beforeLines="100" w:before="100"/>
      <w:ind w:left="2" w:hangingChars="200" w:hanging="200"/>
      <w:jc w:val="both"/>
    </w:pPr>
    <w:rPr>
      <w:rFonts w:ascii="Times New Roman" w:eastAsia="標楷體" w:hAnsi="Times New Roman"/>
      <w:sz w:val="32"/>
    </w:rPr>
  </w:style>
  <w:style w:type="paragraph" w:customStyle="1" w:styleId="a5">
    <w:name w:val="申論選項"/>
    <w:basedOn w:val="a0"/>
    <w:qFormat/>
    <w:rsid w:val="00DB6822"/>
    <w:pPr>
      <w:widowControl w:val="0"/>
      <w:numPr>
        <w:numId w:val="0"/>
      </w:numPr>
      <w:tabs>
        <w:tab w:val="left" w:pos="3780"/>
        <w:tab w:val="left" w:pos="7020"/>
        <w:tab w:val="left" w:pos="10260"/>
      </w:tabs>
      <w:spacing w:beforeLines="0" w:before="0"/>
      <w:ind w:leftChars="268" w:left="268" w:hangingChars="100" w:hanging="318"/>
    </w:pPr>
  </w:style>
  <w:style w:type="paragraph" w:customStyle="1" w:styleId="a6">
    <w:name w:val="申論表格"/>
    <w:basedOn w:val="a5"/>
    <w:next w:val="a5"/>
    <w:qFormat/>
    <w:rsid w:val="004E2F8C"/>
    <w:pPr>
      <w:ind w:left="0" w:firstLine="0"/>
      <w:jc w:val="center"/>
    </w:pPr>
    <w:rPr>
      <w:sz w:val="28"/>
    </w:rPr>
  </w:style>
  <w:style w:type="paragraph" w:customStyle="1" w:styleId="110">
    <w:name w:val="測驗11"/>
    <w:qFormat/>
    <w:rsid w:val="004E2F8C"/>
    <w:pPr>
      <w:overflowPunct w:val="0"/>
      <w:autoSpaceDE w:val="0"/>
      <w:autoSpaceDN w:val="0"/>
      <w:jc w:val="both"/>
    </w:pPr>
    <w:rPr>
      <w:rFonts w:ascii="Times New Roman" w:eastAsia="新細明體" w:hAnsi="Times New Roman"/>
      <w:sz w:val="22"/>
    </w:rPr>
  </w:style>
  <w:style w:type="paragraph" w:customStyle="1" w:styleId="a">
    <w:name w:val="混合測驗"/>
    <w:next w:val="a1"/>
    <w:qFormat/>
    <w:rsid w:val="00323CC9"/>
    <w:pPr>
      <w:widowControl w:val="0"/>
      <w:numPr>
        <w:numId w:val="2"/>
      </w:numPr>
      <w:tabs>
        <w:tab w:val="left" w:pos="2842"/>
        <w:tab w:val="left" w:pos="5251"/>
        <w:tab w:val="left" w:pos="7644"/>
      </w:tabs>
      <w:overflowPunct w:val="0"/>
      <w:adjustRightInd w:val="0"/>
      <w:snapToGrid w:val="0"/>
      <w:jc w:val="both"/>
    </w:pPr>
    <w:rPr>
      <w:rFonts w:ascii="Times New Roman" w:eastAsia="新細明體" w:hAnsi="Times New Roman" w:cs="Times New Roman"/>
      <w:snapToGrid w:val="0"/>
    </w:rPr>
  </w:style>
  <w:style w:type="paragraph" w:customStyle="1" w:styleId="a7">
    <w:name w:val="混合測驗選項"/>
    <w:basedOn w:val="a"/>
    <w:qFormat/>
    <w:rsid w:val="00942012"/>
    <w:pPr>
      <w:numPr>
        <w:numId w:val="0"/>
      </w:numPr>
      <w:ind w:left="720" w:hanging="238"/>
    </w:pPr>
  </w:style>
  <w:style w:type="paragraph" w:customStyle="1" w:styleId="a8">
    <w:name w:val="測驗"/>
    <w:next w:val="a9"/>
    <w:qFormat/>
    <w:rsid w:val="00B768AB"/>
    <w:pPr>
      <w:widowControl w:val="0"/>
      <w:tabs>
        <w:tab w:val="num" w:pos="537"/>
        <w:tab w:val="left" w:pos="3046"/>
        <w:tab w:val="left" w:pos="5587"/>
        <w:tab w:val="left" w:pos="8105"/>
      </w:tabs>
      <w:overflowPunct w:val="0"/>
      <w:adjustRightInd w:val="0"/>
      <w:snapToGrid w:val="0"/>
      <w:spacing w:line="320" w:lineRule="exact"/>
      <w:ind w:left="537" w:rightChars="7" w:right="7" w:hanging="283"/>
      <w:jc w:val="both"/>
    </w:pPr>
    <w:rPr>
      <w:rFonts w:ascii="Times New Roman" w:eastAsia="新細明體" w:hAnsi="Times New Roman" w:cs="Times New Roman"/>
      <w:snapToGrid w:val="0"/>
      <w:kern w:val="0"/>
      <w:sz w:val="22"/>
      <w:szCs w:val="20"/>
    </w:rPr>
  </w:style>
  <w:style w:type="paragraph" w:customStyle="1" w:styleId="a9">
    <w:name w:val="測驗選項"/>
    <w:basedOn w:val="a8"/>
    <w:qFormat/>
    <w:rsid w:val="00B768AB"/>
    <w:pPr>
      <w:tabs>
        <w:tab w:val="clear" w:pos="537"/>
        <w:tab w:val="clear" w:pos="5587"/>
        <w:tab w:val="left" w:pos="5586"/>
      </w:tabs>
      <w:ind w:leftChars="223" w:left="755" w:right="17" w:hangingChars="100" w:hanging="220"/>
    </w:pPr>
  </w:style>
  <w:style w:type="paragraph" w:styleId="aa">
    <w:name w:val="header"/>
    <w:basedOn w:val="a1"/>
    <w:link w:val="ab"/>
    <w:uiPriority w:val="99"/>
    <w:semiHidden/>
    <w:rsid w:val="009F7437"/>
    <w:pPr>
      <w:tabs>
        <w:tab w:val="center" w:pos="4153"/>
        <w:tab w:val="right" w:pos="8306"/>
      </w:tabs>
      <w:snapToGrid w:val="0"/>
    </w:pPr>
    <w:rPr>
      <w:sz w:val="20"/>
      <w:szCs w:val="20"/>
    </w:rPr>
  </w:style>
  <w:style w:type="character" w:customStyle="1" w:styleId="ab">
    <w:name w:val="頁首 字元"/>
    <w:basedOn w:val="a2"/>
    <w:link w:val="aa"/>
    <w:uiPriority w:val="99"/>
    <w:semiHidden/>
    <w:rsid w:val="009F7437"/>
    <w:rPr>
      <w:sz w:val="20"/>
      <w:szCs w:val="20"/>
    </w:rPr>
  </w:style>
  <w:style w:type="paragraph" w:styleId="ac">
    <w:name w:val="footer"/>
    <w:basedOn w:val="a1"/>
    <w:link w:val="ad"/>
    <w:uiPriority w:val="99"/>
    <w:semiHidden/>
    <w:rsid w:val="009F7437"/>
    <w:pPr>
      <w:tabs>
        <w:tab w:val="center" w:pos="4153"/>
        <w:tab w:val="right" w:pos="8306"/>
      </w:tabs>
      <w:snapToGrid w:val="0"/>
    </w:pPr>
    <w:rPr>
      <w:sz w:val="20"/>
      <w:szCs w:val="20"/>
    </w:rPr>
  </w:style>
  <w:style w:type="character" w:customStyle="1" w:styleId="ad">
    <w:name w:val="頁尾 字元"/>
    <w:basedOn w:val="a2"/>
    <w:link w:val="ac"/>
    <w:uiPriority w:val="99"/>
    <w:semiHidden/>
    <w:rsid w:val="009F7437"/>
    <w:rPr>
      <w:sz w:val="20"/>
      <w:szCs w:val="20"/>
    </w:rPr>
  </w:style>
  <w:style w:type="table" w:styleId="ae">
    <w:name w:val="Table Grid"/>
    <w:basedOn w:val="a3"/>
    <w:uiPriority w:val="39"/>
    <w:rsid w:val="009F7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1"/>
    <w:link w:val="af0"/>
    <w:uiPriority w:val="99"/>
    <w:semiHidden/>
    <w:rsid w:val="00583E0C"/>
    <w:rPr>
      <w:rFonts w:asciiTheme="majorHAnsi" w:eastAsiaTheme="majorEastAsia" w:hAnsiTheme="majorHAnsi" w:cstheme="majorBidi"/>
      <w:sz w:val="18"/>
      <w:szCs w:val="18"/>
    </w:rPr>
  </w:style>
  <w:style w:type="character" w:customStyle="1" w:styleId="af0">
    <w:name w:val="註解方塊文字 字元"/>
    <w:basedOn w:val="a2"/>
    <w:link w:val="af"/>
    <w:uiPriority w:val="99"/>
    <w:semiHidden/>
    <w:rsid w:val="00583E0C"/>
    <w:rPr>
      <w:rFonts w:asciiTheme="majorHAnsi" w:eastAsiaTheme="majorEastAsia" w:hAnsiTheme="majorHAnsi" w:cstheme="majorBidi"/>
      <w:sz w:val="18"/>
      <w:szCs w:val="18"/>
    </w:rPr>
  </w:style>
  <w:style w:type="paragraph" w:styleId="af1">
    <w:name w:val="List Paragraph"/>
    <w:basedOn w:val="a1"/>
    <w:uiPriority w:val="34"/>
    <w:semiHidden/>
    <w:qFormat/>
    <w:rsid w:val="000A13AA"/>
    <w:pPr>
      <w:ind w:leftChars="200" w:left="480"/>
    </w:pPr>
  </w:style>
  <w:style w:type="character" w:customStyle="1" w:styleId="20">
    <w:name w:val="標題 2 字元"/>
    <w:basedOn w:val="a2"/>
    <w:link w:val="2"/>
    <w:rsid w:val="00DB6822"/>
    <w:rPr>
      <w:rFonts w:ascii="Times New Roman" w:eastAsia="標楷體" w:hAnsi="Times New Roman"/>
      <w:snapToGrid w:val="0"/>
      <w:kern w:val="0"/>
      <w:sz w:val="36"/>
    </w:rPr>
  </w:style>
  <w:style w:type="paragraph" w:styleId="Web">
    <w:name w:val="Normal (Web)"/>
    <w:basedOn w:val="a1"/>
    <w:uiPriority w:val="99"/>
    <w:unhideWhenUsed/>
    <w:rsid w:val="00556967"/>
    <w:pPr>
      <w:widowControl/>
      <w:overflowPunct/>
      <w:autoSpaceDE/>
      <w:autoSpaceDN/>
      <w:spacing w:before="100" w:beforeAutospacing="1" w:after="100" w:afterAutospacing="1"/>
      <w:jc w:val="left"/>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5402460">
      <w:bodyDiv w:val="1"/>
      <w:marLeft w:val="0"/>
      <w:marRight w:val="0"/>
      <w:marTop w:val="0"/>
      <w:marBottom w:val="0"/>
      <w:divBdr>
        <w:top w:val="none" w:sz="0" w:space="0" w:color="auto"/>
        <w:left w:val="none" w:sz="0" w:space="0" w:color="auto"/>
        <w:bottom w:val="none" w:sz="0" w:space="0" w:color="auto"/>
        <w:right w:val="none" w:sz="0" w:space="0" w:color="auto"/>
      </w:divBdr>
      <w:divsChild>
        <w:div w:id="1088773967">
          <w:marLeft w:val="0"/>
          <w:marRight w:val="0"/>
          <w:marTop w:val="0"/>
          <w:marBottom w:val="0"/>
          <w:divBdr>
            <w:top w:val="none" w:sz="0" w:space="0" w:color="auto"/>
            <w:left w:val="none" w:sz="0" w:space="0" w:color="auto"/>
            <w:bottom w:val="none" w:sz="0" w:space="0" w:color="auto"/>
            <w:right w:val="none" w:sz="0" w:space="0" w:color="auto"/>
          </w:divBdr>
        </w:div>
        <w:div w:id="20939698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270">
          <a:solidFill>
            <a:srgbClr val="FF0000"/>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119</TotalTime>
  <Pages>4</Pages>
  <Words>915</Words>
  <Characters>5220</Characters>
  <Application>Microsoft Office Word</Application>
  <DocSecurity>0</DocSecurity>
  <Lines>43</Lines>
  <Paragraphs>12</Paragraphs>
  <ScaleCrop>false</ScaleCrop>
  <Company>moex</Company>
  <LinksUpToDate>false</LinksUpToDate>
  <CharactersWithSpaces>6123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windows10</dc:creator>
  <cp:keywords>陳端志製作</cp:keywords>
  <dc:description/>
  <cp:lastModifiedBy>windows10</cp:lastModifiedBy>
  <cp:revision>31</cp:revision>
  <cp:lastPrinted>2025-02-03T01:44:00Z</cp:lastPrinted>
  <dcterms:created xsi:type="dcterms:W3CDTF">2025-02-03T02:37:00Z</dcterms:created>
  <dcterms:modified xsi:type="dcterms:W3CDTF">2025-02-05T03:47:00Z</dcterms:modified>
  <cp:category>2</cp:category>
</cp:coreProperties>
</file>