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DC3" w:rsidRPr="00E423B8" w:rsidRDefault="00DA3DC3" w:rsidP="007D46AB">
      <w:pPr>
        <w:pStyle w:val="a1"/>
        <w:spacing w:line="310" w:lineRule="exact"/>
        <w:ind w:right="17"/>
        <w:rPr>
          <w:color w:val="000000" w:themeColor="text1"/>
          <w:spacing w:val="4"/>
        </w:rPr>
      </w:pPr>
      <w:r w:rsidRPr="00E423B8">
        <w:rPr>
          <w:color w:val="000000" w:themeColor="text1"/>
          <w:spacing w:val="4"/>
        </w:rPr>
        <w:t>特殊教育法中，各級政府應從寬編列特殊教育預算，在中央政府不得低於當年度教育主管預算的</w:t>
      </w:r>
      <w:r w:rsidR="007D46AB">
        <w:rPr>
          <w:rFonts w:hint="eastAsia"/>
          <w:color w:val="000000" w:themeColor="text1"/>
          <w:spacing w:val="4"/>
          <w:lang w:eastAsia="zh-HK"/>
        </w:rPr>
        <w:t>多少</w:t>
      </w:r>
      <w:r w:rsidRPr="00E423B8">
        <w:rPr>
          <w:color w:val="000000" w:themeColor="text1"/>
          <w:spacing w:val="4"/>
        </w:rPr>
        <w:t>百分</w:t>
      </w:r>
      <w:r w:rsidR="007D46AB">
        <w:rPr>
          <w:rFonts w:hint="eastAsia"/>
          <w:color w:val="000000" w:themeColor="text1"/>
          <w:spacing w:val="4"/>
          <w:lang w:eastAsia="zh-HK"/>
        </w:rPr>
        <w:t>比</w:t>
      </w:r>
      <w:r w:rsidRPr="00E423B8">
        <w:rPr>
          <w:color w:val="000000" w:themeColor="text1"/>
          <w:spacing w:val="4"/>
        </w:rPr>
        <w:t>？</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3.5</w:t>
      </w:r>
      <w:r w:rsidR="00204670">
        <w:rPr>
          <w:color w:val="000000" w:themeColor="text1"/>
        </w:rPr>
        <w:t>%</w:t>
      </w:r>
      <w:r w:rsidR="00EB1036" w:rsidRPr="00E423B8">
        <w:rPr>
          <w:color w:val="000000" w:themeColor="text1"/>
        </w:rPr>
        <w:tab/>
      </w:r>
      <w:r w:rsidRPr="00E423B8">
        <w:rPr>
          <w:rFonts w:hint="eastAsia"/>
          <w:color w:val="000000" w:themeColor="text1"/>
        </w:rPr>
        <w:t></w:t>
      </w:r>
      <w:r w:rsidRPr="00E423B8">
        <w:rPr>
          <w:color w:val="000000" w:themeColor="text1"/>
        </w:rPr>
        <w:t>4.5</w:t>
      </w:r>
      <w:r w:rsidR="00204670">
        <w:rPr>
          <w:color w:val="000000" w:themeColor="text1"/>
        </w:rPr>
        <w:t>%</w:t>
      </w:r>
      <w:r w:rsidR="00EB1036" w:rsidRPr="00E423B8">
        <w:rPr>
          <w:color w:val="000000" w:themeColor="text1"/>
        </w:rPr>
        <w:tab/>
      </w:r>
      <w:r w:rsidRPr="00E423B8">
        <w:rPr>
          <w:rFonts w:hint="eastAsia"/>
          <w:color w:val="000000" w:themeColor="text1"/>
        </w:rPr>
        <w:t></w:t>
      </w:r>
      <w:r w:rsidRPr="00E423B8">
        <w:rPr>
          <w:color w:val="000000" w:themeColor="text1"/>
        </w:rPr>
        <w:t>5.5</w:t>
      </w:r>
      <w:r w:rsidR="00204670">
        <w:rPr>
          <w:color w:val="000000" w:themeColor="text1"/>
        </w:rPr>
        <w:t>%</w:t>
      </w:r>
      <w:r w:rsidR="00EB1036" w:rsidRPr="00E423B8">
        <w:rPr>
          <w:color w:val="000000" w:themeColor="text1"/>
        </w:rPr>
        <w:tab/>
      </w:r>
      <w:r w:rsidRPr="00E423B8">
        <w:rPr>
          <w:rFonts w:hint="eastAsia"/>
          <w:color w:val="000000" w:themeColor="text1"/>
        </w:rPr>
        <w:t></w:t>
      </w:r>
      <w:r w:rsidRPr="00E423B8">
        <w:rPr>
          <w:color w:val="000000" w:themeColor="text1"/>
        </w:rPr>
        <w:t>2.5</w:t>
      </w:r>
      <w:r w:rsidR="00204670">
        <w:rPr>
          <w:color w:val="000000" w:themeColor="text1"/>
        </w:rPr>
        <w:t>%</w:t>
      </w:r>
    </w:p>
    <w:p w:rsidR="00DA3DC3" w:rsidRPr="00E423B8" w:rsidRDefault="00DA3DC3" w:rsidP="00690DE3">
      <w:pPr>
        <w:pStyle w:val="a1"/>
        <w:spacing w:line="310" w:lineRule="exact"/>
        <w:ind w:right="17"/>
        <w:rPr>
          <w:color w:val="000000" w:themeColor="text1"/>
        </w:rPr>
      </w:pPr>
      <w:r w:rsidRPr="00E423B8">
        <w:rPr>
          <w:color w:val="000000" w:themeColor="text1"/>
        </w:rPr>
        <w:t>根據國民小學與國民中學未入學或中途輟學學生通報及復學輔導辦法規定，中途輟學學生是指未經請假、請假未獲准或不明原因未到校上課連續達多久以上？</w:t>
      </w:r>
    </w:p>
    <w:p w:rsidR="00DA3DC3" w:rsidRPr="00E423B8" w:rsidRDefault="00DA3DC3" w:rsidP="007B7DE3">
      <w:pPr>
        <w:pStyle w:val="aa"/>
        <w:spacing w:line="310" w:lineRule="exact"/>
        <w:rPr>
          <w:color w:val="000000" w:themeColor="text1"/>
        </w:rPr>
      </w:pPr>
      <w:r w:rsidRPr="00E423B8">
        <w:rPr>
          <w:rFonts w:hint="eastAsia"/>
          <w:color w:val="000000" w:themeColor="text1"/>
        </w:rPr>
        <w:t></w:t>
      </w:r>
      <w:r w:rsidRPr="00E423B8">
        <w:rPr>
          <w:color w:val="000000" w:themeColor="text1"/>
        </w:rPr>
        <w:t>24</w:t>
      </w:r>
      <w:r w:rsidRPr="00E423B8">
        <w:rPr>
          <w:color w:val="000000" w:themeColor="text1"/>
        </w:rPr>
        <w:t>小時</w:t>
      </w:r>
      <w:r w:rsidR="00EB1036" w:rsidRPr="00E423B8">
        <w:rPr>
          <w:color w:val="000000" w:themeColor="text1"/>
        </w:rPr>
        <w:tab/>
      </w:r>
      <w:r w:rsidRPr="00E423B8">
        <w:rPr>
          <w:rFonts w:hint="eastAsia"/>
          <w:color w:val="000000" w:themeColor="text1"/>
        </w:rPr>
        <w:t></w:t>
      </w:r>
      <w:r w:rsidRPr="00E423B8">
        <w:rPr>
          <w:color w:val="000000" w:themeColor="text1"/>
        </w:rPr>
        <w:t>2</w:t>
      </w:r>
      <w:r w:rsidRPr="00E423B8">
        <w:rPr>
          <w:color w:val="000000" w:themeColor="text1"/>
        </w:rPr>
        <w:t>日</w:t>
      </w:r>
      <w:r w:rsidR="00EB1036" w:rsidRPr="00E423B8">
        <w:rPr>
          <w:color w:val="000000" w:themeColor="text1"/>
        </w:rPr>
        <w:tab/>
      </w:r>
      <w:r w:rsidRPr="00E423B8">
        <w:rPr>
          <w:rFonts w:hint="eastAsia"/>
          <w:color w:val="000000" w:themeColor="text1"/>
        </w:rPr>
        <w:t></w:t>
      </w:r>
      <w:r w:rsidRPr="00E423B8">
        <w:rPr>
          <w:color w:val="000000" w:themeColor="text1"/>
        </w:rPr>
        <w:t>3</w:t>
      </w:r>
      <w:r w:rsidRPr="00E423B8">
        <w:rPr>
          <w:color w:val="000000" w:themeColor="text1"/>
        </w:rPr>
        <w:t>日</w:t>
      </w:r>
      <w:r w:rsidR="00EB1036" w:rsidRPr="00E423B8">
        <w:rPr>
          <w:color w:val="000000" w:themeColor="text1"/>
        </w:rPr>
        <w:tab/>
      </w:r>
      <w:r w:rsidRPr="00E423B8">
        <w:rPr>
          <w:rFonts w:hint="eastAsia"/>
          <w:color w:val="000000" w:themeColor="text1"/>
        </w:rPr>
        <w:t></w:t>
      </w:r>
      <w:r w:rsidR="00137881" w:rsidRPr="00E423B8">
        <w:rPr>
          <w:color w:val="000000" w:themeColor="text1"/>
        </w:rPr>
        <w:t>1</w:t>
      </w:r>
      <w:proofErr w:type="gramStart"/>
      <w:r w:rsidR="007B7DE3">
        <w:rPr>
          <w:rFonts w:hint="eastAsia"/>
          <w:color w:val="000000" w:themeColor="text1"/>
          <w:lang w:eastAsia="zh-HK"/>
        </w:rPr>
        <w:t>週</w:t>
      </w:r>
      <w:proofErr w:type="gramEnd"/>
    </w:p>
    <w:p w:rsidR="00DA3DC3" w:rsidRPr="00E423B8" w:rsidRDefault="00DA3DC3" w:rsidP="00690DE3">
      <w:pPr>
        <w:pStyle w:val="a1"/>
        <w:spacing w:line="310" w:lineRule="exact"/>
        <w:ind w:right="17"/>
        <w:rPr>
          <w:color w:val="000000" w:themeColor="text1"/>
        </w:rPr>
      </w:pPr>
      <w:r w:rsidRPr="00E423B8">
        <w:rPr>
          <w:color w:val="000000" w:themeColor="text1"/>
        </w:rPr>
        <w:t>根據現行性別平等教育法之規定，國中學校之性別平等教育委員會要置幾位委員？</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00EB1036" w:rsidRPr="00E423B8">
        <w:rPr>
          <w:color w:val="000000" w:themeColor="text1"/>
        </w:rPr>
        <w:t>9</w:t>
      </w:r>
      <w:r w:rsidRPr="00E423B8">
        <w:rPr>
          <w:color w:val="000000" w:themeColor="text1"/>
        </w:rPr>
        <w:t>人至</w:t>
      </w:r>
      <w:r w:rsidR="00EB1036" w:rsidRPr="00E423B8">
        <w:rPr>
          <w:color w:val="000000" w:themeColor="text1"/>
        </w:rPr>
        <w:t>23</w:t>
      </w:r>
      <w:r w:rsidRPr="00E423B8">
        <w:rPr>
          <w:color w:val="000000" w:themeColor="text1"/>
        </w:rPr>
        <w:t>人</w:t>
      </w:r>
      <w:r w:rsidR="00EB1036" w:rsidRPr="00E423B8">
        <w:rPr>
          <w:color w:val="000000" w:themeColor="text1"/>
        </w:rPr>
        <w:tab/>
      </w:r>
      <w:r w:rsidRPr="00E423B8">
        <w:rPr>
          <w:rFonts w:hint="eastAsia"/>
          <w:color w:val="000000" w:themeColor="text1"/>
        </w:rPr>
        <w:t></w:t>
      </w:r>
      <w:r w:rsidR="00EB1036" w:rsidRPr="00E423B8">
        <w:rPr>
          <w:color w:val="000000" w:themeColor="text1"/>
        </w:rPr>
        <w:t>17</w:t>
      </w:r>
      <w:r w:rsidRPr="00E423B8">
        <w:rPr>
          <w:color w:val="000000" w:themeColor="text1"/>
        </w:rPr>
        <w:t>人至</w:t>
      </w:r>
      <w:r w:rsidR="00EB1036" w:rsidRPr="00E423B8">
        <w:rPr>
          <w:color w:val="000000" w:themeColor="text1"/>
        </w:rPr>
        <w:t>23</w:t>
      </w:r>
      <w:r w:rsidRPr="00E423B8">
        <w:rPr>
          <w:color w:val="000000" w:themeColor="text1"/>
        </w:rPr>
        <w:t>人</w:t>
      </w:r>
      <w:r w:rsidR="00EB1036" w:rsidRPr="00E423B8">
        <w:rPr>
          <w:color w:val="000000" w:themeColor="text1"/>
        </w:rPr>
        <w:tab/>
      </w:r>
      <w:r w:rsidRPr="00E423B8">
        <w:rPr>
          <w:rFonts w:hint="eastAsia"/>
          <w:color w:val="000000" w:themeColor="text1"/>
        </w:rPr>
        <w:t></w:t>
      </w:r>
      <w:r w:rsidR="00EB1036" w:rsidRPr="00E423B8">
        <w:rPr>
          <w:color w:val="000000" w:themeColor="text1"/>
        </w:rPr>
        <w:t>5</w:t>
      </w:r>
      <w:r w:rsidRPr="00E423B8">
        <w:rPr>
          <w:color w:val="000000" w:themeColor="text1"/>
        </w:rPr>
        <w:t>人至</w:t>
      </w:r>
      <w:r w:rsidR="00EB1036" w:rsidRPr="00E423B8">
        <w:rPr>
          <w:color w:val="000000" w:themeColor="text1"/>
        </w:rPr>
        <w:t>21</w:t>
      </w:r>
      <w:r w:rsidRPr="00E423B8">
        <w:rPr>
          <w:color w:val="000000" w:themeColor="text1"/>
        </w:rPr>
        <w:t>人</w:t>
      </w:r>
      <w:r w:rsidR="00EB1036" w:rsidRPr="00E423B8">
        <w:rPr>
          <w:color w:val="000000" w:themeColor="text1"/>
        </w:rPr>
        <w:tab/>
      </w:r>
      <w:r w:rsidRPr="00E423B8">
        <w:rPr>
          <w:rFonts w:hint="eastAsia"/>
          <w:color w:val="000000" w:themeColor="text1"/>
        </w:rPr>
        <w:t></w:t>
      </w:r>
      <w:r w:rsidR="00EB1036" w:rsidRPr="00E423B8">
        <w:rPr>
          <w:color w:val="000000" w:themeColor="text1"/>
        </w:rPr>
        <w:t>1</w:t>
      </w:r>
      <w:r w:rsidR="00896855">
        <w:rPr>
          <w:rFonts w:hint="eastAsia"/>
          <w:color w:val="000000" w:themeColor="text1"/>
          <w:lang w:eastAsia="zh-HK"/>
        </w:rPr>
        <w:t>人</w:t>
      </w:r>
      <w:r w:rsidRPr="00E423B8">
        <w:rPr>
          <w:color w:val="000000" w:themeColor="text1"/>
        </w:rPr>
        <w:t>至</w:t>
      </w:r>
      <w:r w:rsidR="00EB1036" w:rsidRPr="00E423B8">
        <w:rPr>
          <w:color w:val="000000" w:themeColor="text1"/>
        </w:rPr>
        <w:t>3</w:t>
      </w:r>
      <w:r w:rsidRPr="00E423B8">
        <w:rPr>
          <w:color w:val="000000" w:themeColor="text1"/>
        </w:rPr>
        <w:t>人</w:t>
      </w:r>
    </w:p>
    <w:p w:rsidR="00DA3DC3" w:rsidRPr="00E423B8" w:rsidRDefault="00DA3DC3" w:rsidP="00690DE3">
      <w:pPr>
        <w:pStyle w:val="a1"/>
        <w:spacing w:line="310" w:lineRule="exact"/>
        <w:ind w:right="17"/>
        <w:rPr>
          <w:color w:val="000000" w:themeColor="text1"/>
        </w:rPr>
      </w:pPr>
      <w:r w:rsidRPr="00E423B8">
        <w:rPr>
          <w:color w:val="000000" w:themeColor="text1"/>
        </w:rPr>
        <w:t>根據教育經費編列與管理法之規定，各級政府教育經費預算合計應不低於該年度預算籌編時之前</w:t>
      </w:r>
      <w:proofErr w:type="gramStart"/>
      <w:r w:rsidRPr="00E423B8">
        <w:rPr>
          <w:color w:val="000000" w:themeColor="text1"/>
        </w:rPr>
        <w:t>三</w:t>
      </w:r>
      <w:proofErr w:type="gramEnd"/>
      <w:r w:rsidRPr="00E423B8">
        <w:rPr>
          <w:color w:val="000000" w:themeColor="text1"/>
        </w:rPr>
        <w:t>年度決算歲入淨額平均值之多少？</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19%</w:t>
      </w:r>
      <w:r w:rsidR="00EB1036" w:rsidRPr="00E423B8">
        <w:rPr>
          <w:color w:val="000000" w:themeColor="text1"/>
        </w:rPr>
        <w:tab/>
      </w:r>
      <w:r w:rsidRPr="00E423B8">
        <w:rPr>
          <w:rFonts w:hint="eastAsia"/>
          <w:color w:val="000000" w:themeColor="text1"/>
        </w:rPr>
        <w:t></w:t>
      </w:r>
      <w:r w:rsidRPr="00E423B8">
        <w:rPr>
          <w:color w:val="000000" w:themeColor="text1"/>
        </w:rPr>
        <w:t>21%</w:t>
      </w:r>
      <w:r w:rsidR="00EB1036" w:rsidRPr="00E423B8">
        <w:rPr>
          <w:color w:val="000000" w:themeColor="text1"/>
        </w:rPr>
        <w:tab/>
      </w:r>
      <w:r w:rsidRPr="00E423B8">
        <w:rPr>
          <w:rFonts w:hint="eastAsia"/>
          <w:color w:val="000000" w:themeColor="text1"/>
        </w:rPr>
        <w:t></w:t>
      </w:r>
      <w:r w:rsidRPr="00E423B8">
        <w:rPr>
          <w:color w:val="000000" w:themeColor="text1"/>
        </w:rPr>
        <w:t>23%</w:t>
      </w:r>
      <w:r w:rsidR="00EB1036" w:rsidRPr="00E423B8">
        <w:rPr>
          <w:color w:val="000000" w:themeColor="text1"/>
        </w:rPr>
        <w:tab/>
      </w:r>
      <w:r w:rsidRPr="00E423B8">
        <w:rPr>
          <w:rFonts w:hint="eastAsia"/>
          <w:color w:val="000000" w:themeColor="text1"/>
        </w:rPr>
        <w:t></w:t>
      </w:r>
      <w:r w:rsidRPr="00E423B8">
        <w:rPr>
          <w:color w:val="000000" w:themeColor="text1"/>
        </w:rPr>
        <w:t>25%</w:t>
      </w:r>
    </w:p>
    <w:p w:rsidR="00DA3DC3" w:rsidRPr="00E423B8" w:rsidRDefault="00DA3DC3" w:rsidP="00E423B8">
      <w:pPr>
        <w:pStyle w:val="a1"/>
        <w:spacing w:line="310" w:lineRule="exact"/>
        <w:ind w:right="17"/>
        <w:rPr>
          <w:color w:val="000000" w:themeColor="text1"/>
        </w:rPr>
      </w:pPr>
      <w:r w:rsidRPr="00E423B8">
        <w:rPr>
          <w:color w:val="000000" w:themeColor="text1"/>
        </w:rPr>
        <w:t>全國公私立之教育文化機關，依法律受國家之監督。請問此概念源自：</w:t>
      </w:r>
    </w:p>
    <w:p w:rsidR="00EB1036"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教育基本法</w:t>
      </w:r>
      <w:r w:rsidR="00EB1036" w:rsidRPr="00E423B8">
        <w:rPr>
          <w:color w:val="000000" w:themeColor="text1"/>
        </w:rPr>
        <w:tab/>
      </w:r>
      <w:r w:rsidR="00EB1036" w:rsidRPr="00E423B8">
        <w:rPr>
          <w:color w:val="000000" w:themeColor="text1"/>
        </w:rPr>
        <w:tab/>
      </w:r>
      <w:r w:rsidRPr="00E423B8">
        <w:rPr>
          <w:rFonts w:hint="eastAsia"/>
          <w:color w:val="000000" w:themeColor="text1"/>
        </w:rPr>
        <w:t></w:t>
      </w:r>
      <w:r w:rsidRPr="00E423B8">
        <w:rPr>
          <w:color w:val="000000" w:themeColor="text1"/>
        </w:rPr>
        <w:t>憲法</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國家教育研究院組織法</w:t>
      </w:r>
      <w:r w:rsidR="00EB1036" w:rsidRPr="00E423B8">
        <w:rPr>
          <w:color w:val="000000" w:themeColor="text1"/>
        </w:rPr>
        <w:tab/>
      </w:r>
      <w:r w:rsidR="00EB1036" w:rsidRPr="00E423B8">
        <w:rPr>
          <w:color w:val="000000" w:themeColor="text1"/>
        </w:rPr>
        <w:tab/>
      </w:r>
      <w:r w:rsidRPr="00E423B8">
        <w:rPr>
          <w:rFonts w:hint="eastAsia"/>
          <w:color w:val="000000" w:themeColor="text1"/>
        </w:rPr>
        <w:t></w:t>
      </w:r>
      <w:r w:rsidRPr="00E423B8">
        <w:rPr>
          <w:color w:val="000000" w:themeColor="text1"/>
        </w:rPr>
        <w:t>文化基本法</w:t>
      </w:r>
    </w:p>
    <w:p w:rsidR="00DA3DC3" w:rsidRPr="00E423B8" w:rsidRDefault="00DA3DC3" w:rsidP="00690DE3">
      <w:pPr>
        <w:pStyle w:val="a1"/>
        <w:spacing w:line="310" w:lineRule="exact"/>
        <w:ind w:right="17"/>
        <w:rPr>
          <w:color w:val="000000" w:themeColor="text1"/>
        </w:rPr>
      </w:pPr>
      <w:r w:rsidRPr="00E423B8">
        <w:rPr>
          <w:color w:val="000000" w:themeColor="text1"/>
        </w:rPr>
        <w:t>若學生有嚴重適應困難、行為偏差，或重大違規行為等學生，配合其特殊需求，結合心理治療、社會工作、家庭輔導、職能治療、法律服務、精神醫療等各類專業服務，根據學生輔導法之規定，學校應視學生身心狀況及需求，提供</w:t>
      </w:r>
      <w:r w:rsidR="00EB1036" w:rsidRPr="00E423B8">
        <w:rPr>
          <w:color w:val="000000" w:themeColor="text1"/>
        </w:rPr>
        <w:t>那</w:t>
      </w:r>
      <w:r w:rsidRPr="00E423B8">
        <w:rPr>
          <w:color w:val="000000" w:themeColor="text1"/>
        </w:rPr>
        <w:t>種輔導？</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介入性輔導</w:t>
      </w:r>
      <w:r w:rsidR="00EB1036" w:rsidRPr="00E423B8">
        <w:rPr>
          <w:color w:val="000000" w:themeColor="text1"/>
        </w:rPr>
        <w:tab/>
      </w:r>
      <w:r w:rsidRPr="00E423B8">
        <w:rPr>
          <w:rFonts w:hint="eastAsia"/>
          <w:color w:val="000000" w:themeColor="text1"/>
        </w:rPr>
        <w:t></w:t>
      </w:r>
      <w:r w:rsidRPr="00E423B8">
        <w:rPr>
          <w:color w:val="000000" w:themeColor="text1"/>
        </w:rPr>
        <w:t>發展性輔導</w:t>
      </w:r>
      <w:r w:rsidR="00EB1036" w:rsidRPr="00E423B8">
        <w:rPr>
          <w:color w:val="000000" w:themeColor="text1"/>
        </w:rPr>
        <w:tab/>
      </w:r>
      <w:r w:rsidRPr="00E423B8">
        <w:rPr>
          <w:rFonts w:hint="eastAsia"/>
          <w:color w:val="000000" w:themeColor="text1"/>
        </w:rPr>
        <w:t></w:t>
      </w:r>
      <w:r w:rsidRPr="00E423B8">
        <w:rPr>
          <w:color w:val="000000" w:themeColor="text1"/>
        </w:rPr>
        <w:t>處遇性輔導</w:t>
      </w:r>
      <w:r w:rsidR="00EB1036" w:rsidRPr="00E423B8">
        <w:rPr>
          <w:color w:val="000000" w:themeColor="text1"/>
        </w:rPr>
        <w:tab/>
      </w:r>
      <w:r w:rsidRPr="00E423B8">
        <w:rPr>
          <w:rFonts w:hint="eastAsia"/>
          <w:color w:val="000000" w:themeColor="text1"/>
        </w:rPr>
        <w:t></w:t>
      </w:r>
      <w:r w:rsidRPr="00E423B8">
        <w:rPr>
          <w:color w:val="000000" w:themeColor="text1"/>
        </w:rPr>
        <w:t>送法院輔導</w:t>
      </w:r>
    </w:p>
    <w:p w:rsidR="00DA3DC3" w:rsidRPr="00E423B8" w:rsidRDefault="00DA3DC3" w:rsidP="00E423B8">
      <w:pPr>
        <w:pStyle w:val="a1"/>
        <w:spacing w:line="310" w:lineRule="exact"/>
        <w:ind w:right="17"/>
        <w:rPr>
          <w:color w:val="000000" w:themeColor="text1"/>
        </w:rPr>
      </w:pPr>
      <w:r w:rsidRPr="00E423B8">
        <w:rPr>
          <w:color w:val="000000" w:themeColor="text1"/>
        </w:rPr>
        <w:t>若教師行為違反相關法規，被議決停聘</w:t>
      </w:r>
      <w:r w:rsidR="00EB1036" w:rsidRPr="00E423B8">
        <w:rPr>
          <w:color w:val="000000" w:themeColor="text1"/>
        </w:rPr>
        <w:t>6</w:t>
      </w:r>
      <w:r w:rsidRPr="00E423B8">
        <w:rPr>
          <w:color w:val="000000" w:themeColor="text1"/>
        </w:rPr>
        <w:t>個月至</w:t>
      </w:r>
      <w:r w:rsidR="00EB1036" w:rsidRPr="00E423B8">
        <w:rPr>
          <w:color w:val="000000" w:themeColor="text1"/>
        </w:rPr>
        <w:t>3</w:t>
      </w:r>
      <w:r w:rsidRPr="00E423B8">
        <w:rPr>
          <w:color w:val="000000" w:themeColor="text1"/>
        </w:rPr>
        <w:t>年，並報主管機關核准後，予以終局停聘，</w:t>
      </w:r>
      <w:r w:rsidR="00137881" w:rsidRPr="00E423B8">
        <w:rPr>
          <w:rFonts w:hint="eastAsia"/>
          <w:color w:val="000000" w:themeColor="text1"/>
          <w:lang w:eastAsia="zh-HK"/>
        </w:rPr>
        <w:t>停聘期</w:t>
      </w:r>
      <w:r w:rsidRPr="00E423B8">
        <w:rPr>
          <w:color w:val="000000" w:themeColor="text1"/>
        </w:rPr>
        <w:t>間，不得申請退休、資遣或在學校任教。請問該法條源自：</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教育基本法</w:t>
      </w:r>
      <w:r w:rsidR="00EB1036" w:rsidRPr="00E423B8">
        <w:rPr>
          <w:color w:val="000000" w:themeColor="text1"/>
        </w:rPr>
        <w:tab/>
      </w:r>
      <w:r w:rsidRPr="00E423B8">
        <w:rPr>
          <w:rFonts w:hint="eastAsia"/>
          <w:color w:val="000000" w:themeColor="text1"/>
        </w:rPr>
        <w:t></w:t>
      </w:r>
      <w:r w:rsidRPr="00E423B8">
        <w:rPr>
          <w:color w:val="000000" w:themeColor="text1"/>
        </w:rPr>
        <w:t>國民教育法</w:t>
      </w:r>
      <w:r w:rsidR="00EB1036" w:rsidRPr="00E423B8">
        <w:rPr>
          <w:color w:val="000000" w:themeColor="text1"/>
        </w:rPr>
        <w:tab/>
      </w:r>
      <w:r w:rsidRPr="00E423B8">
        <w:rPr>
          <w:rFonts w:hint="eastAsia"/>
          <w:color w:val="000000" w:themeColor="text1"/>
        </w:rPr>
        <w:t></w:t>
      </w:r>
      <w:r w:rsidRPr="00E423B8">
        <w:rPr>
          <w:color w:val="000000" w:themeColor="text1"/>
        </w:rPr>
        <w:t>教師法</w:t>
      </w:r>
      <w:r w:rsidR="00EB1036" w:rsidRPr="00E423B8">
        <w:rPr>
          <w:color w:val="000000" w:themeColor="text1"/>
        </w:rPr>
        <w:tab/>
      </w:r>
      <w:r w:rsidRPr="00E423B8">
        <w:rPr>
          <w:rFonts w:hint="eastAsia"/>
          <w:color w:val="000000" w:themeColor="text1"/>
        </w:rPr>
        <w:t></w:t>
      </w:r>
      <w:r w:rsidRPr="00E423B8">
        <w:rPr>
          <w:color w:val="000000" w:themeColor="text1"/>
        </w:rPr>
        <w:t>師資培育法</w:t>
      </w:r>
    </w:p>
    <w:p w:rsidR="00DA3DC3" w:rsidRPr="00E423B8" w:rsidRDefault="00DA3DC3" w:rsidP="00690DE3">
      <w:pPr>
        <w:pStyle w:val="a1"/>
        <w:spacing w:line="310" w:lineRule="exact"/>
        <w:ind w:right="17"/>
        <w:rPr>
          <w:color w:val="000000" w:themeColor="text1"/>
        </w:rPr>
      </w:pPr>
      <w:r w:rsidRPr="00E423B8">
        <w:rPr>
          <w:color w:val="000000" w:themeColor="text1"/>
        </w:rPr>
        <w:t>根據補習及進修教育法之規定，短期補習教育，由學校、機關、團體或私人辦理，分技藝補習班及文理補習班二類；修業期限多長？</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00EB1036" w:rsidRPr="00E423B8">
        <w:rPr>
          <w:color w:val="000000" w:themeColor="text1"/>
        </w:rPr>
        <w:t>1</w:t>
      </w:r>
      <w:r w:rsidRPr="00E423B8">
        <w:rPr>
          <w:color w:val="000000" w:themeColor="text1"/>
        </w:rPr>
        <w:t>個月至</w:t>
      </w:r>
      <w:r w:rsidR="00EB1036" w:rsidRPr="00E423B8">
        <w:rPr>
          <w:color w:val="000000" w:themeColor="text1"/>
        </w:rPr>
        <w:t>1</w:t>
      </w:r>
      <w:r w:rsidRPr="00E423B8">
        <w:rPr>
          <w:color w:val="000000" w:themeColor="text1"/>
        </w:rPr>
        <w:t>年</w:t>
      </w:r>
      <w:r w:rsidR="00EB1036" w:rsidRPr="00E423B8">
        <w:rPr>
          <w:color w:val="000000" w:themeColor="text1"/>
        </w:rPr>
        <w:t>6</w:t>
      </w:r>
      <w:r w:rsidRPr="00E423B8">
        <w:rPr>
          <w:color w:val="000000" w:themeColor="text1"/>
        </w:rPr>
        <w:t>個月</w:t>
      </w:r>
      <w:r w:rsidR="00EB1036" w:rsidRPr="00E423B8">
        <w:rPr>
          <w:color w:val="000000" w:themeColor="text1"/>
        </w:rPr>
        <w:tab/>
      </w:r>
      <w:r w:rsidRPr="00E423B8">
        <w:rPr>
          <w:rFonts w:hint="eastAsia"/>
          <w:color w:val="000000" w:themeColor="text1"/>
        </w:rPr>
        <w:t></w:t>
      </w:r>
      <w:r w:rsidR="00EB1036" w:rsidRPr="00E423B8">
        <w:rPr>
          <w:color w:val="000000" w:themeColor="text1"/>
        </w:rPr>
        <w:t>2</w:t>
      </w:r>
      <w:r w:rsidRPr="00E423B8">
        <w:rPr>
          <w:color w:val="000000" w:themeColor="text1"/>
        </w:rPr>
        <w:t>年</w:t>
      </w:r>
      <w:r w:rsidR="00B827A0">
        <w:rPr>
          <w:rFonts w:hint="eastAsia"/>
          <w:color w:val="000000" w:themeColor="text1"/>
          <w:lang w:eastAsia="zh-HK"/>
        </w:rPr>
        <w:t>至</w:t>
      </w:r>
      <w:r w:rsidR="00EB1036" w:rsidRPr="00E423B8">
        <w:rPr>
          <w:color w:val="000000" w:themeColor="text1"/>
        </w:rPr>
        <w:t>3</w:t>
      </w:r>
      <w:r w:rsidRPr="00E423B8">
        <w:rPr>
          <w:color w:val="000000" w:themeColor="text1"/>
        </w:rPr>
        <w:t>年</w:t>
      </w:r>
      <w:r w:rsidR="00EB1036" w:rsidRPr="00E423B8">
        <w:rPr>
          <w:color w:val="000000" w:themeColor="text1"/>
        </w:rPr>
        <w:tab/>
      </w:r>
      <w:r w:rsidRPr="00E423B8">
        <w:rPr>
          <w:rFonts w:hint="eastAsia"/>
          <w:color w:val="000000" w:themeColor="text1"/>
        </w:rPr>
        <w:t></w:t>
      </w:r>
      <w:r w:rsidR="00EB1036" w:rsidRPr="00E423B8">
        <w:rPr>
          <w:color w:val="000000" w:themeColor="text1"/>
        </w:rPr>
        <w:t>3</w:t>
      </w:r>
      <w:r w:rsidRPr="00E423B8">
        <w:rPr>
          <w:color w:val="000000" w:themeColor="text1"/>
        </w:rPr>
        <w:t>年</w:t>
      </w:r>
      <w:r w:rsidR="00B827A0">
        <w:rPr>
          <w:rFonts w:hint="eastAsia"/>
          <w:color w:val="000000" w:themeColor="text1"/>
          <w:lang w:eastAsia="zh-HK"/>
        </w:rPr>
        <w:t>至</w:t>
      </w:r>
      <w:r w:rsidR="00EB1036" w:rsidRPr="00E423B8">
        <w:rPr>
          <w:color w:val="000000" w:themeColor="text1"/>
        </w:rPr>
        <w:t>4</w:t>
      </w:r>
      <w:r w:rsidRPr="00E423B8">
        <w:rPr>
          <w:color w:val="000000" w:themeColor="text1"/>
        </w:rPr>
        <w:t>年</w:t>
      </w:r>
      <w:r w:rsidR="00EB1036" w:rsidRPr="00E423B8">
        <w:rPr>
          <w:color w:val="000000" w:themeColor="text1"/>
        </w:rPr>
        <w:tab/>
      </w:r>
      <w:r w:rsidRPr="00E423B8">
        <w:rPr>
          <w:rFonts w:hint="eastAsia"/>
          <w:color w:val="000000" w:themeColor="text1"/>
        </w:rPr>
        <w:t></w:t>
      </w:r>
      <w:r w:rsidR="00EB1036" w:rsidRPr="00E423B8">
        <w:rPr>
          <w:color w:val="000000" w:themeColor="text1"/>
        </w:rPr>
        <w:t>5</w:t>
      </w:r>
      <w:r w:rsidRPr="00E423B8">
        <w:rPr>
          <w:color w:val="000000" w:themeColor="text1"/>
        </w:rPr>
        <w:t>年</w:t>
      </w:r>
      <w:r w:rsidR="00B827A0">
        <w:rPr>
          <w:rFonts w:hint="eastAsia"/>
          <w:color w:val="000000" w:themeColor="text1"/>
          <w:lang w:eastAsia="zh-HK"/>
        </w:rPr>
        <w:t>至</w:t>
      </w:r>
      <w:r w:rsidR="00EB1036" w:rsidRPr="00E423B8">
        <w:rPr>
          <w:color w:val="000000" w:themeColor="text1"/>
        </w:rPr>
        <w:t>6</w:t>
      </w:r>
      <w:r w:rsidRPr="00E423B8">
        <w:rPr>
          <w:color w:val="000000" w:themeColor="text1"/>
        </w:rPr>
        <w:t>年</w:t>
      </w:r>
    </w:p>
    <w:p w:rsidR="00DA3DC3" w:rsidRPr="00E423B8" w:rsidRDefault="00DA3DC3" w:rsidP="00E423B8">
      <w:pPr>
        <w:pStyle w:val="a1"/>
        <w:spacing w:line="310" w:lineRule="exact"/>
        <w:ind w:right="17"/>
        <w:rPr>
          <w:color w:val="000000" w:themeColor="text1"/>
        </w:rPr>
      </w:pPr>
      <w:r w:rsidRPr="00E423B8">
        <w:rPr>
          <w:color w:val="000000" w:themeColor="text1"/>
        </w:rPr>
        <w:t>有關教師資格檢定及審定、聘任、解聘、不續聘、停聘及資遣、權利義務、教師組織、申訴及救濟等事項，根據</w:t>
      </w:r>
      <w:r w:rsidR="00EB1036" w:rsidRPr="00E423B8">
        <w:rPr>
          <w:color w:val="000000" w:themeColor="text1"/>
        </w:rPr>
        <w:t>那</w:t>
      </w:r>
      <w:r w:rsidRPr="00E423B8">
        <w:rPr>
          <w:color w:val="000000" w:themeColor="text1"/>
        </w:rPr>
        <w:t>一項法令？</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師資培育法</w:t>
      </w:r>
      <w:r w:rsidR="00EB1036" w:rsidRPr="00E423B8">
        <w:rPr>
          <w:color w:val="000000" w:themeColor="text1"/>
        </w:rPr>
        <w:tab/>
      </w:r>
      <w:r w:rsidRPr="00E423B8">
        <w:rPr>
          <w:rFonts w:hint="eastAsia"/>
          <w:color w:val="000000" w:themeColor="text1"/>
        </w:rPr>
        <w:t></w:t>
      </w:r>
      <w:r w:rsidRPr="00E423B8">
        <w:rPr>
          <w:color w:val="000000" w:themeColor="text1"/>
        </w:rPr>
        <w:t>國民教育法</w:t>
      </w:r>
      <w:r w:rsidR="00EB1036" w:rsidRPr="00E423B8">
        <w:rPr>
          <w:color w:val="000000" w:themeColor="text1"/>
        </w:rPr>
        <w:tab/>
      </w:r>
      <w:r w:rsidRPr="00E423B8">
        <w:rPr>
          <w:rFonts w:hint="eastAsia"/>
          <w:color w:val="000000" w:themeColor="text1"/>
        </w:rPr>
        <w:t></w:t>
      </w:r>
      <w:r w:rsidRPr="00E423B8">
        <w:rPr>
          <w:color w:val="000000" w:themeColor="text1"/>
        </w:rPr>
        <w:t>教育基本法</w:t>
      </w:r>
      <w:r w:rsidR="00EB1036" w:rsidRPr="00E423B8">
        <w:rPr>
          <w:color w:val="000000" w:themeColor="text1"/>
        </w:rPr>
        <w:tab/>
      </w:r>
      <w:r w:rsidRPr="00E423B8">
        <w:rPr>
          <w:rFonts w:hint="eastAsia"/>
          <w:color w:val="000000" w:themeColor="text1"/>
        </w:rPr>
        <w:t></w:t>
      </w:r>
      <w:r w:rsidRPr="00E423B8">
        <w:rPr>
          <w:color w:val="000000" w:themeColor="text1"/>
        </w:rPr>
        <w:t>教師法</w:t>
      </w:r>
    </w:p>
    <w:p w:rsidR="00DA3DC3" w:rsidRPr="00E423B8" w:rsidRDefault="00DA3DC3" w:rsidP="00E423B8">
      <w:pPr>
        <w:pStyle w:val="a1"/>
        <w:spacing w:line="310" w:lineRule="exact"/>
        <w:ind w:right="17"/>
        <w:rPr>
          <w:color w:val="000000" w:themeColor="text1"/>
        </w:rPr>
      </w:pPr>
      <w:r w:rsidRPr="00E423B8">
        <w:rPr>
          <w:color w:val="000000" w:themeColor="text1"/>
        </w:rPr>
        <w:t>下列</w:t>
      </w:r>
      <w:r w:rsidR="00EB1036" w:rsidRPr="00E423B8">
        <w:rPr>
          <w:color w:val="000000" w:themeColor="text1"/>
        </w:rPr>
        <w:t>那</w:t>
      </w:r>
      <w:r w:rsidRPr="00E423B8">
        <w:rPr>
          <w:color w:val="000000" w:themeColor="text1"/>
        </w:rPr>
        <w:t>一項教育法令，需經立法院三讀</w:t>
      </w:r>
      <w:r w:rsidR="00B85284">
        <w:rPr>
          <w:rFonts w:hint="eastAsia"/>
          <w:color w:val="000000" w:themeColor="text1"/>
          <w:lang w:eastAsia="zh-HK"/>
        </w:rPr>
        <w:t>會</w:t>
      </w:r>
      <w:r w:rsidR="00137881" w:rsidRPr="00E423B8">
        <w:rPr>
          <w:rFonts w:hint="eastAsia"/>
          <w:color w:val="000000" w:themeColor="text1"/>
          <w:lang w:eastAsia="zh-HK"/>
        </w:rPr>
        <w:t>議決</w:t>
      </w:r>
      <w:r w:rsidRPr="00E423B8">
        <w:rPr>
          <w:color w:val="000000" w:themeColor="text1"/>
        </w:rPr>
        <w:t>才能通過？</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公立高級中等以下學校委託私人辦理實驗教育條例施行細則</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中等學校及國民小學教科圖書儀器教具審查規則</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教師法</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國民教育法施行細則</w:t>
      </w:r>
    </w:p>
    <w:p w:rsidR="00DA3DC3" w:rsidRPr="00E423B8" w:rsidRDefault="00DA3DC3" w:rsidP="00690DE3">
      <w:pPr>
        <w:pStyle w:val="a1"/>
        <w:spacing w:line="310" w:lineRule="exact"/>
        <w:ind w:right="17"/>
        <w:rPr>
          <w:color w:val="000000" w:themeColor="text1"/>
        </w:rPr>
      </w:pPr>
      <w:r w:rsidRPr="00E423B8">
        <w:rPr>
          <w:color w:val="000000" w:themeColor="text1"/>
        </w:rPr>
        <w:t>依現行國民教育法施行細則之規定，國民小學及國民中學之設置，以不超過幾班為原則？</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24</w:t>
      </w:r>
      <w:r w:rsidR="00204670">
        <w:rPr>
          <w:rFonts w:hint="eastAsia"/>
          <w:color w:val="000000" w:themeColor="text1"/>
          <w:lang w:eastAsia="zh-HK"/>
        </w:rPr>
        <w:t>班</w:t>
      </w:r>
      <w:r w:rsidR="00EB1036" w:rsidRPr="00E423B8">
        <w:rPr>
          <w:color w:val="000000" w:themeColor="text1"/>
        </w:rPr>
        <w:tab/>
      </w:r>
      <w:r w:rsidRPr="00E423B8">
        <w:rPr>
          <w:rFonts w:hint="eastAsia"/>
          <w:color w:val="000000" w:themeColor="text1"/>
        </w:rPr>
        <w:t></w:t>
      </w:r>
      <w:r w:rsidRPr="00E423B8">
        <w:rPr>
          <w:color w:val="000000" w:themeColor="text1"/>
        </w:rPr>
        <w:t>30</w:t>
      </w:r>
      <w:r w:rsidR="00204670">
        <w:rPr>
          <w:rFonts w:hint="eastAsia"/>
          <w:color w:val="000000" w:themeColor="text1"/>
          <w:lang w:eastAsia="zh-HK"/>
        </w:rPr>
        <w:t>班</w:t>
      </w:r>
      <w:r w:rsidR="00EB1036" w:rsidRPr="00E423B8">
        <w:rPr>
          <w:color w:val="000000" w:themeColor="text1"/>
        </w:rPr>
        <w:tab/>
      </w:r>
      <w:r w:rsidRPr="00E423B8">
        <w:rPr>
          <w:rFonts w:hint="eastAsia"/>
          <w:color w:val="000000" w:themeColor="text1"/>
        </w:rPr>
        <w:t></w:t>
      </w:r>
      <w:r w:rsidRPr="00E423B8">
        <w:rPr>
          <w:color w:val="000000" w:themeColor="text1"/>
        </w:rPr>
        <w:t>36</w:t>
      </w:r>
      <w:r w:rsidR="00204670">
        <w:rPr>
          <w:rFonts w:hint="eastAsia"/>
          <w:color w:val="000000" w:themeColor="text1"/>
          <w:lang w:eastAsia="zh-HK"/>
        </w:rPr>
        <w:t>班</w:t>
      </w:r>
      <w:r w:rsidR="00EB1036" w:rsidRPr="00E423B8">
        <w:rPr>
          <w:color w:val="000000" w:themeColor="text1"/>
        </w:rPr>
        <w:tab/>
      </w:r>
      <w:r w:rsidRPr="00E423B8">
        <w:rPr>
          <w:rFonts w:hint="eastAsia"/>
          <w:color w:val="000000" w:themeColor="text1"/>
        </w:rPr>
        <w:t></w:t>
      </w:r>
      <w:r w:rsidRPr="00E423B8">
        <w:rPr>
          <w:color w:val="000000" w:themeColor="text1"/>
        </w:rPr>
        <w:t>48</w:t>
      </w:r>
      <w:r w:rsidR="00204670">
        <w:rPr>
          <w:rFonts w:hint="eastAsia"/>
          <w:color w:val="000000" w:themeColor="text1"/>
          <w:lang w:eastAsia="zh-HK"/>
        </w:rPr>
        <w:t>班</w:t>
      </w:r>
    </w:p>
    <w:p w:rsidR="00DA3DC3" w:rsidRPr="00E423B8" w:rsidRDefault="00DA3DC3" w:rsidP="00E423B8">
      <w:pPr>
        <w:pStyle w:val="a1"/>
        <w:spacing w:line="310" w:lineRule="exact"/>
        <w:ind w:right="17"/>
        <w:rPr>
          <w:color w:val="000000" w:themeColor="text1"/>
        </w:rPr>
      </w:pPr>
      <w:r w:rsidRPr="00E423B8">
        <w:rPr>
          <w:color w:val="000000" w:themeColor="text1"/>
        </w:rPr>
        <w:t>所謂教育的中立原則，是指學校不得為特定政治團體或特定宗教信仰從事宣傳或活動。此概念出自</w:t>
      </w:r>
      <w:r w:rsidR="00EB1036" w:rsidRPr="00E423B8">
        <w:rPr>
          <w:color w:val="000000" w:themeColor="text1"/>
        </w:rPr>
        <w:t>那</w:t>
      </w:r>
      <w:r w:rsidRPr="00E423B8">
        <w:rPr>
          <w:color w:val="000000" w:themeColor="text1"/>
        </w:rPr>
        <w:t>一項法的規範？</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教育基本法</w:t>
      </w:r>
      <w:r w:rsidR="00EB1036" w:rsidRPr="00E423B8">
        <w:rPr>
          <w:color w:val="000000" w:themeColor="text1"/>
        </w:rPr>
        <w:tab/>
      </w:r>
      <w:r w:rsidRPr="00E423B8">
        <w:rPr>
          <w:rFonts w:hint="eastAsia"/>
          <w:color w:val="000000" w:themeColor="text1"/>
        </w:rPr>
        <w:t></w:t>
      </w:r>
      <w:r w:rsidRPr="00E423B8">
        <w:rPr>
          <w:color w:val="000000" w:themeColor="text1"/>
        </w:rPr>
        <w:t>憲法</w:t>
      </w:r>
      <w:r w:rsidR="00EB1036" w:rsidRPr="00E423B8">
        <w:rPr>
          <w:color w:val="000000" w:themeColor="text1"/>
        </w:rPr>
        <w:tab/>
      </w:r>
      <w:r w:rsidRPr="00E423B8">
        <w:rPr>
          <w:rFonts w:hint="eastAsia"/>
          <w:color w:val="000000" w:themeColor="text1"/>
        </w:rPr>
        <w:t></w:t>
      </w:r>
      <w:r w:rsidRPr="00E423B8">
        <w:rPr>
          <w:color w:val="000000" w:themeColor="text1"/>
        </w:rPr>
        <w:t>國民教育法</w:t>
      </w:r>
      <w:r w:rsidR="00EB1036" w:rsidRPr="00E423B8">
        <w:rPr>
          <w:color w:val="000000" w:themeColor="text1"/>
        </w:rPr>
        <w:tab/>
      </w:r>
      <w:r w:rsidRPr="00E423B8">
        <w:rPr>
          <w:rFonts w:hint="eastAsia"/>
          <w:color w:val="000000" w:themeColor="text1"/>
        </w:rPr>
        <w:t></w:t>
      </w:r>
      <w:r w:rsidRPr="00E423B8">
        <w:rPr>
          <w:color w:val="000000" w:themeColor="text1"/>
        </w:rPr>
        <w:t>師資培育法</w:t>
      </w:r>
    </w:p>
    <w:p w:rsidR="00DA3DC3" w:rsidRPr="00E423B8" w:rsidRDefault="00DA3DC3" w:rsidP="00E423B8">
      <w:pPr>
        <w:pStyle w:val="a1"/>
        <w:spacing w:line="310" w:lineRule="exact"/>
        <w:ind w:right="17"/>
        <w:rPr>
          <w:color w:val="000000" w:themeColor="text1"/>
        </w:rPr>
      </w:pPr>
      <w:r w:rsidRPr="00E423B8">
        <w:rPr>
          <w:color w:val="000000" w:themeColor="text1"/>
        </w:rPr>
        <w:t>國中</w:t>
      </w:r>
      <w:r w:rsidRPr="00E423B8">
        <w:rPr>
          <w:color w:val="000000" w:themeColor="text1"/>
        </w:rPr>
        <w:t>B</w:t>
      </w:r>
      <w:r w:rsidRPr="00E423B8">
        <w:rPr>
          <w:color w:val="000000" w:themeColor="text1"/>
        </w:rPr>
        <w:t>教師被家長檢舉體罰學生，學校應於受理檢舉事件後幾日內召開校事會議審議？</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00EB1036" w:rsidRPr="00E423B8">
        <w:rPr>
          <w:color w:val="000000" w:themeColor="text1"/>
        </w:rPr>
        <w:t>3</w:t>
      </w:r>
      <w:r w:rsidR="00B827A0">
        <w:rPr>
          <w:rFonts w:hint="eastAsia"/>
          <w:color w:val="000000" w:themeColor="text1"/>
          <w:lang w:eastAsia="zh-HK"/>
        </w:rPr>
        <w:t>日</w:t>
      </w:r>
      <w:r w:rsidR="00EB1036" w:rsidRPr="00E423B8">
        <w:rPr>
          <w:color w:val="000000" w:themeColor="text1"/>
        </w:rPr>
        <w:tab/>
      </w:r>
      <w:r w:rsidRPr="00E423B8">
        <w:rPr>
          <w:rFonts w:hint="eastAsia"/>
          <w:color w:val="000000" w:themeColor="text1"/>
        </w:rPr>
        <w:t></w:t>
      </w:r>
      <w:r w:rsidR="00EB1036" w:rsidRPr="00E423B8">
        <w:rPr>
          <w:color w:val="000000" w:themeColor="text1"/>
        </w:rPr>
        <w:t>1</w:t>
      </w:r>
      <w:r w:rsidR="00B827A0">
        <w:rPr>
          <w:rFonts w:hint="eastAsia"/>
          <w:color w:val="000000" w:themeColor="text1"/>
          <w:lang w:eastAsia="zh-HK"/>
        </w:rPr>
        <w:t>日</w:t>
      </w:r>
      <w:r w:rsidR="00EB1036" w:rsidRPr="00E423B8">
        <w:rPr>
          <w:color w:val="000000" w:themeColor="text1"/>
        </w:rPr>
        <w:tab/>
      </w:r>
      <w:r w:rsidRPr="00E423B8">
        <w:rPr>
          <w:rFonts w:hint="eastAsia"/>
          <w:color w:val="000000" w:themeColor="text1"/>
        </w:rPr>
        <w:t></w:t>
      </w:r>
      <w:r w:rsidR="00EB1036" w:rsidRPr="00E423B8">
        <w:rPr>
          <w:color w:val="000000" w:themeColor="text1"/>
        </w:rPr>
        <w:t>7</w:t>
      </w:r>
      <w:r w:rsidR="00B827A0">
        <w:rPr>
          <w:rFonts w:hint="eastAsia"/>
          <w:color w:val="000000" w:themeColor="text1"/>
          <w:lang w:eastAsia="zh-HK"/>
        </w:rPr>
        <w:t>日</w:t>
      </w:r>
      <w:r w:rsidR="00EB1036" w:rsidRPr="00E423B8">
        <w:rPr>
          <w:color w:val="000000" w:themeColor="text1"/>
        </w:rPr>
        <w:tab/>
      </w:r>
      <w:r w:rsidRPr="00E423B8">
        <w:rPr>
          <w:rFonts w:hint="eastAsia"/>
          <w:color w:val="000000" w:themeColor="text1"/>
        </w:rPr>
        <w:t></w:t>
      </w:r>
      <w:r w:rsidR="00EB1036" w:rsidRPr="00E423B8">
        <w:rPr>
          <w:color w:val="000000" w:themeColor="text1"/>
        </w:rPr>
        <w:t>1</w:t>
      </w:r>
      <w:r w:rsidRPr="00E423B8">
        <w:rPr>
          <w:color w:val="000000" w:themeColor="text1"/>
        </w:rPr>
        <w:t>個月</w:t>
      </w:r>
    </w:p>
    <w:p w:rsidR="00DA3DC3" w:rsidRPr="00E423B8" w:rsidRDefault="00DA3DC3" w:rsidP="00E423B8">
      <w:pPr>
        <w:pStyle w:val="a1"/>
        <w:spacing w:line="316" w:lineRule="exact"/>
        <w:ind w:right="17"/>
        <w:rPr>
          <w:color w:val="000000" w:themeColor="text1"/>
        </w:rPr>
      </w:pPr>
      <w:r w:rsidRPr="00E423B8">
        <w:rPr>
          <w:color w:val="000000" w:themeColor="text1"/>
        </w:rPr>
        <w:lastRenderedPageBreak/>
        <w:t>國中發生</w:t>
      </w:r>
      <w:r w:rsidRPr="00E423B8">
        <w:rPr>
          <w:color w:val="000000" w:themeColor="text1"/>
        </w:rPr>
        <w:t>A</w:t>
      </w:r>
      <w:r w:rsidRPr="00E423B8">
        <w:rPr>
          <w:color w:val="000000" w:themeColor="text1"/>
        </w:rPr>
        <w:t>教師霸凌學生的事件，經該校校事會議決議由學校自行輔導者，於是組成輔導小組，小組成員包括下列</w:t>
      </w:r>
      <w:r w:rsidR="00EB1036" w:rsidRPr="00E423B8">
        <w:rPr>
          <w:color w:val="000000" w:themeColor="text1"/>
        </w:rPr>
        <w:t>那</w:t>
      </w:r>
      <w:r w:rsidRPr="00E423B8">
        <w:rPr>
          <w:color w:val="000000" w:themeColor="text1"/>
        </w:rPr>
        <w:t>種組合才正確？</w:t>
      </w:r>
      <w:r w:rsidR="00EB1036" w:rsidRPr="00E423B8">
        <w:rPr>
          <w:rFonts w:hint="eastAsia"/>
          <w:color w:val="000000" w:themeColor="text1"/>
        </w:rPr>
        <w:t>①</w:t>
      </w:r>
      <w:r w:rsidRPr="00E423B8">
        <w:rPr>
          <w:color w:val="000000" w:themeColor="text1"/>
        </w:rPr>
        <w:t>校外教育學者</w:t>
      </w:r>
      <w:r w:rsidR="00EB1036" w:rsidRPr="00E423B8">
        <w:rPr>
          <w:color w:val="000000" w:themeColor="text1"/>
        </w:rPr>
        <w:t xml:space="preserve">　</w:t>
      </w:r>
      <w:r w:rsidR="00EB1036" w:rsidRPr="00E423B8">
        <w:rPr>
          <w:rFonts w:hint="eastAsia"/>
          <w:color w:val="000000" w:themeColor="text1"/>
        </w:rPr>
        <w:t>②</w:t>
      </w:r>
      <w:r w:rsidRPr="00E423B8">
        <w:rPr>
          <w:color w:val="000000" w:themeColor="text1"/>
        </w:rPr>
        <w:t>法律學者專家</w:t>
      </w:r>
      <w:r w:rsidR="00EB1036" w:rsidRPr="00E423B8">
        <w:rPr>
          <w:color w:val="000000" w:themeColor="text1"/>
        </w:rPr>
        <w:t xml:space="preserve">　</w:t>
      </w:r>
      <w:r w:rsidR="00EB1036" w:rsidRPr="00E423B8">
        <w:rPr>
          <w:rFonts w:hint="eastAsia"/>
          <w:color w:val="000000" w:themeColor="text1"/>
        </w:rPr>
        <w:t>③</w:t>
      </w:r>
      <w:r w:rsidRPr="00E423B8">
        <w:rPr>
          <w:color w:val="000000" w:themeColor="text1"/>
        </w:rPr>
        <w:t>兒童及少年福利學者專家或校內外績優教師</w:t>
      </w:r>
      <w:r w:rsidR="00EB1036" w:rsidRPr="00E423B8">
        <w:rPr>
          <w:color w:val="000000" w:themeColor="text1"/>
        </w:rPr>
        <w:t xml:space="preserve">　</w:t>
      </w:r>
      <w:r w:rsidR="00EB1036" w:rsidRPr="00E423B8">
        <w:rPr>
          <w:rFonts w:hint="eastAsia"/>
          <w:color w:val="000000" w:themeColor="text1"/>
        </w:rPr>
        <w:t>④</w:t>
      </w:r>
      <w:r w:rsidRPr="00E423B8">
        <w:rPr>
          <w:color w:val="000000" w:themeColor="text1"/>
        </w:rPr>
        <w:t>家長會長</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00EB1036" w:rsidRPr="00E423B8">
        <w:rPr>
          <w:rFonts w:hint="eastAsia"/>
          <w:color w:val="000000" w:themeColor="text1"/>
        </w:rPr>
        <w:t>①②④</w:t>
      </w:r>
      <w:r w:rsidR="00EB1036" w:rsidRPr="00E423B8">
        <w:rPr>
          <w:color w:val="000000" w:themeColor="text1"/>
        </w:rPr>
        <w:tab/>
      </w:r>
      <w:r w:rsidRPr="00E423B8">
        <w:rPr>
          <w:rFonts w:hint="eastAsia"/>
          <w:color w:val="000000" w:themeColor="text1"/>
        </w:rPr>
        <w:t></w:t>
      </w:r>
      <w:r w:rsidR="00EB1036" w:rsidRPr="00E423B8">
        <w:rPr>
          <w:rFonts w:hint="eastAsia"/>
          <w:color w:val="000000" w:themeColor="text1"/>
        </w:rPr>
        <w:t>①③④</w:t>
      </w:r>
      <w:r w:rsidR="00EB1036" w:rsidRPr="00E423B8">
        <w:rPr>
          <w:color w:val="000000" w:themeColor="text1"/>
        </w:rPr>
        <w:tab/>
      </w:r>
      <w:r w:rsidRPr="00E423B8">
        <w:rPr>
          <w:rFonts w:hint="eastAsia"/>
          <w:color w:val="000000" w:themeColor="text1"/>
        </w:rPr>
        <w:t></w:t>
      </w:r>
      <w:r w:rsidR="00EB1036" w:rsidRPr="00E423B8">
        <w:rPr>
          <w:rFonts w:hint="eastAsia"/>
          <w:color w:val="000000" w:themeColor="text1"/>
        </w:rPr>
        <w:t>②③④</w:t>
      </w:r>
      <w:r w:rsidR="00EB1036" w:rsidRPr="00E423B8">
        <w:rPr>
          <w:color w:val="000000" w:themeColor="text1"/>
        </w:rPr>
        <w:tab/>
      </w:r>
      <w:r w:rsidRPr="00E423B8">
        <w:rPr>
          <w:rFonts w:hint="eastAsia"/>
          <w:color w:val="000000" w:themeColor="text1"/>
        </w:rPr>
        <w:t></w:t>
      </w:r>
      <w:r w:rsidR="00EB1036" w:rsidRPr="00E423B8">
        <w:rPr>
          <w:rFonts w:hint="eastAsia"/>
          <w:color w:val="000000" w:themeColor="text1"/>
        </w:rPr>
        <w:t>①②③</w:t>
      </w:r>
    </w:p>
    <w:p w:rsidR="00DA3DC3" w:rsidRPr="00E423B8" w:rsidRDefault="00DA3DC3" w:rsidP="00690DE3">
      <w:pPr>
        <w:pStyle w:val="a1"/>
        <w:spacing w:line="316" w:lineRule="exact"/>
        <w:ind w:right="17"/>
        <w:rPr>
          <w:color w:val="000000" w:themeColor="text1"/>
        </w:rPr>
      </w:pPr>
      <w:r w:rsidRPr="00E423B8">
        <w:rPr>
          <w:color w:val="000000" w:themeColor="text1"/>
        </w:rPr>
        <w:t>國中發生教師疑似體罰學生事件，學</w:t>
      </w:r>
      <w:r w:rsidR="00861408">
        <w:rPr>
          <w:color w:val="000000" w:themeColor="text1"/>
        </w:rPr>
        <w:t>校依據高級中等以下學校教師解聘不續聘停聘或資遣辦法召開校事會議</w:t>
      </w:r>
      <w:bookmarkStart w:id="0" w:name="_GoBack"/>
      <w:bookmarkEnd w:id="0"/>
      <w:r w:rsidRPr="00E423B8">
        <w:rPr>
          <w:color w:val="000000" w:themeColor="text1"/>
        </w:rPr>
        <w:t>之後，組成調查小組，請問該校應於召開第一次會議之日起多久內完成調查報告？</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00EB1036" w:rsidRPr="00E423B8">
        <w:rPr>
          <w:color w:val="000000" w:themeColor="text1"/>
        </w:rPr>
        <w:t>3</w:t>
      </w:r>
      <w:r w:rsidR="00B827A0">
        <w:rPr>
          <w:rFonts w:hint="eastAsia"/>
          <w:color w:val="000000" w:themeColor="text1"/>
          <w:lang w:eastAsia="zh-HK"/>
        </w:rPr>
        <w:t>日</w:t>
      </w:r>
      <w:r w:rsidR="00EB1036" w:rsidRPr="00E423B8">
        <w:rPr>
          <w:color w:val="000000" w:themeColor="text1"/>
        </w:rPr>
        <w:tab/>
      </w:r>
      <w:r w:rsidRPr="00E423B8">
        <w:rPr>
          <w:rFonts w:hint="eastAsia"/>
          <w:color w:val="000000" w:themeColor="text1"/>
        </w:rPr>
        <w:t></w:t>
      </w:r>
      <w:r w:rsidR="00EB1036" w:rsidRPr="00E423B8">
        <w:rPr>
          <w:color w:val="000000" w:themeColor="text1"/>
        </w:rPr>
        <w:t>1</w:t>
      </w:r>
      <w:proofErr w:type="gramStart"/>
      <w:r w:rsidRPr="00E423B8">
        <w:rPr>
          <w:color w:val="000000" w:themeColor="text1"/>
        </w:rPr>
        <w:t>週</w:t>
      </w:r>
      <w:proofErr w:type="gramEnd"/>
      <w:r w:rsidR="00EB1036" w:rsidRPr="00E423B8">
        <w:rPr>
          <w:color w:val="000000" w:themeColor="text1"/>
        </w:rPr>
        <w:tab/>
      </w:r>
      <w:r w:rsidRPr="00E423B8">
        <w:rPr>
          <w:rFonts w:hint="eastAsia"/>
          <w:color w:val="000000" w:themeColor="text1"/>
        </w:rPr>
        <w:t></w:t>
      </w:r>
      <w:r w:rsidR="00EB1036" w:rsidRPr="00E423B8">
        <w:rPr>
          <w:color w:val="000000" w:themeColor="text1"/>
        </w:rPr>
        <w:t>2</w:t>
      </w:r>
      <w:proofErr w:type="gramStart"/>
      <w:r w:rsidRPr="00E423B8">
        <w:rPr>
          <w:color w:val="000000" w:themeColor="text1"/>
        </w:rPr>
        <w:t>週</w:t>
      </w:r>
      <w:proofErr w:type="gramEnd"/>
      <w:r w:rsidR="00EB1036" w:rsidRPr="00E423B8">
        <w:rPr>
          <w:color w:val="000000" w:themeColor="text1"/>
        </w:rPr>
        <w:tab/>
      </w:r>
      <w:r w:rsidRPr="00E423B8">
        <w:rPr>
          <w:rFonts w:hint="eastAsia"/>
          <w:color w:val="000000" w:themeColor="text1"/>
        </w:rPr>
        <w:t></w:t>
      </w:r>
      <w:r w:rsidR="00EB1036" w:rsidRPr="00E423B8">
        <w:rPr>
          <w:color w:val="000000" w:themeColor="text1"/>
        </w:rPr>
        <w:t>2</w:t>
      </w:r>
      <w:r w:rsidRPr="00E423B8">
        <w:rPr>
          <w:color w:val="000000" w:themeColor="text1"/>
        </w:rPr>
        <w:t>個月</w:t>
      </w:r>
    </w:p>
    <w:p w:rsidR="00DA3DC3" w:rsidRPr="00E423B8" w:rsidRDefault="00DA3DC3" w:rsidP="00690DE3">
      <w:pPr>
        <w:pStyle w:val="a1"/>
        <w:spacing w:line="316" w:lineRule="exact"/>
        <w:ind w:right="17"/>
        <w:rPr>
          <w:color w:val="000000" w:themeColor="text1"/>
        </w:rPr>
      </w:pPr>
      <w:r w:rsidRPr="00E423B8">
        <w:rPr>
          <w:color w:val="000000" w:themeColor="text1"/>
        </w:rPr>
        <w:t>根據現行性別平等教育法，透過語言、肢體或其他暴力，對於他人之性別特徵、性別特質、性傾向或性別認同進行貶抑、攻擊或威脅之行為，可以稱為：</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性騷擾</w:t>
      </w:r>
      <w:r w:rsidR="00EB1036" w:rsidRPr="00E423B8">
        <w:rPr>
          <w:color w:val="000000" w:themeColor="text1"/>
        </w:rPr>
        <w:tab/>
      </w:r>
      <w:r w:rsidRPr="00E423B8">
        <w:rPr>
          <w:rFonts w:hint="eastAsia"/>
          <w:color w:val="000000" w:themeColor="text1"/>
        </w:rPr>
        <w:t></w:t>
      </w:r>
      <w:r w:rsidRPr="00E423B8">
        <w:rPr>
          <w:color w:val="000000" w:themeColor="text1"/>
        </w:rPr>
        <w:t>性侵害</w:t>
      </w:r>
      <w:r w:rsidR="00EB1036" w:rsidRPr="00E423B8">
        <w:rPr>
          <w:color w:val="000000" w:themeColor="text1"/>
        </w:rPr>
        <w:tab/>
      </w:r>
      <w:r w:rsidRPr="00E423B8">
        <w:rPr>
          <w:rFonts w:hint="eastAsia"/>
          <w:color w:val="000000" w:themeColor="text1"/>
        </w:rPr>
        <w:t></w:t>
      </w:r>
      <w:proofErr w:type="gramStart"/>
      <w:r w:rsidRPr="00E423B8">
        <w:rPr>
          <w:color w:val="000000" w:themeColor="text1"/>
        </w:rPr>
        <w:t>性霸凌</w:t>
      </w:r>
      <w:proofErr w:type="gramEnd"/>
      <w:r w:rsidR="00EB1036" w:rsidRPr="00E423B8">
        <w:rPr>
          <w:color w:val="000000" w:themeColor="text1"/>
        </w:rPr>
        <w:tab/>
      </w:r>
      <w:r w:rsidRPr="00E423B8">
        <w:rPr>
          <w:rFonts w:hint="eastAsia"/>
          <w:color w:val="000000" w:themeColor="text1"/>
        </w:rPr>
        <w:t></w:t>
      </w:r>
      <w:r w:rsidRPr="00E423B8">
        <w:rPr>
          <w:color w:val="000000" w:themeColor="text1"/>
        </w:rPr>
        <w:t>性暴力</w:t>
      </w:r>
    </w:p>
    <w:p w:rsidR="00DA3DC3" w:rsidRPr="00E423B8" w:rsidRDefault="00DA3DC3" w:rsidP="00690DE3">
      <w:pPr>
        <w:pStyle w:val="a1"/>
        <w:spacing w:line="316" w:lineRule="exact"/>
        <w:ind w:right="17"/>
        <w:rPr>
          <w:color w:val="000000" w:themeColor="text1"/>
        </w:rPr>
      </w:pPr>
      <w:r w:rsidRPr="00E423B8">
        <w:rPr>
          <w:color w:val="000000" w:themeColor="text1"/>
        </w:rPr>
        <w:t>根據現行性別平等教育法，國民中小學除應將性別平等教育融入課程外，每學期應實施性別平等教育相關課程或活動至少幾小時？</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1</w:t>
      </w:r>
      <w:r w:rsidR="00204670">
        <w:rPr>
          <w:rFonts w:hint="eastAsia"/>
          <w:color w:val="000000" w:themeColor="text1"/>
          <w:lang w:eastAsia="zh-HK"/>
        </w:rPr>
        <w:t>小時</w:t>
      </w:r>
      <w:r w:rsidR="00EB1036" w:rsidRPr="00E423B8">
        <w:rPr>
          <w:color w:val="000000" w:themeColor="text1"/>
        </w:rPr>
        <w:tab/>
      </w:r>
      <w:r w:rsidRPr="00E423B8">
        <w:rPr>
          <w:rFonts w:hint="eastAsia"/>
          <w:color w:val="000000" w:themeColor="text1"/>
        </w:rPr>
        <w:t></w:t>
      </w:r>
      <w:r w:rsidRPr="00E423B8">
        <w:rPr>
          <w:color w:val="000000" w:themeColor="text1"/>
        </w:rPr>
        <w:t>2</w:t>
      </w:r>
      <w:r w:rsidR="00204670">
        <w:rPr>
          <w:rFonts w:hint="eastAsia"/>
          <w:color w:val="000000" w:themeColor="text1"/>
          <w:lang w:eastAsia="zh-HK"/>
        </w:rPr>
        <w:t>小時</w:t>
      </w:r>
      <w:r w:rsidR="00EB1036" w:rsidRPr="00E423B8">
        <w:rPr>
          <w:color w:val="000000" w:themeColor="text1"/>
        </w:rPr>
        <w:tab/>
      </w:r>
      <w:r w:rsidRPr="00E423B8">
        <w:rPr>
          <w:rFonts w:hint="eastAsia"/>
          <w:color w:val="000000" w:themeColor="text1"/>
        </w:rPr>
        <w:t></w:t>
      </w:r>
      <w:r w:rsidRPr="00E423B8">
        <w:rPr>
          <w:color w:val="000000" w:themeColor="text1"/>
        </w:rPr>
        <w:t>3</w:t>
      </w:r>
      <w:r w:rsidR="00204670">
        <w:rPr>
          <w:rFonts w:hint="eastAsia"/>
          <w:color w:val="000000" w:themeColor="text1"/>
          <w:lang w:eastAsia="zh-HK"/>
        </w:rPr>
        <w:t>小時</w:t>
      </w:r>
      <w:r w:rsidR="00EB1036" w:rsidRPr="00E423B8">
        <w:rPr>
          <w:color w:val="000000" w:themeColor="text1"/>
        </w:rPr>
        <w:tab/>
      </w:r>
      <w:r w:rsidRPr="00E423B8">
        <w:rPr>
          <w:rFonts w:hint="eastAsia"/>
          <w:color w:val="000000" w:themeColor="text1"/>
        </w:rPr>
        <w:t></w:t>
      </w:r>
      <w:r w:rsidRPr="00E423B8">
        <w:rPr>
          <w:color w:val="000000" w:themeColor="text1"/>
        </w:rPr>
        <w:t>4</w:t>
      </w:r>
      <w:r w:rsidR="00204670">
        <w:rPr>
          <w:rFonts w:hint="eastAsia"/>
          <w:color w:val="000000" w:themeColor="text1"/>
          <w:lang w:eastAsia="zh-HK"/>
        </w:rPr>
        <w:t>小時</w:t>
      </w:r>
    </w:p>
    <w:p w:rsidR="00DA3DC3" w:rsidRPr="00E423B8" w:rsidRDefault="00DA3DC3" w:rsidP="00690DE3">
      <w:pPr>
        <w:pStyle w:val="a1"/>
        <w:spacing w:line="316" w:lineRule="exact"/>
        <w:ind w:right="17"/>
        <w:rPr>
          <w:color w:val="000000" w:themeColor="text1"/>
        </w:rPr>
      </w:pPr>
      <w:r w:rsidRPr="00E423B8">
        <w:rPr>
          <w:color w:val="000000" w:themeColor="text1"/>
        </w:rPr>
        <w:t>根據國民小學及國民中學學生獎懲準則，教師基於導引學生發展之考量，衡酌學生身心狀況後，得採取下列一般管教措施，小明在班級犯了小錯，老師要管教他，請問下列何者</w:t>
      </w:r>
      <w:r w:rsidR="00F11A72" w:rsidRPr="00E423B8">
        <w:rPr>
          <w:rFonts w:hint="eastAsia"/>
          <w:color w:val="000000" w:themeColor="text1"/>
          <w:lang w:eastAsia="zh-HK"/>
        </w:rPr>
        <w:t>不是</w:t>
      </w:r>
      <w:r w:rsidRPr="00E423B8">
        <w:rPr>
          <w:color w:val="000000" w:themeColor="text1"/>
        </w:rPr>
        <w:t>一般管教措施？</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口頭糾正</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要求站立反省。但每次不得超過一堂課，每日累計不得超過</w:t>
      </w:r>
      <w:r w:rsidR="00F11A72" w:rsidRPr="00E423B8">
        <w:rPr>
          <w:color w:val="000000" w:themeColor="text1"/>
        </w:rPr>
        <w:t>2</w:t>
      </w:r>
      <w:r w:rsidRPr="00E423B8">
        <w:rPr>
          <w:color w:val="000000" w:themeColor="text1"/>
        </w:rPr>
        <w:t>小時</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在教學場所一隅，暫時讓學生與其他同學保持適當距離，並以</w:t>
      </w:r>
      <w:r w:rsidR="00AF220A" w:rsidRPr="00E423B8">
        <w:rPr>
          <w:color w:val="000000" w:themeColor="text1"/>
        </w:rPr>
        <w:t>2</w:t>
      </w:r>
      <w:r w:rsidRPr="00E423B8">
        <w:rPr>
          <w:color w:val="000000" w:themeColor="text1"/>
        </w:rPr>
        <w:t>堂課為限</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要求自打嘴巴</w:t>
      </w:r>
      <w:r w:rsidR="00204670">
        <w:rPr>
          <w:color w:val="000000" w:themeColor="text1"/>
        </w:rPr>
        <w:t>3</w:t>
      </w:r>
      <w:r w:rsidRPr="00E423B8">
        <w:rPr>
          <w:color w:val="000000" w:themeColor="text1"/>
        </w:rPr>
        <w:t>下</w:t>
      </w:r>
    </w:p>
    <w:p w:rsidR="00DA3DC3" w:rsidRPr="00E423B8" w:rsidRDefault="00DA3DC3" w:rsidP="00690DE3">
      <w:pPr>
        <w:pStyle w:val="a1"/>
        <w:spacing w:line="316" w:lineRule="exact"/>
        <w:ind w:right="17"/>
        <w:rPr>
          <w:color w:val="000000" w:themeColor="text1"/>
        </w:rPr>
      </w:pPr>
      <w:r w:rsidRPr="00E423B8">
        <w:rPr>
          <w:color w:val="000000" w:themeColor="text1"/>
        </w:rPr>
        <w:t>根據學位授予法，博士學位考試委員會置委員幾人，由校長</w:t>
      </w:r>
      <w:proofErr w:type="gramStart"/>
      <w:r w:rsidRPr="00E423B8">
        <w:rPr>
          <w:color w:val="000000" w:themeColor="text1"/>
        </w:rPr>
        <w:t>遴</w:t>
      </w:r>
      <w:proofErr w:type="gramEnd"/>
      <w:r w:rsidRPr="00E423B8">
        <w:rPr>
          <w:color w:val="000000" w:themeColor="text1"/>
        </w:rPr>
        <w:t>聘之？</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1</w:t>
      </w:r>
      <w:r w:rsidR="00F11A72" w:rsidRPr="00E423B8">
        <w:rPr>
          <w:color w:val="000000" w:themeColor="text1"/>
        </w:rPr>
        <w:t>～</w:t>
      </w:r>
      <w:r w:rsidR="00F11A72" w:rsidRPr="00E423B8">
        <w:rPr>
          <w:color w:val="000000" w:themeColor="text1"/>
        </w:rPr>
        <w:t>3</w:t>
      </w:r>
      <w:r w:rsidR="00F11A72" w:rsidRPr="00E423B8">
        <w:rPr>
          <w:rFonts w:hint="eastAsia"/>
          <w:color w:val="000000" w:themeColor="text1"/>
          <w:lang w:eastAsia="zh-HK"/>
        </w:rPr>
        <w:t>人</w:t>
      </w:r>
      <w:r w:rsidR="00EB1036" w:rsidRPr="00E423B8">
        <w:rPr>
          <w:color w:val="000000" w:themeColor="text1"/>
        </w:rPr>
        <w:tab/>
      </w:r>
      <w:r w:rsidRPr="00E423B8">
        <w:rPr>
          <w:rFonts w:hint="eastAsia"/>
          <w:color w:val="000000" w:themeColor="text1"/>
        </w:rPr>
        <w:t></w:t>
      </w:r>
      <w:r w:rsidRPr="00E423B8">
        <w:rPr>
          <w:color w:val="000000" w:themeColor="text1"/>
        </w:rPr>
        <w:t>3</w:t>
      </w:r>
      <w:r w:rsidR="00F11A72" w:rsidRPr="00E423B8">
        <w:rPr>
          <w:color w:val="000000" w:themeColor="text1"/>
        </w:rPr>
        <w:t>～</w:t>
      </w:r>
      <w:r w:rsidRPr="00E423B8">
        <w:rPr>
          <w:color w:val="000000" w:themeColor="text1"/>
        </w:rPr>
        <w:t>5</w:t>
      </w:r>
      <w:r w:rsidR="00F11A72" w:rsidRPr="00E423B8">
        <w:rPr>
          <w:rFonts w:hint="eastAsia"/>
          <w:color w:val="000000" w:themeColor="text1"/>
          <w:lang w:eastAsia="zh-HK"/>
        </w:rPr>
        <w:t>人</w:t>
      </w:r>
      <w:r w:rsidR="00EB1036" w:rsidRPr="00E423B8">
        <w:rPr>
          <w:color w:val="000000" w:themeColor="text1"/>
        </w:rPr>
        <w:tab/>
      </w:r>
      <w:r w:rsidRPr="00E423B8">
        <w:rPr>
          <w:rFonts w:hint="eastAsia"/>
          <w:color w:val="000000" w:themeColor="text1"/>
        </w:rPr>
        <w:t></w:t>
      </w:r>
      <w:r w:rsidRPr="00E423B8">
        <w:rPr>
          <w:color w:val="000000" w:themeColor="text1"/>
        </w:rPr>
        <w:t>5</w:t>
      </w:r>
      <w:r w:rsidR="00F11A72" w:rsidRPr="00E423B8">
        <w:rPr>
          <w:color w:val="000000" w:themeColor="text1"/>
        </w:rPr>
        <w:t>～</w:t>
      </w:r>
      <w:r w:rsidRPr="00E423B8">
        <w:rPr>
          <w:color w:val="000000" w:themeColor="text1"/>
        </w:rPr>
        <w:t>9</w:t>
      </w:r>
      <w:r w:rsidR="00F11A72" w:rsidRPr="00E423B8">
        <w:rPr>
          <w:rFonts w:hint="eastAsia"/>
          <w:color w:val="000000" w:themeColor="text1"/>
          <w:lang w:eastAsia="zh-HK"/>
        </w:rPr>
        <w:t>人</w:t>
      </w:r>
      <w:r w:rsidR="00EB1036" w:rsidRPr="00E423B8">
        <w:rPr>
          <w:color w:val="000000" w:themeColor="text1"/>
        </w:rPr>
        <w:tab/>
      </w:r>
      <w:r w:rsidRPr="00E423B8">
        <w:rPr>
          <w:rFonts w:hint="eastAsia"/>
          <w:color w:val="000000" w:themeColor="text1"/>
        </w:rPr>
        <w:t></w:t>
      </w:r>
      <w:r w:rsidRPr="00E423B8">
        <w:rPr>
          <w:color w:val="000000" w:themeColor="text1"/>
        </w:rPr>
        <w:t>9</w:t>
      </w:r>
      <w:r w:rsidR="00F11A72" w:rsidRPr="00E423B8">
        <w:rPr>
          <w:color w:val="000000" w:themeColor="text1"/>
        </w:rPr>
        <w:t>～</w:t>
      </w:r>
      <w:r w:rsidRPr="00E423B8">
        <w:rPr>
          <w:color w:val="000000" w:themeColor="text1"/>
        </w:rPr>
        <w:t>13</w:t>
      </w:r>
      <w:r w:rsidR="00F11A72" w:rsidRPr="00E423B8">
        <w:rPr>
          <w:rFonts w:hint="eastAsia"/>
          <w:color w:val="000000" w:themeColor="text1"/>
          <w:lang w:eastAsia="zh-HK"/>
        </w:rPr>
        <w:t>人</w:t>
      </w:r>
    </w:p>
    <w:p w:rsidR="00DA3DC3" w:rsidRPr="00E423B8" w:rsidRDefault="00DA3DC3" w:rsidP="00690DE3">
      <w:pPr>
        <w:pStyle w:val="a1"/>
        <w:spacing w:line="316" w:lineRule="exact"/>
        <w:ind w:right="17"/>
        <w:rPr>
          <w:color w:val="000000" w:themeColor="text1"/>
        </w:rPr>
      </w:pPr>
      <w:r w:rsidRPr="00E423B8">
        <w:rPr>
          <w:color w:val="000000" w:themeColor="text1"/>
        </w:rPr>
        <w:t>根據學校型態實驗教育實施條例，</w:t>
      </w:r>
      <w:r w:rsidR="00F11A72" w:rsidRPr="00E423B8">
        <w:rPr>
          <w:rFonts w:hint="eastAsia"/>
          <w:color w:val="000000" w:themeColor="text1"/>
          <w:lang w:eastAsia="zh-HK"/>
        </w:rPr>
        <w:t>申請設立或改制私立高級中等以下實驗教育學校者，</w:t>
      </w:r>
      <w:r w:rsidRPr="00E423B8">
        <w:rPr>
          <w:color w:val="000000" w:themeColor="text1"/>
        </w:rPr>
        <w:t>自國民教育階段至高級中等教育階段學生總人數，不得超過幾人？</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600</w:t>
      </w:r>
      <w:r w:rsidR="00204670">
        <w:rPr>
          <w:rFonts w:hint="eastAsia"/>
          <w:color w:val="000000" w:themeColor="text1"/>
          <w:lang w:eastAsia="zh-HK"/>
        </w:rPr>
        <w:t>人</w:t>
      </w:r>
      <w:r w:rsidR="00EB1036" w:rsidRPr="00E423B8">
        <w:rPr>
          <w:color w:val="000000" w:themeColor="text1"/>
        </w:rPr>
        <w:tab/>
      </w:r>
      <w:r w:rsidRPr="00E423B8">
        <w:rPr>
          <w:rFonts w:hint="eastAsia"/>
          <w:color w:val="000000" w:themeColor="text1"/>
        </w:rPr>
        <w:t></w:t>
      </w:r>
      <w:r w:rsidRPr="00E423B8">
        <w:rPr>
          <w:color w:val="000000" w:themeColor="text1"/>
        </w:rPr>
        <w:t>700</w:t>
      </w:r>
      <w:r w:rsidR="00204670">
        <w:rPr>
          <w:rFonts w:hint="eastAsia"/>
          <w:color w:val="000000" w:themeColor="text1"/>
          <w:lang w:eastAsia="zh-HK"/>
        </w:rPr>
        <w:t>人</w:t>
      </w:r>
      <w:r w:rsidR="00EB1036" w:rsidRPr="00E423B8">
        <w:rPr>
          <w:color w:val="000000" w:themeColor="text1"/>
        </w:rPr>
        <w:tab/>
      </w:r>
      <w:r w:rsidRPr="00E423B8">
        <w:rPr>
          <w:rFonts w:hint="eastAsia"/>
          <w:color w:val="000000" w:themeColor="text1"/>
        </w:rPr>
        <w:t></w:t>
      </w:r>
      <w:r w:rsidRPr="00E423B8">
        <w:rPr>
          <w:color w:val="000000" w:themeColor="text1"/>
        </w:rPr>
        <w:t>900</w:t>
      </w:r>
      <w:r w:rsidR="00204670">
        <w:rPr>
          <w:rFonts w:hint="eastAsia"/>
          <w:color w:val="000000" w:themeColor="text1"/>
          <w:lang w:eastAsia="zh-HK"/>
        </w:rPr>
        <w:t>人</w:t>
      </w:r>
      <w:r w:rsidR="00EB1036" w:rsidRPr="00E423B8">
        <w:rPr>
          <w:color w:val="000000" w:themeColor="text1"/>
        </w:rPr>
        <w:tab/>
      </w:r>
      <w:r w:rsidRPr="00E423B8">
        <w:rPr>
          <w:rFonts w:hint="eastAsia"/>
          <w:color w:val="000000" w:themeColor="text1"/>
        </w:rPr>
        <w:t></w:t>
      </w:r>
      <w:r w:rsidRPr="00E423B8">
        <w:rPr>
          <w:color w:val="000000" w:themeColor="text1"/>
        </w:rPr>
        <w:t>1</w:t>
      </w:r>
      <w:r w:rsidR="009F11D7">
        <w:rPr>
          <w:color w:val="000000" w:themeColor="text1"/>
        </w:rPr>
        <w:t>,</w:t>
      </w:r>
      <w:r w:rsidRPr="00E423B8">
        <w:rPr>
          <w:color w:val="000000" w:themeColor="text1"/>
        </w:rPr>
        <w:t>000</w:t>
      </w:r>
      <w:r w:rsidR="00204670">
        <w:rPr>
          <w:rFonts w:hint="eastAsia"/>
          <w:color w:val="000000" w:themeColor="text1"/>
          <w:lang w:eastAsia="zh-HK"/>
        </w:rPr>
        <w:t>人</w:t>
      </w:r>
    </w:p>
    <w:p w:rsidR="00DA3DC3" w:rsidRPr="00E423B8" w:rsidRDefault="00DA3DC3" w:rsidP="00B827A0">
      <w:pPr>
        <w:pStyle w:val="a1"/>
        <w:spacing w:line="316" w:lineRule="exact"/>
        <w:ind w:right="17"/>
        <w:rPr>
          <w:color w:val="000000" w:themeColor="text1"/>
        </w:rPr>
      </w:pPr>
      <w:r w:rsidRPr="00E423B8">
        <w:rPr>
          <w:color w:val="000000" w:themeColor="text1"/>
        </w:rPr>
        <w:t>根據教育基本法，國民基本教育階段，國家應予保障學生之下列</w:t>
      </w:r>
      <w:r w:rsidR="00EB1036" w:rsidRPr="00E423B8">
        <w:rPr>
          <w:color w:val="000000" w:themeColor="text1"/>
        </w:rPr>
        <w:t>那</w:t>
      </w:r>
      <w:r w:rsidRPr="00E423B8">
        <w:rPr>
          <w:color w:val="000000" w:themeColor="text1"/>
        </w:rPr>
        <w:t>些權利？</w:t>
      </w:r>
      <w:r w:rsidR="00EB1036" w:rsidRPr="00E423B8">
        <w:rPr>
          <w:rFonts w:hint="eastAsia"/>
          <w:color w:val="000000" w:themeColor="text1"/>
        </w:rPr>
        <w:t>①</w:t>
      </w:r>
      <w:r w:rsidRPr="00E423B8">
        <w:rPr>
          <w:color w:val="000000" w:themeColor="text1"/>
        </w:rPr>
        <w:t>學習權</w:t>
      </w:r>
      <w:r w:rsidR="00EB1036" w:rsidRPr="00E423B8">
        <w:rPr>
          <w:color w:val="000000" w:themeColor="text1"/>
        </w:rPr>
        <w:t xml:space="preserve">　</w:t>
      </w:r>
      <w:r w:rsidR="00EB1036" w:rsidRPr="00E423B8">
        <w:rPr>
          <w:rFonts w:hint="eastAsia"/>
          <w:color w:val="000000" w:themeColor="text1"/>
        </w:rPr>
        <w:t>②</w:t>
      </w:r>
      <w:r w:rsidRPr="00E423B8">
        <w:rPr>
          <w:color w:val="000000" w:themeColor="text1"/>
        </w:rPr>
        <w:t>受教育權</w:t>
      </w:r>
      <w:r w:rsidR="00EB1036" w:rsidRPr="00E423B8">
        <w:rPr>
          <w:color w:val="000000" w:themeColor="text1"/>
        </w:rPr>
        <w:t xml:space="preserve">　</w:t>
      </w:r>
      <w:r w:rsidR="00EB1036" w:rsidRPr="00E423B8">
        <w:rPr>
          <w:rFonts w:hint="eastAsia"/>
          <w:color w:val="000000" w:themeColor="text1"/>
        </w:rPr>
        <w:t>③</w:t>
      </w:r>
      <w:r w:rsidRPr="00E423B8">
        <w:rPr>
          <w:color w:val="000000" w:themeColor="text1"/>
        </w:rPr>
        <w:t>身體自主權</w:t>
      </w:r>
      <w:r w:rsidR="00EB1036" w:rsidRPr="00E423B8">
        <w:rPr>
          <w:color w:val="000000" w:themeColor="text1"/>
        </w:rPr>
        <w:t xml:space="preserve">　</w:t>
      </w:r>
      <w:r w:rsidR="00EB1036" w:rsidRPr="00E423B8">
        <w:rPr>
          <w:rFonts w:hint="eastAsia"/>
          <w:color w:val="000000" w:themeColor="text1"/>
        </w:rPr>
        <w:t>④</w:t>
      </w:r>
      <w:r w:rsidRPr="00E423B8">
        <w:rPr>
          <w:color w:val="000000" w:themeColor="text1"/>
        </w:rPr>
        <w:t>專業成長權</w:t>
      </w:r>
      <w:r w:rsidR="00EB1036" w:rsidRPr="00E423B8">
        <w:rPr>
          <w:color w:val="000000" w:themeColor="text1"/>
        </w:rPr>
        <w:t xml:space="preserve">　</w:t>
      </w:r>
      <w:r w:rsidR="00EB1036" w:rsidRPr="00E423B8">
        <w:rPr>
          <w:rFonts w:hint="eastAsia"/>
          <w:color w:val="000000" w:themeColor="text1"/>
        </w:rPr>
        <w:t>⑤</w:t>
      </w:r>
      <w:r w:rsidRPr="00E423B8">
        <w:rPr>
          <w:color w:val="000000" w:themeColor="text1"/>
        </w:rPr>
        <w:t>人格發展權，下列組合何者正確？</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00EB1036" w:rsidRPr="00E423B8">
        <w:rPr>
          <w:rFonts w:hint="eastAsia"/>
          <w:color w:val="000000" w:themeColor="text1"/>
        </w:rPr>
        <w:t>①②③⑤</w:t>
      </w:r>
      <w:r w:rsidR="00EB1036" w:rsidRPr="00E423B8">
        <w:rPr>
          <w:color w:val="000000" w:themeColor="text1"/>
        </w:rPr>
        <w:tab/>
      </w:r>
      <w:r w:rsidRPr="00E423B8">
        <w:rPr>
          <w:rFonts w:hint="eastAsia"/>
          <w:color w:val="000000" w:themeColor="text1"/>
        </w:rPr>
        <w:t></w:t>
      </w:r>
      <w:r w:rsidR="00EB1036" w:rsidRPr="00E423B8">
        <w:rPr>
          <w:rFonts w:hint="eastAsia"/>
          <w:color w:val="000000" w:themeColor="text1"/>
        </w:rPr>
        <w:t>①②③④</w:t>
      </w:r>
      <w:r w:rsidR="00EB1036" w:rsidRPr="00E423B8">
        <w:rPr>
          <w:color w:val="000000" w:themeColor="text1"/>
        </w:rPr>
        <w:tab/>
      </w:r>
      <w:r w:rsidRPr="00E423B8">
        <w:rPr>
          <w:rFonts w:hint="eastAsia"/>
          <w:color w:val="000000" w:themeColor="text1"/>
        </w:rPr>
        <w:t></w:t>
      </w:r>
      <w:r w:rsidR="00EB1036" w:rsidRPr="00E423B8">
        <w:rPr>
          <w:rFonts w:hint="eastAsia"/>
          <w:color w:val="000000" w:themeColor="text1"/>
        </w:rPr>
        <w:t>①③④⑤</w:t>
      </w:r>
      <w:r w:rsidR="00EB1036" w:rsidRPr="00E423B8">
        <w:rPr>
          <w:color w:val="000000" w:themeColor="text1"/>
        </w:rPr>
        <w:tab/>
      </w:r>
      <w:r w:rsidRPr="00E423B8">
        <w:rPr>
          <w:rFonts w:hint="eastAsia"/>
          <w:color w:val="000000" w:themeColor="text1"/>
        </w:rPr>
        <w:t></w:t>
      </w:r>
      <w:r w:rsidR="00EB1036" w:rsidRPr="00E423B8">
        <w:rPr>
          <w:rFonts w:hint="eastAsia"/>
          <w:color w:val="000000" w:themeColor="text1"/>
        </w:rPr>
        <w:t>①②④⑤</w:t>
      </w:r>
    </w:p>
    <w:p w:rsidR="00DA3DC3" w:rsidRPr="00E423B8" w:rsidRDefault="008B6E2D" w:rsidP="00690DE3">
      <w:pPr>
        <w:pStyle w:val="a1"/>
        <w:spacing w:line="316" w:lineRule="exact"/>
        <w:ind w:right="17"/>
        <w:rPr>
          <w:color w:val="000000" w:themeColor="text1"/>
        </w:rPr>
      </w:pPr>
      <w:r w:rsidRPr="00E423B8">
        <w:rPr>
          <w:rFonts w:hint="eastAsia"/>
          <w:color w:val="000000" w:themeColor="text1"/>
          <w:lang w:eastAsia="zh-HK"/>
        </w:rPr>
        <w:t>根據</w:t>
      </w:r>
      <w:r w:rsidR="00DA3DC3" w:rsidRPr="00E423B8">
        <w:rPr>
          <w:color w:val="000000" w:themeColor="text1"/>
        </w:rPr>
        <w:t>幼兒教育及照顧法，招收</w:t>
      </w:r>
      <w:r w:rsidR="00EB1036" w:rsidRPr="00E423B8">
        <w:rPr>
          <w:color w:val="000000" w:themeColor="text1"/>
        </w:rPr>
        <w:t>3</w:t>
      </w:r>
      <w:r w:rsidR="00DA3DC3" w:rsidRPr="00E423B8">
        <w:rPr>
          <w:color w:val="000000" w:themeColor="text1"/>
        </w:rPr>
        <w:t>歲以上至入國民小學前幼兒之班級，每班招收</w:t>
      </w:r>
      <w:r w:rsidR="00EB1036" w:rsidRPr="00E423B8">
        <w:rPr>
          <w:color w:val="000000" w:themeColor="text1"/>
        </w:rPr>
        <w:t>16</w:t>
      </w:r>
      <w:r w:rsidR="00DA3DC3" w:rsidRPr="00E423B8">
        <w:rPr>
          <w:color w:val="000000" w:themeColor="text1"/>
        </w:rPr>
        <w:t>人以上者，</w:t>
      </w:r>
      <w:proofErr w:type="gramStart"/>
      <w:r w:rsidR="00DA3DC3" w:rsidRPr="00E423B8">
        <w:rPr>
          <w:color w:val="000000" w:themeColor="text1"/>
        </w:rPr>
        <w:t>應置教保</w:t>
      </w:r>
      <w:proofErr w:type="gramEnd"/>
      <w:r w:rsidR="00DA3DC3" w:rsidRPr="00E423B8">
        <w:rPr>
          <w:color w:val="000000" w:themeColor="text1"/>
        </w:rPr>
        <w:t>服務人員幾人？</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0</w:t>
      </w:r>
      <w:r w:rsidR="00204670">
        <w:rPr>
          <w:rFonts w:hint="eastAsia"/>
          <w:color w:val="000000" w:themeColor="text1"/>
          <w:lang w:eastAsia="zh-HK"/>
        </w:rPr>
        <w:t>人</w:t>
      </w:r>
      <w:r w:rsidR="00EB1036" w:rsidRPr="00E423B8">
        <w:rPr>
          <w:color w:val="000000" w:themeColor="text1"/>
        </w:rPr>
        <w:tab/>
      </w:r>
      <w:r w:rsidRPr="00E423B8">
        <w:rPr>
          <w:rFonts w:hint="eastAsia"/>
          <w:color w:val="000000" w:themeColor="text1"/>
        </w:rPr>
        <w:t></w:t>
      </w:r>
      <w:r w:rsidRPr="00E423B8">
        <w:rPr>
          <w:color w:val="000000" w:themeColor="text1"/>
        </w:rPr>
        <w:t>1</w:t>
      </w:r>
      <w:r w:rsidR="00204670">
        <w:rPr>
          <w:rFonts w:hint="eastAsia"/>
          <w:color w:val="000000" w:themeColor="text1"/>
          <w:lang w:eastAsia="zh-HK"/>
        </w:rPr>
        <w:t>人</w:t>
      </w:r>
      <w:r w:rsidR="00EB1036" w:rsidRPr="00E423B8">
        <w:rPr>
          <w:color w:val="000000" w:themeColor="text1"/>
        </w:rPr>
        <w:tab/>
      </w:r>
      <w:r w:rsidRPr="00E423B8">
        <w:rPr>
          <w:rFonts w:hint="eastAsia"/>
          <w:color w:val="000000" w:themeColor="text1"/>
        </w:rPr>
        <w:t></w:t>
      </w:r>
      <w:r w:rsidRPr="00E423B8">
        <w:rPr>
          <w:color w:val="000000" w:themeColor="text1"/>
        </w:rPr>
        <w:t>2</w:t>
      </w:r>
      <w:r w:rsidR="00204670">
        <w:rPr>
          <w:rFonts w:hint="eastAsia"/>
          <w:color w:val="000000" w:themeColor="text1"/>
          <w:lang w:eastAsia="zh-HK"/>
        </w:rPr>
        <w:t>人</w:t>
      </w:r>
      <w:r w:rsidR="00EB1036" w:rsidRPr="00E423B8">
        <w:rPr>
          <w:color w:val="000000" w:themeColor="text1"/>
        </w:rPr>
        <w:tab/>
      </w:r>
      <w:r w:rsidRPr="00E423B8">
        <w:rPr>
          <w:rFonts w:hint="eastAsia"/>
          <w:color w:val="000000" w:themeColor="text1"/>
        </w:rPr>
        <w:t></w:t>
      </w:r>
      <w:r w:rsidRPr="00E423B8">
        <w:rPr>
          <w:color w:val="000000" w:themeColor="text1"/>
        </w:rPr>
        <w:t>3</w:t>
      </w:r>
      <w:r w:rsidR="00204670">
        <w:rPr>
          <w:rFonts w:hint="eastAsia"/>
          <w:color w:val="000000" w:themeColor="text1"/>
          <w:lang w:eastAsia="zh-HK"/>
        </w:rPr>
        <w:t>人</w:t>
      </w:r>
    </w:p>
    <w:p w:rsidR="00DA3DC3" w:rsidRPr="00E423B8" w:rsidRDefault="008B6E2D" w:rsidP="00E423B8">
      <w:pPr>
        <w:pStyle w:val="a1"/>
        <w:spacing w:line="316" w:lineRule="exact"/>
        <w:ind w:right="17"/>
        <w:rPr>
          <w:color w:val="000000" w:themeColor="text1"/>
        </w:rPr>
      </w:pPr>
      <w:r w:rsidRPr="00E423B8">
        <w:rPr>
          <w:rFonts w:hint="eastAsia"/>
          <w:color w:val="000000" w:themeColor="text1"/>
          <w:lang w:eastAsia="zh-HK"/>
        </w:rPr>
        <w:t>為審議某</w:t>
      </w:r>
      <w:r w:rsidR="00DA3DC3" w:rsidRPr="00E423B8">
        <w:rPr>
          <w:color w:val="000000" w:themeColor="text1"/>
        </w:rPr>
        <w:t>私立學校</w:t>
      </w:r>
      <w:r w:rsidRPr="00E423B8">
        <w:rPr>
          <w:rFonts w:hint="eastAsia"/>
          <w:color w:val="000000" w:themeColor="text1"/>
          <w:lang w:eastAsia="zh-HK"/>
        </w:rPr>
        <w:t>之設立，應</w:t>
      </w:r>
      <w:r w:rsidR="00DA3DC3" w:rsidRPr="00E423B8">
        <w:rPr>
          <w:color w:val="000000" w:themeColor="text1"/>
        </w:rPr>
        <w:t>設置私立學校諮詢會，該諮詢會由</w:t>
      </w:r>
      <w:r w:rsidR="00DA3DC3" w:rsidRPr="00E423B8">
        <w:rPr>
          <w:color w:val="000000" w:themeColor="text1"/>
        </w:rPr>
        <w:t>25</w:t>
      </w:r>
      <w:r w:rsidR="00DA3DC3" w:rsidRPr="00E423B8">
        <w:rPr>
          <w:color w:val="000000" w:themeColor="text1"/>
        </w:rPr>
        <w:t>人組成，提供諮詢意見，其中</w:t>
      </w:r>
      <w:r w:rsidRPr="00E423B8">
        <w:rPr>
          <w:rFonts w:hint="eastAsia"/>
          <w:color w:val="000000" w:themeColor="text1"/>
          <w:lang w:eastAsia="zh-HK"/>
        </w:rPr>
        <w:t>該</w:t>
      </w:r>
      <w:r w:rsidR="00DA3DC3" w:rsidRPr="00E423B8">
        <w:rPr>
          <w:color w:val="000000" w:themeColor="text1"/>
        </w:rPr>
        <w:t>私</w:t>
      </w:r>
      <w:r w:rsidRPr="00E423B8">
        <w:rPr>
          <w:rFonts w:hint="eastAsia"/>
          <w:color w:val="000000" w:themeColor="text1"/>
          <w:lang w:eastAsia="zh-HK"/>
        </w:rPr>
        <w:t>立學</w:t>
      </w:r>
      <w:r w:rsidR="00DA3DC3" w:rsidRPr="00E423B8">
        <w:rPr>
          <w:color w:val="000000" w:themeColor="text1"/>
        </w:rPr>
        <w:t>校教師代表及學校法人代表合計不得少於幾人？</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7</w:t>
      </w:r>
      <w:r w:rsidR="00204670">
        <w:rPr>
          <w:rFonts w:hint="eastAsia"/>
          <w:color w:val="000000" w:themeColor="text1"/>
          <w:lang w:eastAsia="zh-HK"/>
        </w:rPr>
        <w:t>人</w:t>
      </w:r>
      <w:r w:rsidR="00EB1036" w:rsidRPr="00E423B8">
        <w:rPr>
          <w:color w:val="000000" w:themeColor="text1"/>
        </w:rPr>
        <w:tab/>
      </w:r>
      <w:r w:rsidRPr="00E423B8">
        <w:rPr>
          <w:rFonts w:hint="eastAsia"/>
          <w:color w:val="000000" w:themeColor="text1"/>
        </w:rPr>
        <w:t></w:t>
      </w:r>
      <w:r w:rsidRPr="00E423B8">
        <w:rPr>
          <w:color w:val="000000" w:themeColor="text1"/>
        </w:rPr>
        <w:t>8</w:t>
      </w:r>
      <w:r w:rsidR="00204670">
        <w:rPr>
          <w:rFonts w:hint="eastAsia"/>
          <w:color w:val="000000" w:themeColor="text1"/>
          <w:lang w:eastAsia="zh-HK"/>
        </w:rPr>
        <w:t>人</w:t>
      </w:r>
      <w:r w:rsidR="00EB1036" w:rsidRPr="00E423B8">
        <w:rPr>
          <w:color w:val="000000" w:themeColor="text1"/>
        </w:rPr>
        <w:tab/>
      </w:r>
      <w:r w:rsidRPr="00E423B8">
        <w:rPr>
          <w:rFonts w:hint="eastAsia"/>
          <w:color w:val="000000" w:themeColor="text1"/>
        </w:rPr>
        <w:t></w:t>
      </w:r>
      <w:r w:rsidRPr="00E423B8">
        <w:rPr>
          <w:color w:val="000000" w:themeColor="text1"/>
        </w:rPr>
        <w:t>9</w:t>
      </w:r>
      <w:r w:rsidR="00204670">
        <w:rPr>
          <w:rFonts w:hint="eastAsia"/>
          <w:color w:val="000000" w:themeColor="text1"/>
          <w:lang w:eastAsia="zh-HK"/>
        </w:rPr>
        <w:t>人</w:t>
      </w:r>
      <w:r w:rsidR="00EB1036" w:rsidRPr="00E423B8">
        <w:rPr>
          <w:color w:val="000000" w:themeColor="text1"/>
        </w:rPr>
        <w:tab/>
      </w:r>
      <w:r w:rsidRPr="00E423B8">
        <w:rPr>
          <w:rFonts w:hint="eastAsia"/>
          <w:color w:val="000000" w:themeColor="text1"/>
        </w:rPr>
        <w:t></w:t>
      </w:r>
      <w:r w:rsidRPr="00E423B8">
        <w:rPr>
          <w:color w:val="000000" w:themeColor="text1"/>
        </w:rPr>
        <w:t>10</w:t>
      </w:r>
      <w:r w:rsidR="00204670">
        <w:rPr>
          <w:rFonts w:hint="eastAsia"/>
          <w:color w:val="000000" w:themeColor="text1"/>
          <w:lang w:eastAsia="zh-HK"/>
        </w:rPr>
        <w:t>人</w:t>
      </w:r>
    </w:p>
    <w:p w:rsidR="00DA3DC3" w:rsidRPr="00E423B8" w:rsidRDefault="00DA3DC3" w:rsidP="00690DE3">
      <w:pPr>
        <w:pStyle w:val="a1"/>
        <w:spacing w:line="316" w:lineRule="exact"/>
        <w:ind w:right="17"/>
        <w:rPr>
          <w:color w:val="000000" w:themeColor="text1"/>
        </w:rPr>
      </w:pPr>
      <w:r w:rsidRPr="00E423B8">
        <w:rPr>
          <w:color w:val="000000" w:themeColor="text1"/>
        </w:rPr>
        <w:t>根據現行技術及職業教育法，高級中等學校</w:t>
      </w:r>
      <w:proofErr w:type="gramStart"/>
      <w:r w:rsidRPr="00E423B8">
        <w:rPr>
          <w:color w:val="000000" w:themeColor="text1"/>
        </w:rPr>
        <w:t>職業群科師資</w:t>
      </w:r>
      <w:proofErr w:type="gramEnd"/>
      <w:r w:rsidRPr="00E423B8">
        <w:rPr>
          <w:color w:val="000000" w:themeColor="text1"/>
        </w:rPr>
        <w:t>職前教育課程，應包括時數至少幾小時之業界實習，由師資培育大學安排之</w:t>
      </w:r>
      <w:r w:rsidR="00AF220A" w:rsidRPr="00E423B8">
        <w:rPr>
          <w:color w:val="000000" w:themeColor="text1"/>
        </w:rPr>
        <w:t>？</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8</w:t>
      </w:r>
      <w:r w:rsidR="00204670">
        <w:rPr>
          <w:rFonts w:hint="eastAsia"/>
          <w:color w:val="000000" w:themeColor="text1"/>
          <w:lang w:eastAsia="zh-HK"/>
        </w:rPr>
        <w:t>小時</w:t>
      </w:r>
      <w:r w:rsidR="00EB1036" w:rsidRPr="00E423B8">
        <w:rPr>
          <w:color w:val="000000" w:themeColor="text1"/>
        </w:rPr>
        <w:tab/>
      </w:r>
      <w:r w:rsidRPr="00E423B8">
        <w:rPr>
          <w:rFonts w:hint="eastAsia"/>
          <w:color w:val="000000" w:themeColor="text1"/>
        </w:rPr>
        <w:t></w:t>
      </w:r>
      <w:r w:rsidRPr="00E423B8">
        <w:rPr>
          <w:color w:val="000000" w:themeColor="text1"/>
        </w:rPr>
        <w:t>10</w:t>
      </w:r>
      <w:r w:rsidR="00204670">
        <w:rPr>
          <w:rFonts w:hint="eastAsia"/>
          <w:color w:val="000000" w:themeColor="text1"/>
          <w:lang w:eastAsia="zh-HK"/>
        </w:rPr>
        <w:t>小時</w:t>
      </w:r>
      <w:r w:rsidR="00EB1036" w:rsidRPr="00E423B8">
        <w:rPr>
          <w:color w:val="000000" w:themeColor="text1"/>
        </w:rPr>
        <w:tab/>
      </w:r>
      <w:r w:rsidRPr="00E423B8">
        <w:rPr>
          <w:rFonts w:hint="eastAsia"/>
          <w:color w:val="000000" w:themeColor="text1"/>
        </w:rPr>
        <w:t></w:t>
      </w:r>
      <w:r w:rsidRPr="00E423B8">
        <w:rPr>
          <w:color w:val="000000" w:themeColor="text1"/>
        </w:rPr>
        <w:t>14</w:t>
      </w:r>
      <w:r w:rsidR="00204670">
        <w:rPr>
          <w:rFonts w:hint="eastAsia"/>
          <w:color w:val="000000" w:themeColor="text1"/>
          <w:lang w:eastAsia="zh-HK"/>
        </w:rPr>
        <w:t>小時</w:t>
      </w:r>
      <w:r w:rsidR="00EB1036" w:rsidRPr="00E423B8">
        <w:rPr>
          <w:color w:val="000000" w:themeColor="text1"/>
        </w:rPr>
        <w:tab/>
      </w:r>
      <w:r w:rsidRPr="00E423B8">
        <w:rPr>
          <w:rFonts w:hint="eastAsia"/>
          <w:color w:val="000000" w:themeColor="text1"/>
        </w:rPr>
        <w:t></w:t>
      </w:r>
      <w:r w:rsidRPr="00E423B8">
        <w:rPr>
          <w:color w:val="000000" w:themeColor="text1"/>
        </w:rPr>
        <w:t>18</w:t>
      </w:r>
      <w:r w:rsidR="00204670">
        <w:rPr>
          <w:rFonts w:hint="eastAsia"/>
          <w:color w:val="000000" w:themeColor="text1"/>
          <w:lang w:eastAsia="zh-HK"/>
        </w:rPr>
        <w:t>小時</w:t>
      </w:r>
    </w:p>
    <w:p w:rsidR="00DA3DC3" w:rsidRPr="00E423B8" w:rsidRDefault="00DA3DC3" w:rsidP="00690DE3">
      <w:pPr>
        <w:pStyle w:val="a1"/>
        <w:spacing w:line="316" w:lineRule="exact"/>
        <w:ind w:right="17"/>
        <w:rPr>
          <w:color w:val="000000" w:themeColor="text1"/>
        </w:rPr>
      </w:pPr>
      <w:r w:rsidRPr="00E423B8">
        <w:rPr>
          <w:color w:val="000000" w:themeColor="text1"/>
        </w:rPr>
        <w:t>根據現行教育經費編列與管理法，行政院應</w:t>
      </w:r>
      <w:r w:rsidR="00DB64CA" w:rsidRPr="00E423B8">
        <w:rPr>
          <w:rFonts w:hint="eastAsia"/>
          <w:color w:val="000000" w:themeColor="text1"/>
          <w:lang w:eastAsia="zh-HK"/>
        </w:rPr>
        <w:t>置</w:t>
      </w:r>
      <w:r w:rsidRPr="00E423B8">
        <w:rPr>
          <w:color w:val="000000" w:themeColor="text1"/>
        </w:rPr>
        <w:t>教育經費基準委員會委員幾人？</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3</w:t>
      </w:r>
      <w:r w:rsidR="00DB64CA" w:rsidRPr="00E423B8">
        <w:rPr>
          <w:color w:val="000000" w:themeColor="text1"/>
        </w:rPr>
        <w:t>～</w:t>
      </w:r>
      <w:r w:rsidRPr="00E423B8">
        <w:rPr>
          <w:color w:val="000000" w:themeColor="text1"/>
        </w:rPr>
        <w:t>5</w:t>
      </w:r>
      <w:r w:rsidR="00DB64CA" w:rsidRPr="00E423B8">
        <w:rPr>
          <w:rFonts w:hint="eastAsia"/>
          <w:color w:val="000000" w:themeColor="text1"/>
          <w:lang w:eastAsia="zh-HK"/>
        </w:rPr>
        <w:t>人</w:t>
      </w:r>
      <w:r w:rsidR="00EB1036" w:rsidRPr="00E423B8">
        <w:rPr>
          <w:color w:val="000000" w:themeColor="text1"/>
        </w:rPr>
        <w:tab/>
      </w:r>
      <w:r w:rsidRPr="00E423B8">
        <w:rPr>
          <w:rFonts w:hint="eastAsia"/>
          <w:color w:val="000000" w:themeColor="text1"/>
        </w:rPr>
        <w:t></w:t>
      </w:r>
      <w:r w:rsidRPr="00E423B8">
        <w:rPr>
          <w:color w:val="000000" w:themeColor="text1"/>
        </w:rPr>
        <w:t>6</w:t>
      </w:r>
      <w:r w:rsidR="00DB64CA" w:rsidRPr="00E423B8">
        <w:rPr>
          <w:color w:val="000000" w:themeColor="text1"/>
        </w:rPr>
        <w:t>～</w:t>
      </w:r>
      <w:r w:rsidRPr="00E423B8">
        <w:rPr>
          <w:color w:val="000000" w:themeColor="text1"/>
        </w:rPr>
        <w:t>8</w:t>
      </w:r>
      <w:r w:rsidR="00DB64CA" w:rsidRPr="00E423B8">
        <w:rPr>
          <w:rFonts w:hint="eastAsia"/>
          <w:color w:val="000000" w:themeColor="text1"/>
          <w:lang w:eastAsia="zh-HK"/>
        </w:rPr>
        <w:t>人</w:t>
      </w:r>
      <w:r w:rsidR="00EB1036" w:rsidRPr="00E423B8">
        <w:rPr>
          <w:color w:val="000000" w:themeColor="text1"/>
        </w:rPr>
        <w:tab/>
      </w:r>
      <w:r w:rsidRPr="00E423B8">
        <w:rPr>
          <w:rFonts w:hint="eastAsia"/>
          <w:color w:val="000000" w:themeColor="text1"/>
        </w:rPr>
        <w:t></w:t>
      </w:r>
      <w:r w:rsidRPr="00E423B8">
        <w:rPr>
          <w:color w:val="000000" w:themeColor="text1"/>
        </w:rPr>
        <w:t>9</w:t>
      </w:r>
      <w:r w:rsidR="00DB64CA" w:rsidRPr="00E423B8">
        <w:rPr>
          <w:color w:val="000000" w:themeColor="text1"/>
        </w:rPr>
        <w:t>～</w:t>
      </w:r>
      <w:r w:rsidRPr="00E423B8">
        <w:rPr>
          <w:color w:val="000000" w:themeColor="text1"/>
        </w:rPr>
        <w:t>12</w:t>
      </w:r>
      <w:r w:rsidR="00DB64CA" w:rsidRPr="00E423B8">
        <w:rPr>
          <w:rFonts w:hint="eastAsia"/>
          <w:color w:val="000000" w:themeColor="text1"/>
          <w:lang w:eastAsia="zh-HK"/>
        </w:rPr>
        <w:t>人</w:t>
      </w:r>
      <w:r w:rsidR="00EB1036" w:rsidRPr="00E423B8">
        <w:rPr>
          <w:color w:val="000000" w:themeColor="text1"/>
        </w:rPr>
        <w:tab/>
      </w:r>
      <w:r w:rsidRPr="00E423B8">
        <w:rPr>
          <w:rFonts w:hint="eastAsia"/>
          <w:color w:val="000000" w:themeColor="text1"/>
        </w:rPr>
        <w:t></w:t>
      </w:r>
      <w:r w:rsidRPr="00E423B8">
        <w:rPr>
          <w:color w:val="000000" w:themeColor="text1"/>
        </w:rPr>
        <w:t>13</w:t>
      </w:r>
      <w:r w:rsidR="00DB64CA" w:rsidRPr="00E423B8">
        <w:rPr>
          <w:color w:val="000000" w:themeColor="text1"/>
        </w:rPr>
        <w:t>～</w:t>
      </w:r>
      <w:r w:rsidRPr="00E423B8">
        <w:rPr>
          <w:color w:val="000000" w:themeColor="text1"/>
        </w:rPr>
        <w:t>17</w:t>
      </w:r>
      <w:r w:rsidR="00DB64CA" w:rsidRPr="00E423B8">
        <w:rPr>
          <w:rFonts w:hint="eastAsia"/>
          <w:color w:val="000000" w:themeColor="text1"/>
          <w:lang w:eastAsia="zh-HK"/>
        </w:rPr>
        <w:t>人</w:t>
      </w:r>
    </w:p>
    <w:p w:rsidR="00DA3DC3" w:rsidRPr="00E423B8" w:rsidRDefault="00DA3DC3" w:rsidP="00E423B8">
      <w:pPr>
        <w:pStyle w:val="a1"/>
        <w:spacing w:line="316" w:lineRule="exact"/>
        <w:ind w:right="17"/>
        <w:rPr>
          <w:color w:val="000000" w:themeColor="text1"/>
        </w:rPr>
      </w:pPr>
      <w:r w:rsidRPr="00E423B8">
        <w:rPr>
          <w:color w:val="000000" w:themeColor="text1"/>
        </w:rPr>
        <w:t>學校之性別平等教育委員會會議應有委員多少以上之出席，始得開會？</w:t>
      </w:r>
    </w:p>
    <w:p w:rsidR="00DA3DC3" w:rsidRPr="00E423B8" w:rsidRDefault="00DA3DC3" w:rsidP="00204670">
      <w:pPr>
        <w:pStyle w:val="aa"/>
        <w:spacing w:line="316" w:lineRule="exact"/>
        <w:rPr>
          <w:color w:val="000000" w:themeColor="text1"/>
        </w:rPr>
      </w:pPr>
      <w:r w:rsidRPr="00E423B8">
        <w:rPr>
          <w:rFonts w:hint="eastAsia"/>
          <w:color w:val="000000" w:themeColor="text1"/>
        </w:rPr>
        <w:t></w:t>
      </w:r>
      <w:r w:rsidR="00204670">
        <w:rPr>
          <w:rFonts w:hint="eastAsia"/>
          <w:color w:val="000000" w:themeColor="text1"/>
          <w:lang w:eastAsia="zh-HK"/>
        </w:rPr>
        <w:t>三分之一</w:t>
      </w:r>
      <w:r w:rsidR="00EB1036" w:rsidRPr="00E423B8">
        <w:rPr>
          <w:color w:val="000000" w:themeColor="text1"/>
        </w:rPr>
        <w:tab/>
      </w:r>
      <w:r w:rsidRPr="00E423B8">
        <w:rPr>
          <w:rFonts w:hint="eastAsia"/>
          <w:color w:val="000000" w:themeColor="text1"/>
        </w:rPr>
        <w:t></w:t>
      </w:r>
      <w:r w:rsidR="00204670">
        <w:rPr>
          <w:rFonts w:hint="eastAsia"/>
          <w:color w:val="000000" w:themeColor="text1"/>
          <w:lang w:eastAsia="zh-HK"/>
        </w:rPr>
        <w:t>三分之二</w:t>
      </w:r>
      <w:r w:rsidR="00EB1036" w:rsidRPr="00E423B8">
        <w:rPr>
          <w:color w:val="000000" w:themeColor="text1"/>
        </w:rPr>
        <w:tab/>
      </w:r>
      <w:r w:rsidRPr="00E423B8">
        <w:rPr>
          <w:rFonts w:hint="eastAsia"/>
          <w:color w:val="000000" w:themeColor="text1"/>
        </w:rPr>
        <w:t></w:t>
      </w:r>
      <w:r w:rsidR="00204670">
        <w:rPr>
          <w:rFonts w:hint="eastAsia"/>
          <w:color w:val="000000" w:themeColor="text1"/>
          <w:lang w:eastAsia="zh-HK"/>
        </w:rPr>
        <w:t>二分之一</w:t>
      </w:r>
      <w:r w:rsidR="00EB1036" w:rsidRPr="00E423B8">
        <w:rPr>
          <w:color w:val="000000" w:themeColor="text1"/>
        </w:rPr>
        <w:tab/>
      </w:r>
      <w:r w:rsidRPr="00E423B8">
        <w:rPr>
          <w:rFonts w:hint="eastAsia"/>
          <w:color w:val="000000" w:themeColor="text1"/>
        </w:rPr>
        <w:t></w:t>
      </w:r>
      <w:r w:rsidR="00204670">
        <w:rPr>
          <w:rFonts w:hint="eastAsia"/>
          <w:color w:val="000000" w:themeColor="text1"/>
          <w:lang w:eastAsia="zh-HK"/>
        </w:rPr>
        <w:t>四分之三</w:t>
      </w:r>
    </w:p>
    <w:p w:rsidR="00DA3DC3" w:rsidRPr="00E423B8" w:rsidRDefault="00DB64CA" w:rsidP="00690DE3">
      <w:pPr>
        <w:pStyle w:val="a1"/>
        <w:spacing w:line="316" w:lineRule="exact"/>
        <w:ind w:right="17"/>
        <w:rPr>
          <w:color w:val="000000" w:themeColor="text1"/>
        </w:rPr>
      </w:pPr>
      <w:r w:rsidRPr="00E423B8">
        <w:rPr>
          <w:rFonts w:hint="eastAsia"/>
          <w:color w:val="000000" w:themeColor="text1"/>
          <w:lang w:eastAsia="zh-HK"/>
        </w:rPr>
        <w:t>根</w:t>
      </w:r>
      <w:r w:rsidR="00DA3DC3" w:rsidRPr="00E423B8">
        <w:rPr>
          <w:color w:val="000000" w:themeColor="text1"/>
        </w:rPr>
        <w:t>據原住民族教育法施行細則</w:t>
      </w:r>
      <w:r w:rsidRPr="00E423B8">
        <w:rPr>
          <w:color w:val="000000" w:themeColor="text1"/>
        </w:rPr>
        <w:t>，</w:t>
      </w:r>
      <w:r w:rsidR="00DA3DC3" w:rsidRPr="00E423B8">
        <w:rPr>
          <w:color w:val="000000" w:themeColor="text1"/>
        </w:rPr>
        <w:t>在原住民族地區，該校原住民學生人數達學生總數多少以上者，才可以</w:t>
      </w:r>
      <w:r w:rsidRPr="00E423B8">
        <w:rPr>
          <w:color w:val="000000" w:themeColor="text1"/>
        </w:rPr>
        <w:t>認定</w:t>
      </w:r>
      <w:r w:rsidR="00DA3DC3" w:rsidRPr="00E423B8">
        <w:rPr>
          <w:color w:val="000000" w:themeColor="text1"/>
        </w:rPr>
        <w:t>為原住民重點學校？</w:t>
      </w:r>
    </w:p>
    <w:p w:rsidR="00DA3DC3" w:rsidRPr="00E423B8" w:rsidRDefault="00DA3DC3" w:rsidP="00204670">
      <w:pPr>
        <w:pStyle w:val="aa"/>
        <w:spacing w:line="316" w:lineRule="exact"/>
        <w:rPr>
          <w:color w:val="000000" w:themeColor="text1"/>
        </w:rPr>
      </w:pPr>
      <w:r w:rsidRPr="00E423B8">
        <w:rPr>
          <w:rFonts w:hint="eastAsia"/>
          <w:color w:val="000000" w:themeColor="text1"/>
        </w:rPr>
        <w:t></w:t>
      </w:r>
      <w:r w:rsidR="00204670">
        <w:rPr>
          <w:rFonts w:hint="eastAsia"/>
          <w:color w:val="000000" w:themeColor="text1"/>
          <w:lang w:eastAsia="zh-HK"/>
        </w:rPr>
        <w:t>六分之一</w:t>
      </w:r>
      <w:r w:rsidR="00EB1036" w:rsidRPr="00E423B8">
        <w:rPr>
          <w:color w:val="000000" w:themeColor="text1"/>
        </w:rPr>
        <w:tab/>
      </w:r>
      <w:r w:rsidRPr="00E423B8">
        <w:rPr>
          <w:rFonts w:hint="eastAsia"/>
          <w:color w:val="000000" w:themeColor="text1"/>
        </w:rPr>
        <w:t></w:t>
      </w:r>
      <w:r w:rsidR="00204670">
        <w:rPr>
          <w:rFonts w:hint="eastAsia"/>
          <w:color w:val="000000" w:themeColor="text1"/>
          <w:lang w:eastAsia="zh-HK"/>
        </w:rPr>
        <w:t>五分之一</w:t>
      </w:r>
      <w:r w:rsidR="00EB1036" w:rsidRPr="00E423B8">
        <w:rPr>
          <w:color w:val="000000" w:themeColor="text1"/>
        </w:rPr>
        <w:tab/>
      </w:r>
      <w:r w:rsidRPr="00E423B8">
        <w:rPr>
          <w:rFonts w:hint="eastAsia"/>
          <w:color w:val="000000" w:themeColor="text1"/>
        </w:rPr>
        <w:t></w:t>
      </w:r>
      <w:r w:rsidR="00204670">
        <w:rPr>
          <w:rFonts w:hint="eastAsia"/>
          <w:color w:val="000000" w:themeColor="text1"/>
          <w:lang w:eastAsia="zh-HK"/>
        </w:rPr>
        <w:t>四分之一</w:t>
      </w:r>
      <w:r w:rsidR="00EB1036" w:rsidRPr="00E423B8">
        <w:rPr>
          <w:color w:val="000000" w:themeColor="text1"/>
        </w:rPr>
        <w:tab/>
      </w:r>
      <w:r w:rsidRPr="00E423B8">
        <w:rPr>
          <w:rFonts w:hint="eastAsia"/>
          <w:color w:val="000000" w:themeColor="text1"/>
        </w:rPr>
        <w:t></w:t>
      </w:r>
      <w:r w:rsidR="00204670">
        <w:rPr>
          <w:rFonts w:hint="eastAsia"/>
          <w:color w:val="000000" w:themeColor="text1"/>
          <w:lang w:eastAsia="zh-HK"/>
        </w:rPr>
        <w:t>三分之一</w:t>
      </w:r>
    </w:p>
    <w:p w:rsidR="00DA3DC3" w:rsidRPr="00E423B8" w:rsidRDefault="00DA3DC3" w:rsidP="00690DE3">
      <w:pPr>
        <w:pStyle w:val="a1"/>
        <w:spacing w:line="316" w:lineRule="exact"/>
        <w:ind w:right="17"/>
        <w:rPr>
          <w:color w:val="000000" w:themeColor="text1"/>
        </w:rPr>
      </w:pPr>
      <w:r w:rsidRPr="00E423B8">
        <w:rPr>
          <w:color w:val="000000" w:themeColor="text1"/>
        </w:rPr>
        <w:t>根據國民教育階段家長參與學校教育事務辦法之規定，每學年開學後多久內，班級教師應協助成立班級家長會？</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00EB1036" w:rsidRPr="00E423B8">
        <w:rPr>
          <w:color w:val="000000" w:themeColor="text1"/>
        </w:rPr>
        <w:t>1</w:t>
      </w:r>
      <w:proofErr w:type="gramStart"/>
      <w:r w:rsidRPr="00E423B8">
        <w:rPr>
          <w:color w:val="000000" w:themeColor="text1"/>
        </w:rPr>
        <w:t>週</w:t>
      </w:r>
      <w:proofErr w:type="gramEnd"/>
      <w:r w:rsidR="00EB1036" w:rsidRPr="00E423B8">
        <w:rPr>
          <w:color w:val="000000" w:themeColor="text1"/>
        </w:rPr>
        <w:tab/>
      </w:r>
      <w:r w:rsidRPr="00E423B8">
        <w:rPr>
          <w:rFonts w:hint="eastAsia"/>
          <w:color w:val="000000" w:themeColor="text1"/>
        </w:rPr>
        <w:t></w:t>
      </w:r>
      <w:r w:rsidR="00EB1036" w:rsidRPr="00E423B8">
        <w:rPr>
          <w:color w:val="000000" w:themeColor="text1"/>
        </w:rPr>
        <w:t>2</w:t>
      </w:r>
      <w:proofErr w:type="gramStart"/>
      <w:r w:rsidRPr="00E423B8">
        <w:rPr>
          <w:color w:val="000000" w:themeColor="text1"/>
        </w:rPr>
        <w:t>週</w:t>
      </w:r>
      <w:proofErr w:type="gramEnd"/>
      <w:r w:rsidR="00EB1036" w:rsidRPr="00E423B8">
        <w:rPr>
          <w:color w:val="000000" w:themeColor="text1"/>
        </w:rPr>
        <w:tab/>
      </w:r>
      <w:r w:rsidRPr="00E423B8">
        <w:rPr>
          <w:rFonts w:hint="eastAsia"/>
          <w:color w:val="000000" w:themeColor="text1"/>
        </w:rPr>
        <w:t></w:t>
      </w:r>
      <w:r w:rsidR="00EB1036" w:rsidRPr="00E423B8">
        <w:rPr>
          <w:color w:val="000000" w:themeColor="text1"/>
        </w:rPr>
        <w:t>3</w:t>
      </w:r>
      <w:proofErr w:type="gramStart"/>
      <w:r w:rsidRPr="00E423B8">
        <w:rPr>
          <w:color w:val="000000" w:themeColor="text1"/>
        </w:rPr>
        <w:t>週</w:t>
      </w:r>
      <w:proofErr w:type="gramEnd"/>
      <w:r w:rsidR="00EB1036" w:rsidRPr="00E423B8">
        <w:rPr>
          <w:color w:val="000000" w:themeColor="text1"/>
        </w:rPr>
        <w:tab/>
      </w:r>
      <w:r w:rsidRPr="00E423B8">
        <w:rPr>
          <w:rFonts w:hint="eastAsia"/>
          <w:color w:val="000000" w:themeColor="text1"/>
        </w:rPr>
        <w:t></w:t>
      </w:r>
      <w:r w:rsidR="00EB1036" w:rsidRPr="00E423B8">
        <w:rPr>
          <w:color w:val="000000" w:themeColor="text1"/>
        </w:rPr>
        <w:t>4</w:t>
      </w:r>
      <w:proofErr w:type="gramStart"/>
      <w:r w:rsidRPr="00E423B8">
        <w:rPr>
          <w:color w:val="000000" w:themeColor="text1"/>
        </w:rPr>
        <w:t>週</w:t>
      </w:r>
      <w:proofErr w:type="gramEnd"/>
    </w:p>
    <w:p w:rsidR="00DA3DC3" w:rsidRPr="00E423B8" w:rsidRDefault="00DA3DC3" w:rsidP="00690DE3">
      <w:pPr>
        <w:pStyle w:val="a1"/>
        <w:spacing w:line="310" w:lineRule="exact"/>
        <w:ind w:right="17"/>
        <w:rPr>
          <w:color w:val="000000" w:themeColor="text1"/>
        </w:rPr>
      </w:pPr>
      <w:r w:rsidRPr="00E423B8">
        <w:rPr>
          <w:color w:val="000000" w:themeColor="text1"/>
        </w:rPr>
        <w:lastRenderedPageBreak/>
        <w:t>小美剛從師範院校畢業，</w:t>
      </w:r>
      <w:proofErr w:type="gramStart"/>
      <w:r w:rsidRPr="00E423B8">
        <w:rPr>
          <w:color w:val="000000" w:themeColor="text1"/>
        </w:rPr>
        <w:t>經過教檢與</w:t>
      </w:r>
      <w:proofErr w:type="gramEnd"/>
      <w:r w:rsidRPr="00E423B8">
        <w:rPr>
          <w:color w:val="000000" w:themeColor="text1"/>
        </w:rPr>
        <w:t>教</w:t>
      </w:r>
      <w:proofErr w:type="gramStart"/>
      <w:r w:rsidRPr="00E423B8">
        <w:rPr>
          <w:color w:val="000000" w:themeColor="text1"/>
        </w:rPr>
        <w:t>甄</w:t>
      </w:r>
      <w:proofErr w:type="gramEnd"/>
      <w:r w:rsidRPr="00E423B8">
        <w:rPr>
          <w:color w:val="000000" w:themeColor="text1"/>
        </w:rPr>
        <w:t>考試，終於考取某國中擔任正式合格教師，按照目前教育人員任用條例，她的聘期初聘為</w:t>
      </w:r>
      <w:r w:rsidR="00AF220A" w:rsidRPr="00E423B8">
        <w:rPr>
          <w:color w:val="000000" w:themeColor="text1"/>
        </w:rPr>
        <w:t>1</w:t>
      </w:r>
      <w:r w:rsidRPr="00E423B8">
        <w:rPr>
          <w:color w:val="000000" w:themeColor="text1"/>
        </w:rPr>
        <w:t>年，以後續聘，</w:t>
      </w:r>
      <w:proofErr w:type="gramStart"/>
      <w:r w:rsidRPr="00E423B8">
        <w:rPr>
          <w:color w:val="000000" w:themeColor="text1"/>
        </w:rPr>
        <w:t>每次均為幾年</w:t>
      </w:r>
      <w:proofErr w:type="gramEnd"/>
      <w:r w:rsidRPr="00E423B8">
        <w:rPr>
          <w:color w:val="000000" w:themeColor="text1"/>
        </w:rPr>
        <w:t>？</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00EB1036" w:rsidRPr="00E423B8">
        <w:rPr>
          <w:rFonts w:hint="eastAsia"/>
          <w:color w:val="000000" w:themeColor="text1"/>
        </w:rPr>
        <w:t>1</w:t>
      </w:r>
      <w:r w:rsidRPr="00E423B8">
        <w:rPr>
          <w:color w:val="000000" w:themeColor="text1"/>
        </w:rPr>
        <w:t>年</w:t>
      </w:r>
      <w:r w:rsidR="00EB1036" w:rsidRPr="00E423B8">
        <w:rPr>
          <w:color w:val="000000" w:themeColor="text1"/>
        </w:rPr>
        <w:tab/>
      </w:r>
      <w:r w:rsidRPr="00E423B8">
        <w:rPr>
          <w:rFonts w:hint="eastAsia"/>
          <w:color w:val="000000" w:themeColor="text1"/>
        </w:rPr>
        <w:t></w:t>
      </w:r>
      <w:r w:rsidR="00EB1036" w:rsidRPr="00E423B8">
        <w:rPr>
          <w:rFonts w:hint="eastAsia"/>
          <w:color w:val="000000" w:themeColor="text1"/>
        </w:rPr>
        <w:t>2</w:t>
      </w:r>
      <w:r w:rsidRPr="00E423B8">
        <w:rPr>
          <w:color w:val="000000" w:themeColor="text1"/>
        </w:rPr>
        <w:t>年</w:t>
      </w:r>
      <w:r w:rsidR="00EB1036" w:rsidRPr="00E423B8">
        <w:rPr>
          <w:color w:val="000000" w:themeColor="text1"/>
        </w:rPr>
        <w:tab/>
      </w:r>
      <w:r w:rsidRPr="00E423B8">
        <w:rPr>
          <w:rFonts w:hint="eastAsia"/>
          <w:color w:val="000000" w:themeColor="text1"/>
        </w:rPr>
        <w:t></w:t>
      </w:r>
      <w:r w:rsidR="00EB1036" w:rsidRPr="00E423B8">
        <w:rPr>
          <w:rFonts w:hint="eastAsia"/>
          <w:color w:val="000000" w:themeColor="text1"/>
        </w:rPr>
        <w:t>3</w:t>
      </w:r>
      <w:r w:rsidRPr="00E423B8">
        <w:rPr>
          <w:color w:val="000000" w:themeColor="text1"/>
        </w:rPr>
        <w:t>年</w:t>
      </w:r>
      <w:r w:rsidR="00EB1036" w:rsidRPr="00E423B8">
        <w:rPr>
          <w:color w:val="000000" w:themeColor="text1"/>
        </w:rPr>
        <w:tab/>
      </w:r>
      <w:r w:rsidRPr="00E423B8">
        <w:rPr>
          <w:rFonts w:hint="eastAsia"/>
          <w:color w:val="000000" w:themeColor="text1"/>
        </w:rPr>
        <w:t></w:t>
      </w:r>
      <w:r w:rsidRPr="00E423B8">
        <w:rPr>
          <w:color w:val="000000" w:themeColor="text1"/>
        </w:rPr>
        <w:t>長聘</w:t>
      </w:r>
    </w:p>
    <w:p w:rsidR="00DA3DC3" w:rsidRPr="00E423B8" w:rsidRDefault="00DB64CA" w:rsidP="00E423B8">
      <w:pPr>
        <w:pStyle w:val="a1"/>
        <w:spacing w:line="310" w:lineRule="exact"/>
        <w:ind w:right="17"/>
        <w:rPr>
          <w:color w:val="000000" w:themeColor="text1"/>
        </w:rPr>
      </w:pPr>
      <w:r w:rsidRPr="00E423B8">
        <w:rPr>
          <w:rFonts w:hint="eastAsia"/>
          <w:color w:val="000000" w:themeColor="text1"/>
          <w:lang w:eastAsia="zh-HK"/>
        </w:rPr>
        <w:t>某人</w:t>
      </w:r>
      <w:r w:rsidR="00DA3DC3" w:rsidRPr="00E423B8">
        <w:rPr>
          <w:color w:val="000000" w:themeColor="text1"/>
        </w:rPr>
        <w:t>在國中任教，他</w:t>
      </w:r>
      <w:proofErr w:type="gramStart"/>
      <w:r w:rsidR="00DA3DC3" w:rsidRPr="00E423B8">
        <w:rPr>
          <w:color w:val="000000" w:themeColor="text1"/>
        </w:rPr>
        <w:t>擬於聘約</w:t>
      </w:r>
      <w:proofErr w:type="gramEnd"/>
      <w:r w:rsidR="00DA3DC3" w:rsidRPr="00E423B8">
        <w:rPr>
          <w:color w:val="000000" w:themeColor="text1"/>
        </w:rPr>
        <w:t>期滿後，不再應聘，他</w:t>
      </w:r>
      <w:proofErr w:type="gramStart"/>
      <w:r w:rsidR="00DA3DC3" w:rsidRPr="00E423B8">
        <w:rPr>
          <w:color w:val="000000" w:themeColor="text1"/>
        </w:rPr>
        <w:t>應於聘約</w:t>
      </w:r>
      <w:proofErr w:type="gramEnd"/>
      <w:r w:rsidR="00DA3DC3" w:rsidRPr="00E423B8">
        <w:rPr>
          <w:color w:val="000000" w:themeColor="text1"/>
        </w:rPr>
        <w:t>期滿幾個月前以書面通知該國中？</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00EB1036" w:rsidRPr="00E423B8">
        <w:rPr>
          <w:rFonts w:hint="eastAsia"/>
          <w:color w:val="000000" w:themeColor="text1"/>
        </w:rPr>
        <w:t>1</w:t>
      </w:r>
      <w:r w:rsidRPr="00E423B8">
        <w:rPr>
          <w:color w:val="000000" w:themeColor="text1"/>
        </w:rPr>
        <w:t>個月</w:t>
      </w:r>
      <w:r w:rsidR="00EB1036" w:rsidRPr="00E423B8">
        <w:rPr>
          <w:color w:val="000000" w:themeColor="text1"/>
        </w:rPr>
        <w:tab/>
      </w:r>
      <w:r w:rsidRPr="00E423B8">
        <w:rPr>
          <w:rFonts w:hint="eastAsia"/>
          <w:color w:val="000000" w:themeColor="text1"/>
        </w:rPr>
        <w:t></w:t>
      </w:r>
      <w:r w:rsidR="00EB1036" w:rsidRPr="00E423B8">
        <w:rPr>
          <w:color w:val="000000" w:themeColor="text1"/>
        </w:rPr>
        <w:t>2</w:t>
      </w:r>
      <w:r w:rsidRPr="00E423B8">
        <w:rPr>
          <w:color w:val="000000" w:themeColor="text1"/>
        </w:rPr>
        <w:t>個月</w:t>
      </w:r>
      <w:r w:rsidR="00EB1036" w:rsidRPr="00E423B8">
        <w:rPr>
          <w:color w:val="000000" w:themeColor="text1"/>
        </w:rPr>
        <w:tab/>
      </w:r>
      <w:r w:rsidR="000446B8" w:rsidRPr="00E423B8">
        <w:rPr>
          <w:rFonts w:hint="eastAsia"/>
          <w:color w:val="000000" w:themeColor="text1"/>
        </w:rPr>
        <w:t></w:t>
      </w:r>
      <w:r w:rsidR="000446B8" w:rsidRPr="00E423B8">
        <w:rPr>
          <w:rFonts w:hint="eastAsia"/>
          <w:color w:val="000000" w:themeColor="text1"/>
        </w:rPr>
        <w:t>3</w:t>
      </w:r>
      <w:r w:rsidRPr="00E423B8">
        <w:rPr>
          <w:color w:val="000000" w:themeColor="text1"/>
        </w:rPr>
        <w:t>個月</w:t>
      </w:r>
      <w:r w:rsidR="000446B8" w:rsidRPr="00E423B8">
        <w:rPr>
          <w:color w:val="000000" w:themeColor="text1"/>
        </w:rPr>
        <w:tab/>
      </w:r>
      <w:r w:rsidRPr="00E423B8">
        <w:rPr>
          <w:rFonts w:hint="eastAsia"/>
          <w:color w:val="000000" w:themeColor="text1"/>
        </w:rPr>
        <w:t></w:t>
      </w:r>
      <w:r w:rsidR="00EB1036" w:rsidRPr="00E423B8">
        <w:rPr>
          <w:color w:val="000000" w:themeColor="text1"/>
        </w:rPr>
        <w:t>4</w:t>
      </w:r>
      <w:r w:rsidRPr="00E423B8">
        <w:rPr>
          <w:color w:val="000000" w:themeColor="text1"/>
        </w:rPr>
        <w:t>個月</w:t>
      </w:r>
    </w:p>
    <w:p w:rsidR="00DA3DC3" w:rsidRPr="00E423B8" w:rsidRDefault="00DA3DC3" w:rsidP="00690DE3">
      <w:pPr>
        <w:pStyle w:val="a1"/>
        <w:spacing w:line="310" w:lineRule="exact"/>
        <w:ind w:right="17"/>
        <w:rPr>
          <w:color w:val="000000" w:themeColor="text1"/>
        </w:rPr>
      </w:pPr>
      <w:r w:rsidRPr="00E423B8">
        <w:rPr>
          <w:color w:val="000000" w:themeColor="text1"/>
        </w:rPr>
        <w:t>根據現行教師進修研究等專業發展辦法，教師利用部分辦公時間專業發展，每人每週公假時數最高以幾小時為限？</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12</w:t>
      </w:r>
      <w:r w:rsidR="009F11D7">
        <w:rPr>
          <w:rFonts w:hint="eastAsia"/>
          <w:color w:val="000000" w:themeColor="text1"/>
          <w:lang w:eastAsia="zh-HK"/>
        </w:rPr>
        <w:t>小時</w:t>
      </w:r>
      <w:r w:rsidR="00EB1036" w:rsidRPr="00E423B8">
        <w:rPr>
          <w:color w:val="000000" w:themeColor="text1"/>
        </w:rPr>
        <w:tab/>
      </w:r>
      <w:r w:rsidRPr="00E423B8">
        <w:rPr>
          <w:rFonts w:hint="eastAsia"/>
          <w:color w:val="000000" w:themeColor="text1"/>
        </w:rPr>
        <w:t></w:t>
      </w:r>
      <w:r w:rsidRPr="00E423B8">
        <w:rPr>
          <w:color w:val="000000" w:themeColor="text1"/>
        </w:rPr>
        <w:t>10</w:t>
      </w:r>
      <w:r w:rsidR="009F11D7">
        <w:rPr>
          <w:rFonts w:hint="eastAsia"/>
          <w:color w:val="000000" w:themeColor="text1"/>
          <w:lang w:eastAsia="zh-HK"/>
        </w:rPr>
        <w:t>小時</w:t>
      </w:r>
      <w:r w:rsidR="00EB1036" w:rsidRPr="00E423B8">
        <w:rPr>
          <w:color w:val="000000" w:themeColor="text1"/>
        </w:rPr>
        <w:tab/>
      </w:r>
      <w:r w:rsidRPr="00E423B8">
        <w:rPr>
          <w:rFonts w:hint="eastAsia"/>
          <w:color w:val="000000" w:themeColor="text1"/>
        </w:rPr>
        <w:t></w:t>
      </w:r>
      <w:r w:rsidRPr="00E423B8">
        <w:rPr>
          <w:color w:val="000000" w:themeColor="text1"/>
        </w:rPr>
        <w:t>8</w:t>
      </w:r>
      <w:r w:rsidR="009F11D7">
        <w:rPr>
          <w:rFonts w:hint="eastAsia"/>
          <w:color w:val="000000" w:themeColor="text1"/>
          <w:lang w:eastAsia="zh-HK"/>
        </w:rPr>
        <w:t>小時</w:t>
      </w:r>
      <w:r w:rsidR="00EB1036" w:rsidRPr="00E423B8">
        <w:rPr>
          <w:color w:val="000000" w:themeColor="text1"/>
        </w:rPr>
        <w:tab/>
      </w:r>
      <w:r w:rsidRPr="00E423B8">
        <w:rPr>
          <w:rFonts w:hint="eastAsia"/>
          <w:color w:val="000000" w:themeColor="text1"/>
        </w:rPr>
        <w:t></w:t>
      </w:r>
      <w:r w:rsidRPr="00E423B8">
        <w:rPr>
          <w:color w:val="000000" w:themeColor="text1"/>
        </w:rPr>
        <w:t>24</w:t>
      </w:r>
      <w:r w:rsidR="009F11D7">
        <w:rPr>
          <w:rFonts w:hint="eastAsia"/>
          <w:color w:val="000000" w:themeColor="text1"/>
          <w:lang w:eastAsia="zh-HK"/>
        </w:rPr>
        <w:t>小時</w:t>
      </w:r>
    </w:p>
    <w:p w:rsidR="005A6513" w:rsidRPr="00E423B8" w:rsidRDefault="005A6513" w:rsidP="00690DE3">
      <w:pPr>
        <w:pStyle w:val="a1"/>
        <w:spacing w:line="310" w:lineRule="exact"/>
        <w:ind w:right="17"/>
        <w:rPr>
          <w:color w:val="000000" w:themeColor="text1"/>
        </w:rPr>
      </w:pPr>
      <w:r w:rsidRPr="00E423B8">
        <w:rPr>
          <w:color w:val="000000" w:themeColor="text1"/>
        </w:rPr>
        <w:t>根據教師法，高級中等以下學校教師資格的取得應經過下列</w:t>
      </w:r>
      <w:r w:rsidR="009F11D7">
        <w:rPr>
          <w:rFonts w:hint="eastAsia"/>
          <w:color w:val="000000" w:themeColor="text1"/>
          <w:lang w:eastAsia="zh-HK"/>
        </w:rPr>
        <w:t>那</w:t>
      </w:r>
      <w:r w:rsidRPr="00E423B8">
        <w:rPr>
          <w:color w:val="000000" w:themeColor="text1"/>
        </w:rPr>
        <w:t>一種程序？</w:t>
      </w:r>
    </w:p>
    <w:p w:rsidR="005A6513" w:rsidRPr="00E423B8" w:rsidRDefault="005A651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自願申請</w:t>
      </w:r>
      <w:r w:rsidRPr="00E423B8">
        <w:rPr>
          <w:color w:val="000000" w:themeColor="text1"/>
        </w:rPr>
        <w:tab/>
      </w:r>
      <w:r w:rsidRPr="00E423B8">
        <w:rPr>
          <w:rFonts w:hint="eastAsia"/>
          <w:color w:val="000000" w:themeColor="text1"/>
        </w:rPr>
        <w:t></w:t>
      </w:r>
      <w:r w:rsidRPr="00E423B8">
        <w:rPr>
          <w:color w:val="000000" w:themeColor="text1"/>
        </w:rPr>
        <w:t>考試通過並檢定</w:t>
      </w:r>
      <w:r w:rsidRPr="00E423B8">
        <w:rPr>
          <w:color w:val="000000" w:themeColor="text1"/>
        </w:rPr>
        <w:tab/>
      </w:r>
      <w:r w:rsidRPr="00E423B8">
        <w:rPr>
          <w:rFonts w:hint="eastAsia"/>
          <w:color w:val="000000" w:themeColor="text1"/>
        </w:rPr>
        <w:t></w:t>
      </w:r>
      <w:r w:rsidRPr="00E423B8">
        <w:rPr>
          <w:color w:val="000000" w:themeColor="text1"/>
        </w:rPr>
        <w:t>學校經三級三審</w:t>
      </w:r>
      <w:r w:rsidRPr="00E423B8">
        <w:rPr>
          <w:color w:val="000000" w:themeColor="text1"/>
        </w:rPr>
        <w:tab/>
      </w:r>
      <w:r w:rsidRPr="00E423B8">
        <w:rPr>
          <w:rFonts w:hint="eastAsia"/>
          <w:color w:val="000000" w:themeColor="text1"/>
        </w:rPr>
        <w:t></w:t>
      </w:r>
      <w:r w:rsidRPr="00E423B8">
        <w:rPr>
          <w:color w:val="000000" w:themeColor="text1"/>
        </w:rPr>
        <w:t>教育部推薦</w:t>
      </w:r>
    </w:p>
    <w:p w:rsidR="00DA3DC3" w:rsidRPr="00E423B8" w:rsidRDefault="00DA3DC3" w:rsidP="00E423B8">
      <w:pPr>
        <w:pStyle w:val="a1"/>
        <w:spacing w:line="310" w:lineRule="exact"/>
        <w:ind w:right="17"/>
        <w:rPr>
          <w:color w:val="000000" w:themeColor="text1"/>
        </w:rPr>
      </w:pPr>
      <w:r w:rsidRPr="00E423B8">
        <w:rPr>
          <w:color w:val="000000" w:themeColor="text1"/>
        </w:rPr>
        <w:t>我國憲法有關教育事務的規範，</w:t>
      </w:r>
      <w:r w:rsidR="00F075F7" w:rsidRPr="00E423B8">
        <w:rPr>
          <w:color w:val="000000" w:themeColor="text1"/>
        </w:rPr>
        <w:t>下列</w:t>
      </w:r>
      <w:r w:rsidRPr="00E423B8">
        <w:rPr>
          <w:color w:val="000000" w:themeColor="text1"/>
        </w:rPr>
        <w:t>何項敘述</w:t>
      </w:r>
      <w:r w:rsidR="00AF220A" w:rsidRPr="00E423B8">
        <w:rPr>
          <w:rFonts w:hint="eastAsia"/>
          <w:color w:val="000000" w:themeColor="text1"/>
          <w:lang w:eastAsia="zh-HK"/>
        </w:rPr>
        <w:t>錯誤</w:t>
      </w:r>
      <w:r w:rsidRPr="00E423B8">
        <w:rPr>
          <w:color w:val="000000" w:themeColor="text1"/>
        </w:rPr>
        <w:t>？</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教育制度由中央立法後得自行執行或交由省縣執行</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已成年國民如未受基本教育，接受補習教育時，無須繳納學費</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中央政府年度預算中教育、科學、文化事項的比例不得少於百分之十五</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國家應對原住民族之教育文化，透過法律予以保障扶助</w:t>
      </w:r>
    </w:p>
    <w:p w:rsidR="00DA3DC3" w:rsidRPr="00E423B8" w:rsidRDefault="00DA3DC3" w:rsidP="00E423B8">
      <w:pPr>
        <w:pStyle w:val="a1"/>
        <w:spacing w:line="310" w:lineRule="exact"/>
        <w:ind w:right="17"/>
        <w:rPr>
          <w:color w:val="000000" w:themeColor="text1"/>
        </w:rPr>
      </w:pPr>
      <w:r w:rsidRPr="00E423B8">
        <w:rPr>
          <w:color w:val="000000" w:themeColor="text1"/>
        </w:rPr>
        <w:t>依照我國憲法本文、增修條文與教育基本法的規定，</w:t>
      </w:r>
      <w:r w:rsidR="00F075F7" w:rsidRPr="00E423B8">
        <w:rPr>
          <w:color w:val="000000" w:themeColor="text1"/>
        </w:rPr>
        <w:t>下列</w:t>
      </w:r>
      <w:r w:rsidRPr="00E423B8">
        <w:rPr>
          <w:color w:val="000000" w:themeColor="text1"/>
        </w:rPr>
        <w:t>對於馬祖（連江縣）教育事務規範之敘述，何者</w:t>
      </w:r>
      <w:r w:rsidR="00AF220A" w:rsidRPr="00E423B8">
        <w:rPr>
          <w:rFonts w:hint="eastAsia"/>
          <w:color w:val="000000" w:themeColor="text1"/>
          <w:lang w:eastAsia="zh-HK"/>
        </w:rPr>
        <w:t>錯誤</w:t>
      </w:r>
      <w:r w:rsidRPr="00E423B8">
        <w:rPr>
          <w:color w:val="000000" w:themeColor="text1"/>
        </w:rPr>
        <w:t>？</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國家應注重馬祖與其他地區間教育事務是否均衡發展</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國家應優先補助馬祖的教育事項</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國家應保障扶助馬祖教育文化的發展，並制定法律作為依據</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馬祖的教育文化經費應全部由國庫支應</w:t>
      </w:r>
    </w:p>
    <w:p w:rsidR="00DA3DC3" w:rsidRPr="00E423B8" w:rsidRDefault="00DA3DC3" w:rsidP="00E423B8">
      <w:pPr>
        <w:pStyle w:val="a1"/>
        <w:spacing w:line="310" w:lineRule="exact"/>
        <w:ind w:right="17"/>
        <w:rPr>
          <w:color w:val="000000" w:themeColor="text1"/>
        </w:rPr>
      </w:pPr>
      <w:r w:rsidRPr="00E423B8">
        <w:rPr>
          <w:color w:val="000000" w:themeColor="text1"/>
        </w:rPr>
        <w:t>我國憲法、教育基本法及</w:t>
      </w:r>
      <w:r w:rsidR="005A6513" w:rsidRPr="00E423B8">
        <w:rPr>
          <w:rFonts w:hint="eastAsia"/>
          <w:color w:val="000000" w:themeColor="text1"/>
          <w:lang w:eastAsia="zh-HK"/>
        </w:rPr>
        <w:t>國民</w:t>
      </w:r>
      <w:r w:rsidRPr="00E423B8">
        <w:rPr>
          <w:color w:val="000000" w:themeColor="text1"/>
        </w:rPr>
        <w:t>教育法對私立學校有關的規範，</w:t>
      </w:r>
      <w:r w:rsidR="00F075F7" w:rsidRPr="00E423B8">
        <w:rPr>
          <w:color w:val="000000" w:themeColor="text1"/>
        </w:rPr>
        <w:t>下列</w:t>
      </w:r>
      <w:r w:rsidRPr="00E423B8">
        <w:rPr>
          <w:color w:val="000000" w:themeColor="text1"/>
        </w:rPr>
        <w:t>各敘述何者正確？</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此三部法規，僅有憲法與教育基本法明文保障私人興學自由</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政府如將公立國中小學委託私人辦理，應適用教育基本法處理相關事項</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私立學</w:t>
      </w:r>
      <w:r w:rsidR="005A6513" w:rsidRPr="00E423B8">
        <w:rPr>
          <w:rFonts w:hint="eastAsia"/>
          <w:color w:val="000000" w:themeColor="text1"/>
          <w:lang w:eastAsia="zh-HK"/>
        </w:rPr>
        <w:t>校</w:t>
      </w:r>
      <w:r w:rsidRPr="00E423B8">
        <w:rPr>
          <w:color w:val="000000" w:themeColor="text1"/>
        </w:rPr>
        <w:t>進用教師或職員，</w:t>
      </w:r>
      <w:proofErr w:type="gramStart"/>
      <w:r w:rsidRPr="00E423B8">
        <w:rPr>
          <w:color w:val="000000" w:themeColor="text1"/>
        </w:rPr>
        <w:t>均由校長</w:t>
      </w:r>
      <w:proofErr w:type="gramEnd"/>
      <w:r w:rsidRPr="00E423B8">
        <w:rPr>
          <w:color w:val="000000" w:themeColor="text1"/>
        </w:rPr>
        <w:t>聘任或</w:t>
      </w:r>
      <w:proofErr w:type="gramStart"/>
      <w:r w:rsidRPr="00E423B8">
        <w:rPr>
          <w:color w:val="000000" w:themeColor="text1"/>
        </w:rPr>
        <w:t>遴</w:t>
      </w:r>
      <w:proofErr w:type="gramEnd"/>
      <w:r w:rsidRPr="00E423B8">
        <w:rPr>
          <w:color w:val="000000" w:themeColor="text1"/>
        </w:rPr>
        <w:t>用，並須報主管機關備查</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私立學校的財務運用應自負盈虧，政府原則上不應給予補助，並應依法監督</w:t>
      </w:r>
    </w:p>
    <w:p w:rsidR="00DA3DC3" w:rsidRPr="00E423B8" w:rsidRDefault="00F075F7" w:rsidP="00E423B8">
      <w:pPr>
        <w:pStyle w:val="a1"/>
        <w:spacing w:line="310" w:lineRule="exact"/>
        <w:ind w:right="17"/>
        <w:rPr>
          <w:color w:val="000000" w:themeColor="text1"/>
        </w:rPr>
      </w:pPr>
      <w:r w:rsidRPr="00E423B8">
        <w:rPr>
          <w:color w:val="000000" w:themeColor="text1"/>
        </w:rPr>
        <w:t>下列</w:t>
      </w:r>
      <w:r w:rsidR="00DA3DC3" w:rsidRPr="00E423B8">
        <w:rPr>
          <w:color w:val="000000" w:themeColor="text1"/>
        </w:rPr>
        <w:t>何者並非教育基本法所揭示的教育目的？</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培養民主法治的基本觀念</w:t>
      </w:r>
      <w:r w:rsidR="00EB1036" w:rsidRPr="00E423B8">
        <w:rPr>
          <w:color w:val="000000" w:themeColor="text1"/>
        </w:rPr>
        <w:tab/>
      </w:r>
      <w:r w:rsidRPr="00E423B8">
        <w:rPr>
          <w:rFonts w:hint="eastAsia"/>
          <w:color w:val="000000" w:themeColor="text1"/>
        </w:rPr>
        <w:t></w:t>
      </w:r>
      <w:r w:rsidRPr="00E423B8">
        <w:rPr>
          <w:color w:val="000000" w:themeColor="text1"/>
        </w:rPr>
        <w:t>促進經濟與社會的公平發展</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提升對多元文化的瞭解與關懷</w:t>
      </w:r>
      <w:r w:rsidR="00EB1036" w:rsidRPr="00E423B8">
        <w:rPr>
          <w:color w:val="000000" w:themeColor="text1"/>
        </w:rPr>
        <w:tab/>
      </w:r>
      <w:r w:rsidRPr="00E423B8">
        <w:rPr>
          <w:rFonts w:hint="eastAsia"/>
          <w:color w:val="000000" w:themeColor="text1"/>
        </w:rPr>
        <w:t></w:t>
      </w:r>
      <w:r w:rsidRPr="00E423B8">
        <w:rPr>
          <w:color w:val="000000" w:themeColor="text1"/>
        </w:rPr>
        <w:t>增進人民鄉土關懷及保護生態環境</w:t>
      </w:r>
    </w:p>
    <w:p w:rsidR="00DA3DC3" w:rsidRPr="00E423B8" w:rsidRDefault="00F075F7" w:rsidP="00E423B8">
      <w:pPr>
        <w:pStyle w:val="a1"/>
        <w:spacing w:line="310" w:lineRule="exact"/>
        <w:ind w:right="17"/>
        <w:rPr>
          <w:color w:val="000000" w:themeColor="text1"/>
        </w:rPr>
      </w:pPr>
      <w:r w:rsidRPr="00E423B8">
        <w:rPr>
          <w:color w:val="000000" w:themeColor="text1"/>
        </w:rPr>
        <w:t>下列</w:t>
      </w:r>
      <w:r w:rsidR="00DA3DC3" w:rsidRPr="00E423B8">
        <w:rPr>
          <w:color w:val="000000" w:themeColor="text1"/>
        </w:rPr>
        <w:t>各項教育領域的行政命令，何者法律性質與其他三者不同？</w:t>
      </w:r>
    </w:p>
    <w:p w:rsidR="00EB1036"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國民體育法施行細則</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本國語文教育推動會設置要點</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國民教育階段家長參與學校教育事務辦法</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國民小學與國民中學班級編制及教職員員額編制準則</w:t>
      </w:r>
    </w:p>
    <w:p w:rsidR="00DA3DC3" w:rsidRPr="00E423B8" w:rsidRDefault="00F075F7" w:rsidP="00E423B8">
      <w:pPr>
        <w:pStyle w:val="a1"/>
        <w:spacing w:line="310" w:lineRule="exact"/>
        <w:ind w:right="17"/>
        <w:rPr>
          <w:color w:val="000000" w:themeColor="text1"/>
        </w:rPr>
      </w:pPr>
      <w:r w:rsidRPr="00E423B8">
        <w:rPr>
          <w:color w:val="000000" w:themeColor="text1"/>
        </w:rPr>
        <w:t>下列</w:t>
      </w:r>
      <w:r w:rsidR="00DA3DC3" w:rsidRPr="00E423B8">
        <w:rPr>
          <w:color w:val="000000" w:themeColor="text1"/>
        </w:rPr>
        <w:t>各類教育人員的權利義務事項，何者不是適用或</w:t>
      </w:r>
      <w:proofErr w:type="gramStart"/>
      <w:r w:rsidR="00DA3DC3" w:rsidRPr="00E423B8">
        <w:rPr>
          <w:color w:val="000000" w:themeColor="text1"/>
        </w:rPr>
        <w:t>準</w:t>
      </w:r>
      <w:proofErr w:type="gramEnd"/>
      <w:r w:rsidR="00DA3DC3" w:rsidRPr="00E423B8">
        <w:rPr>
          <w:color w:val="000000" w:themeColor="text1"/>
        </w:rPr>
        <w:t>用教師法規定辦理？</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軍事院校中依教育人員任用條例聘任之教師的停聘事項</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公立幼兒園教師的解聘資遣事項</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各級學校校長的申訴事項</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公立學校代理教師的終止聘約或停止聘約執行之事項</w:t>
      </w:r>
    </w:p>
    <w:p w:rsidR="00DA3DC3" w:rsidRPr="00E423B8" w:rsidRDefault="00DA3DC3" w:rsidP="00E423B8">
      <w:pPr>
        <w:pStyle w:val="a1"/>
        <w:spacing w:line="310" w:lineRule="exact"/>
        <w:ind w:right="17"/>
        <w:rPr>
          <w:color w:val="000000" w:themeColor="text1"/>
        </w:rPr>
      </w:pPr>
      <w:r w:rsidRPr="00E423B8">
        <w:rPr>
          <w:color w:val="000000" w:themeColor="text1"/>
        </w:rPr>
        <w:t>大學法對直轄市設立的市立大學（下稱該校）訂有相關規範，</w:t>
      </w:r>
      <w:r w:rsidR="00F075F7" w:rsidRPr="00E423B8">
        <w:rPr>
          <w:color w:val="000000" w:themeColor="text1"/>
        </w:rPr>
        <w:t>下列</w:t>
      </w:r>
      <w:r w:rsidRPr="00E423B8">
        <w:rPr>
          <w:color w:val="000000" w:themeColor="text1"/>
        </w:rPr>
        <w:t>何者不符合該法規定？</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該校如須變更或停辦，由所屬直轄市依序報經教育部核定或調整</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該校擬與他校合併時，應經校務會議同意與所屬直轄市政府同意後，報教育部核定後才能執行</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該校大學校長遴選委員會的組織、運作及其他應遵行事項，與其他國立大學相同，</w:t>
      </w:r>
      <w:proofErr w:type="gramStart"/>
      <w:r w:rsidRPr="00E423B8">
        <w:rPr>
          <w:color w:val="000000" w:themeColor="text1"/>
        </w:rPr>
        <w:t>均由教育部</w:t>
      </w:r>
      <w:proofErr w:type="gramEnd"/>
      <w:r w:rsidRPr="00E423B8">
        <w:rPr>
          <w:color w:val="000000" w:themeColor="text1"/>
        </w:rPr>
        <w:t>定之</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該校校長如於所屬直轄市政府辦理評鑑時，表達無續任意願，其即不得參加原學校新任校長遴選</w:t>
      </w:r>
    </w:p>
    <w:p w:rsidR="00DA3DC3" w:rsidRPr="00E423B8" w:rsidRDefault="00F075F7" w:rsidP="00E423B8">
      <w:pPr>
        <w:pStyle w:val="a1"/>
        <w:spacing w:line="310" w:lineRule="exact"/>
        <w:ind w:right="17"/>
        <w:rPr>
          <w:color w:val="000000" w:themeColor="text1"/>
        </w:rPr>
      </w:pPr>
      <w:r w:rsidRPr="00E423B8">
        <w:rPr>
          <w:color w:val="000000" w:themeColor="text1"/>
        </w:rPr>
        <w:t>下列</w:t>
      </w:r>
      <w:r w:rsidR="00DA3DC3" w:rsidRPr="00E423B8">
        <w:rPr>
          <w:color w:val="000000" w:themeColor="text1"/>
        </w:rPr>
        <w:t>何者不屬於專任教師依教師法或國民教育法應負的義務？</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實施學生家庭訪問</w:t>
      </w:r>
      <w:r w:rsidR="00EB1036" w:rsidRPr="00E423B8">
        <w:rPr>
          <w:color w:val="000000" w:themeColor="text1"/>
        </w:rPr>
        <w:tab/>
      </w:r>
      <w:r w:rsidR="00EB1036" w:rsidRPr="00E423B8">
        <w:rPr>
          <w:color w:val="000000" w:themeColor="text1"/>
        </w:rPr>
        <w:tab/>
      </w:r>
      <w:r w:rsidRPr="00E423B8">
        <w:rPr>
          <w:rFonts w:hint="eastAsia"/>
          <w:color w:val="000000" w:themeColor="text1"/>
        </w:rPr>
        <w:t></w:t>
      </w:r>
      <w:r w:rsidRPr="00E423B8">
        <w:rPr>
          <w:color w:val="000000" w:themeColor="text1"/>
        </w:rPr>
        <w:t>依法令參與學校行政工作</w:t>
      </w:r>
    </w:p>
    <w:p w:rsidR="00DA3DC3" w:rsidRPr="00E423B8" w:rsidRDefault="00DA3DC3" w:rsidP="00E423B8">
      <w:pPr>
        <w:pStyle w:val="aa"/>
        <w:spacing w:line="310" w:lineRule="exact"/>
        <w:rPr>
          <w:color w:val="000000" w:themeColor="text1"/>
        </w:rPr>
      </w:pPr>
      <w:r w:rsidRPr="00E423B8">
        <w:rPr>
          <w:rFonts w:hint="eastAsia"/>
          <w:color w:val="000000" w:themeColor="text1"/>
        </w:rPr>
        <w:t></w:t>
      </w:r>
      <w:r w:rsidRPr="00E423B8">
        <w:rPr>
          <w:color w:val="000000" w:themeColor="text1"/>
        </w:rPr>
        <w:t>參與教學有關之研究、進修</w:t>
      </w:r>
      <w:r w:rsidR="00EB1036" w:rsidRPr="00E423B8">
        <w:rPr>
          <w:color w:val="000000" w:themeColor="text1"/>
        </w:rPr>
        <w:tab/>
      </w:r>
      <w:r w:rsidRPr="00E423B8">
        <w:rPr>
          <w:rFonts w:hint="eastAsia"/>
          <w:color w:val="000000" w:themeColor="text1"/>
        </w:rPr>
        <w:t></w:t>
      </w:r>
      <w:r w:rsidRPr="00E423B8">
        <w:rPr>
          <w:color w:val="000000" w:themeColor="text1"/>
        </w:rPr>
        <w:t>參與校務會議</w:t>
      </w:r>
    </w:p>
    <w:p w:rsidR="00DA3DC3" w:rsidRPr="00E423B8" w:rsidRDefault="00DA3DC3" w:rsidP="00690DE3">
      <w:pPr>
        <w:pStyle w:val="a1"/>
        <w:spacing w:line="316" w:lineRule="exact"/>
        <w:ind w:right="17"/>
        <w:rPr>
          <w:color w:val="000000" w:themeColor="text1"/>
        </w:rPr>
      </w:pPr>
      <w:r w:rsidRPr="00E423B8">
        <w:rPr>
          <w:color w:val="000000" w:themeColor="text1"/>
        </w:rPr>
        <w:lastRenderedPageBreak/>
        <w:t>學校為身心障礙學生訂定個別化教育計畫時，</w:t>
      </w:r>
      <w:r w:rsidR="00F075F7" w:rsidRPr="00E423B8">
        <w:rPr>
          <w:color w:val="000000" w:themeColor="text1"/>
        </w:rPr>
        <w:t>下列</w:t>
      </w:r>
      <w:r w:rsidRPr="00E423B8">
        <w:rPr>
          <w:color w:val="000000" w:themeColor="text1"/>
        </w:rPr>
        <w:t>何者不符合</w:t>
      </w:r>
      <w:r w:rsidR="005A6513" w:rsidRPr="00E423B8">
        <w:rPr>
          <w:color w:val="000000" w:themeColor="text1"/>
        </w:rPr>
        <w:t>特殊教育法</w:t>
      </w:r>
      <w:r w:rsidRPr="00E423B8">
        <w:rPr>
          <w:color w:val="000000" w:themeColor="text1"/>
        </w:rPr>
        <w:t>之規定</w:t>
      </w:r>
      <w:r w:rsidR="00AF220A" w:rsidRPr="00E423B8">
        <w:rPr>
          <w:color w:val="000000" w:themeColor="text1"/>
        </w:rPr>
        <w:t>？</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學生及其法定代理人或實際照顧者都應該參與訂定程序</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學生經評估有需求時，學校應邀請相關專業人員參與討論</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所有身心障礙學生的個別化教育</w:t>
      </w:r>
      <w:proofErr w:type="gramStart"/>
      <w:r w:rsidRPr="00E423B8">
        <w:rPr>
          <w:color w:val="000000" w:themeColor="text1"/>
        </w:rPr>
        <w:t>計畫均應於</w:t>
      </w:r>
      <w:proofErr w:type="gramEnd"/>
      <w:r w:rsidRPr="00E423B8">
        <w:rPr>
          <w:color w:val="000000" w:themeColor="text1"/>
        </w:rPr>
        <w:t>開學後</w:t>
      </w:r>
      <w:r w:rsidR="00EB1036" w:rsidRPr="00E423B8">
        <w:rPr>
          <w:rFonts w:hint="eastAsia"/>
          <w:color w:val="000000" w:themeColor="text1"/>
          <w:lang w:eastAsia="zh-HK"/>
        </w:rPr>
        <w:t>1</w:t>
      </w:r>
      <w:r w:rsidRPr="00E423B8">
        <w:rPr>
          <w:color w:val="000000" w:themeColor="text1"/>
        </w:rPr>
        <w:t>個月內訂定完畢，且每學期檢討之</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學校訂定個別化教育計畫時應參考中央主管機關訂定之指引</w:t>
      </w:r>
    </w:p>
    <w:p w:rsidR="00DA3DC3" w:rsidRPr="00E423B8" w:rsidRDefault="00DA3DC3" w:rsidP="00E423B8">
      <w:pPr>
        <w:pStyle w:val="a1"/>
        <w:spacing w:line="316" w:lineRule="exact"/>
        <w:ind w:right="17"/>
        <w:rPr>
          <w:color w:val="000000" w:themeColor="text1"/>
        </w:rPr>
      </w:pPr>
      <w:r w:rsidRPr="00E423B8">
        <w:rPr>
          <w:color w:val="000000" w:themeColor="text1"/>
        </w:rPr>
        <w:t>有關家庭教育的實施方式，</w:t>
      </w:r>
      <w:r w:rsidR="00F075F7" w:rsidRPr="00E423B8">
        <w:rPr>
          <w:color w:val="000000" w:themeColor="text1"/>
        </w:rPr>
        <w:t>下列</w:t>
      </w:r>
      <w:r w:rsidRPr="00E423B8">
        <w:rPr>
          <w:color w:val="000000" w:themeColor="text1"/>
        </w:rPr>
        <w:t>各項敘述何者錯誤？</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僅有高中以下學校須在正式課程之外實施家庭教育課程</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各級</w:t>
      </w:r>
      <w:proofErr w:type="gramStart"/>
      <w:r w:rsidRPr="00E423B8">
        <w:rPr>
          <w:color w:val="000000" w:themeColor="text1"/>
        </w:rPr>
        <w:t>主管機關均應組成</w:t>
      </w:r>
      <w:proofErr w:type="gramEnd"/>
      <w:r w:rsidRPr="00E423B8">
        <w:rPr>
          <w:color w:val="000000" w:themeColor="text1"/>
        </w:rPr>
        <w:t>家庭教育諮詢委員會，並以首長為主任委員</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主管機關應鼓勵各師資培育大專院校將家庭教育課程設為必修或通識課程</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各級學校所在地主管機關應視需要</w:t>
      </w:r>
      <w:proofErr w:type="gramStart"/>
      <w:r w:rsidRPr="00E423B8">
        <w:rPr>
          <w:color w:val="000000" w:themeColor="text1"/>
        </w:rPr>
        <w:t>研</w:t>
      </w:r>
      <w:proofErr w:type="gramEnd"/>
      <w:r w:rsidRPr="00E423B8">
        <w:rPr>
          <w:color w:val="000000" w:themeColor="text1"/>
        </w:rPr>
        <w:t>訂優先接受家庭教育服務之對象及措施</w:t>
      </w:r>
    </w:p>
    <w:p w:rsidR="00DA3DC3" w:rsidRPr="00E423B8" w:rsidRDefault="00F075F7" w:rsidP="00E423B8">
      <w:pPr>
        <w:pStyle w:val="a1"/>
        <w:spacing w:line="316" w:lineRule="exact"/>
        <w:ind w:right="17"/>
        <w:rPr>
          <w:color w:val="000000" w:themeColor="text1"/>
        </w:rPr>
      </w:pPr>
      <w:r w:rsidRPr="00E423B8">
        <w:rPr>
          <w:color w:val="000000" w:themeColor="text1"/>
        </w:rPr>
        <w:t>下列</w:t>
      </w:r>
      <w:r w:rsidR="00DA3DC3" w:rsidRPr="00E423B8">
        <w:rPr>
          <w:color w:val="000000" w:themeColor="text1"/>
        </w:rPr>
        <w:t>有關教師申訴評議委員會（簡稱申評會）組織規範之說明，何者正確？</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各主管教育機關申評會委員</w:t>
      </w:r>
      <w:proofErr w:type="gramStart"/>
      <w:r w:rsidRPr="00E423B8">
        <w:rPr>
          <w:color w:val="000000" w:themeColor="text1"/>
        </w:rPr>
        <w:t>中未兼行政</w:t>
      </w:r>
      <w:proofErr w:type="gramEnd"/>
      <w:r w:rsidRPr="00E423B8">
        <w:rPr>
          <w:color w:val="000000" w:themeColor="text1"/>
        </w:rPr>
        <w:t>職務之教師人數不得少於委員總數二分之一</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申評會主席由委員互選產生，其任期與委員任期相同，</w:t>
      </w:r>
      <w:proofErr w:type="gramStart"/>
      <w:r w:rsidRPr="00E423B8">
        <w:rPr>
          <w:color w:val="000000" w:themeColor="text1"/>
        </w:rPr>
        <w:t>均為</w:t>
      </w:r>
      <w:r w:rsidR="00AF220A" w:rsidRPr="00E423B8">
        <w:rPr>
          <w:color w:val="000000" w:themeColor="text1"/>
        </w:rPr>
        <w:t>2</w:t>
      </w:r>
      <w:r w:rsidRPr="00E423B8">
        <w:rPr>
          <w:color w:val="000000" w:themeColor="text1"/>
        </w:rPr>
        <w:t>年</w:t>
      </w:r>
      <w:proofErr w:type="gramEnd"/>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大專院校的申評會組織與運作辦法，由申評會自行訂定或修正，以維護其獨立性</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大專院校如無教師會，申評會中教師組織代表由教育階段相當之他校教師會或直轄市、縣（市）教師會推薦</w:t>
      </w:r>
    </w:p>
    <w:p w:rsidR="00DA3DC3" w:rsidRPr="00E423B8" w:rsidRDefault="00DA3DC3" w:rsidP="00690DE3">
      <w:pPr>
        <w:pStyle w:val="a1"/>
        <w:spacing w:line="316" w:lineRule="exact"/>
        <w:ind w:right="17"/>
        <w:rPr>
          <w:color w:val="000000" w:themeColor="text1"/>
        </w:rPr>
      </w:pPr>
      <w:r w:rsidRPr="00E423B8">
        <w:rPr>
          <w:color w:val="000000" w:themeColor="text1"/>
        </w:rPr>
        <w:t>依據</w:t>
      </w:r>
      <w:r w:rsidR="005A6513" w:rsidRPr="00E423B8">
        <w:rPr>
          <w:color w:val="000000" w:themeColor="text1"/>
        </w:rPr>
        <w:t>國民教育法及其施行細則</w:t>
      </w:r>
      <w:r w:rsidRPr="00E423B8">
        <w:rPr>
          <w:color w:val="000000" w:themeColor="text1"/>
        </w:rPr>
        <w:t>，公立學校依法規向學生收取之代收代辦費用，</w:t>
      </w:r>
      <w:r w:rsidR="00F075F7" w:rsidRPr="00E423B8">
        <w:rPr>
          <w:color w:val="000000" w:themeColor="text1"/>
        </w:rPr>
        <w:t>下列</w:t>
      </w:r>
      <w:r w:rsidRPr="00E423B8">
        <w:rPr>
          <w:color w:val="000000" w:themeColor="text1"/>
        </w:rPr>
        <w:t>何者不屬之？</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005A6513" w:rsidRPr="00E423B8">
        <w:rPr>
          <w:rFonts w:hint="eastAsia"/>
          <w:color w:val="000000" w:themeColor="text1"/>
          <w:lang w:eastAsia="zh-HK"/>
        </w:rPr>
        <w:t>教科用書</w:t>
      </w:r>
      <w:r w:rsidRPr="00E423B8">
        <w:rPr>
          <w:color w:val="000000" w:themeColor="text1"/>
        </w:rPr>
        <w:t>書籍費</w:t>
      </w:r>
      <w:r w:rsidR="00EB1036" w:rsidRPr="00E423B8">
        <w:rPr>
          <w:color w:val="000000" w:themeColor="text1"/>
        </w:rPr>
        <w:tab/>
      </w:r>
      <w:r w:rsidRPr="00E423B8">
        <w:rPr>
          <w:rFonts w:hint="eastAsia"/>
          <w:color w:val="000000" w:themeColor="text1"/>
        </w:rPr>
        <w:t></w:t>
      </w:r>
      <w:r w:rsidRPr="00E423B8">
        <w:rPr>
          <w:color w:val="000000" w:themeColor="text1"/>
        </w:rPr>
        <w:t>家長會費</w:t>
      </w:r>
      <w:r w:rsidR="00EB1036" w:rsidRPr="00E423B8">
        <w:rPr>
          <w:color w:val="000000" w:themeColor="text1"/>
        </w:rPr>
        <w:tab/>
      </w:r>
      <w:r w:rsidRPr="00E423B8">
        <w:rPr>
          <w:rFonts w:hint="eastAsia"/>
          <w:color w:val="000000" w:themeColor="text1"/>
        </w:rPr>
        <w:t></w:t>
      </w:r>
      <w:r w:rsidRPr="00E423B8">
        <w:rPr>
          <w:color w:val="000000" w:themeColor="text1"/>
        </w:rPr>
        <w:t>社團活動費</w:t>
      </w:r>
      <w:r w:rsidR="00EB1036" w:rsidRPr="00E423B8">
        <w:rPr>
          <w:color w:val="000000" w:themeColor="text1"/>
        </w:rPr>
        <w:tab/>
      </w:r>
      <w:r w:rsidRPr="00E423B8">
        <w:rPr>
          <w:rFonts w:hint="eastAsia"/>
          <w:color w:val="000000" w:themeColor="text1"/>
        </w:rPr>
        <w:t></w:t>
      </w:r>
      <w:r w:rsidRPr="00E423B8">
        <w:rPr>
          <w:color w:val="000000" w:themeColor="text1"/>
        </w:rPr>
        <w:t>學生團體保險費</w:t>
      </w:r>
    </w:p>
    <w:p w:rsidR="00DA3DC3" w:rsidRPr="00E423B8" w:rsidRDefault="00DA3DC3" w:rsidP="00E423B8">
      <w:pPr>
        <w:pStyle w:val="a1"/>
        <w:spacing w:line="316" w:lineRule="exact"/>
        <w:ind w:right="17"/>
        <w:rPr>
          <w:color w:val="000000" w:themeColor="text1"/>
        </w:rPr>
      </w:pPr>
      <w:r w:rsidRPr="00E423B8">
        <w:rPr>
          <w:color w:val="000000" w:themeColor="text1"/>
        </w:rPr>
        <w:t>學校接獲性別平等事件被害人申請調查，如該事件之行為人為學校教師時，性別平等委員會（簡稱性平會）如何成立調查小組？</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性平會得成立調查小組，如成立其成員得一部或全部外聘</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性平會得成立調查小組，如成立其成員應全部外聘</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性平會應成立調查小組，其成員得一部或全部外聘</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性平會應成立調查小組，其成員應全部外聘</w:t>
      </w:r>
    </w:p>
    <w:p w:rsidR="00DA3DC3" w:rsidRPr="00E423B8" w:rsidRDefault="00DA3DC3" w:rsidP="00690DE3">
      <w:pPr>
        <w:pStyle w:val="a1"/>
        <w:spacing w:line="316" w:lineRule="exact"/>
        <w:ind w:right="17"/>
        <w:rPr>
          <w:color w:val="000000" w:themeColor="text1"/>
        </w:rPr>
      </w:pPr>
      <w:r w:rsidRPr="00690DE3">
        <w:rPr>
          <w:color w:val="000000" w:themeColor="text1"/>
          <w:spacing w:val="4"/>
        </w:rPr>
        <w:t>依據</w:t>
      </w:r>
      <w:r w:rsidR="005A6513" w:rsidRPr="00690DE3">
        <w:rPr>
          <w:color w:val="000000" w:themeColor="text1"/>
          <w:spacing w:val="4"/>
        </w:rPr>
        <w:t>高級中等以下教育階段非學校型態實驗教育實施條例</w:t>
      </w:r>
      <w:r w:rsidRPr="00690DE3">
        <w:rPr>
          <w:color w:val="000000" w:themeColor="text1"/>
          <w:spacing w:val="4"/>
        </w:rPr>
        <w:t>規定，有關設立實驗教育機構之規範，何者</w:t>
      </w:r>
      <w:r w:rsidRPr="00E423B8">
        <w:rPr>
          <w:color w:val="000000" w:themeColor="text1"/>
        </w:rPr>
        <w:t>正確？</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實驗教育機構須由公益性財團法人設立</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實驗教育機構有各班學生人數與全體學生人數的限制，且</w:t>
      </w:r>
      <w:proofErr w:type="gramStart"/>
      <w:r w:rsidRPr="00E423B8">
        <w:rPr>
          <w:color w:val="000000" w:themeColor="text1"/>
        </w:rPr>
        <w:t>生師比</w:t>
      </w:r>
      <w:proofErr w:type="gramEnd"/>
      <w:r w:rsidRPr="00E423B8">
        <w:rPr>
          <w:color w:val="000000" w:themeColor="text1"/>
        </w:rPr>
        <w:t>不得高於八比一</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實驗教育機構的學生學習活動室外面積，以每人不得少於</w:t>
      </w:r>
      <w:r w:rsidR="00AF220A" w:rsidRPr="00E423B8">
        <w:rPr>
          <w:color w:val="000000" w:themeColor="text1"/>
        </w:rPr>
        <w:t>3</w:t>
      </w:r>
      <w:r w:rsidRPr="00E423B8">
        <w:rPr>
          <w:color w:val="000000" w:themeColor="text1"/>
        </w:rPr>
        <w:t>平方公尺為原則</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申請辦理機構實驗教育者，由中央主管機關教育部許可籌設實驗教育機構辦理之</w:t>
      </w:r>
    </w:p>
    <w:p w:rsidR="00DA3DC3" w:rsidRPr="00E423B8" w:rsidRDefault="00DA3DC3" w:rsidP="00690DE3">
      <w:pPr>
        <w:pStyle w:val="a1"/>
        <w:spacing w:line="316" w:lineRule="exact"/>
        <w:ind w:right="17"/>
        <w:rPr>
          <w:color w:val="000000" w:themeColor="text1"/>
        </w:rPr>
      </w:pPr>
      <w:r w:rsidRPr="00E423B8">
        <w:rPr>
          <w:color w:val="000000" w:themeColor="text1"/>
        </w:rPr>
        <w:t>依據</w:t>
      </w:r>
      <w:r w:rsidR="00632BE1" w:rsidRPr="00E423B8">
        <w:rPr>
          <w:color w:val="000000" w:themeColor="text1"/>
        </w:rPr>
        <w:t>高級中等以下教育階段非學校型態實驗教育實施條例</w:t>
      </w:r>
      <w:r w:rsidRPr="00E423B8">
        <w:rPr>
          <w:color w:val="000000" w:themeColor="text1"/>
        </w:rPr>
        <w:t>規定，</w:t>
      </w:r>
      <w:r w:rsidR="00F075F7" w:rsidRPr="00E423B8">
        <w:rPr>
          <w:color w:val="000000" w:themeColor="text1"/>
        </w:rPr>
        <w:t>下列</w:t>
      </w:r>
      <w:r w:rsidRPr="00E423B8">
        <w:rPr>
          <w:color w:val="000000" w:themeColor="text1"/>
        </w:rPr>
        <w:t>何者不屬於非學校型態實驗教育審議會之成員？</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具財務金融、法律或教育專業之專家、學者</w:t>
      </w:r>
      <w:r w:rsidR="00EB1036" w:rsidRPr="00E423B8">
        <w:rPr>
          <w:color w:val="000000" w:themeColor="text1"/>
        </w:rPr>
        <w:tab/>
      </w:r>
      <w:r w:rsidRPr="00E423B8">
        <w:rPr>
          <w:rFonts w:hint="eastAsia"/>
          <w:color w:val="000000" w:themeColor="text1"/>
        </w:rPr>
        <w:t></w:t>
      </w:r>
      <w:r w:rsidRPr="00E423B8">
        <w:rPr>
          <w:color w:val="000000" w:themeColor="text1"/>
        </w:rPr>
        <w:t>教師組織之人員</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社會公正人士</w:t>
      </w:r>
      <w:r w:rsidR="00EB1036" w:rsidRPr="00E423B8">
        <w:rPr>
          <w:color w:val="000000" w:themeColor="text1"/>
        </w:rPr>
        <w:tab/>
      </w:r>
      <w:r w:rsidR="00EB1036" w:rsidRPr="00E423B8">
        <w:rPr>
          <w:color w:val="000000" w:themeColor="text1"/>
        </w:rPr>
        <w:tab/>
      </w:r>
      <w:r w:rsidRPr="00E423B8">
        <w:rPr>
          <w:rFonts w:hint="eastAsia"/>
          <w:color w:val="000000" w:themeColor="text1"/>
        </w:rPr>
        <w:t></w:t>
      </w:r>
      <w:r w:rsidRPr="00E423B8">
        <w:rPr>
          <w:color w:val="000000" w:themeColor="text1"/>
        </w:rPr>
        <w:t>具有實驗教育經驗之校長或教學人員</w:t>
      </w:r>
    </w:p>
    <w:p w:rsidR="00DA3DC3" w:rsidRPr="00E423B8" w:rsidRDefault="00DA3DC3" w:rsidP="00690DE3">
      <w:pPr>
        <w:pStyle w:val="a1"/>
        <w:spacing w:line="316" w:lineRule="exact"/>
        <w:ind w:right="17"/>
        <w:rPr>
          <w:color w:val="000000" w:themeColor="text1"/>
        </w:rPr>
      </w:pPr>
      <w:r w:rsidRPr="00E423B8">
        <w:rPr>
          <w:color w:val="000000" w:themeColor="text1"/>
        </w:rPr>
        <w:t>學校依</w:t>
      </w:r>
      <w:r w:rsidR="00632BE1" w:rsidRPr="00E423B8">
        <w:rPr>
          <w:color w:val="000000" w:themeColor="text1"/>
        </w:rPr>
        <w:t>偏遠地區學校教育發展條例</w:t>
      </w:r>
      <w:proofErr w:type="gramStart"/>
      <w:r w:rsidRPr="00E423B8">
        <w:rPr>
          <w:color w:val="000000" w:themeColor="text1"/>
        </w:rPr>
        <w:t>聘任專聘教師</w:t>
      </w:r>
      <w:proofErr w:type="gramEnd"/>
      <w:r w:rsidRPr="00E423B8">
        <w:rPr>
          <w:color w:val="000000" w:themeColor="text1"/>
        </w:rPr>
        <w:t>，</w:t>
      </w:r>
      <w:r w:rsidR="00F075F7" w:rsidRPr="00E423B8">
        <w:rPr>
          <w:color w:val="000000" w:themeColor="text1"/>
        </w:rPr>
        <w:t>下列</w:t>
      </w:r>
      <w:r w:rsidRPr="00E423B8">
        <w:rPr>
          <w:color w:val="000000" w:themeColor="text1"/>
        </w:rPr>
        <w:t>各項有關此類教師資格與相關權利義務關係之敘述，何者</w:t>
      </w:r>
      <w:r w:rsidR="00AF220A" w:rsidRPr="00E423B8">
        <w:rPr>
          <w:rFonts w:hint="eastAsia"/>
          <w:color w:val="000000" w:themeColor="text1"/>
          <w:lang w:eastAsia="zh-HK"/>
        </w:rPr>
        <w:t>錯誤</w:t>
      </w:r>
      <w:r w:rsidRPr="00E423B8">
        <w:rPr>
          <w:color w:val="000000" w:themeColor="text1"/>
        </w:rPr>
        <w:t>？</w:t>
      </w:r>
    </w:p>
    <w:p w:rsidR="00DA3DC3" w:rsidRPr="00E423B8" w:rsidRDefault="00DA3DC3" w:rsidP="00E423B8">
      <w:pPr>
        <w:pStyle w:val="aa"/>
        <w:spacing w:line="316" w:lineRule="exact"/>
        <w:rPr>
          <w:color w:val="000000" w:themeColor="text1"/>
        </w:rPr>
      </w:pPr>
      <w:proofErr w:type="gramStart"/>
      <w:r w:rsidRPr="00E423B8">
        <w:rPr>
          <w:rFonts w:hint="eastAsia"/>
          <w:color w:val="000000" w:themeColor="text1"/>
        </w:rPr>
        <w:t></w:t>
      </w:r>
      <w:r w:rsidRPr="00E423B8">
        <w:rPr>
          <w:color w:val="000000" w:themeColor="text1"/>
        </w:rPr>
        <w:t>專聘教師</w:t>
      </w:r>
      <w:proofErr w:type="gramEnd"/>
      <w:r w:rsidRPr="00E423B8">
        <w:rPr>
          <w:color w:val="000000" w:themeColor="text1"/>
        </w:rPr>
        <w:t>須以公開方式徵選後進用或聘任，聘期一次最長</w:t>
      </w:r>
      <w:r w:rsidR="00AF220A" w:rsidRPr="00E423B8">
        <w:rPr>
          <w:color w:val="000000" w:themeColor="text1"/>
        </w:rPr>
        <w:t>2</w:t>
      </w:r>
      <w:r w:rsidRPr="00E423B8">
        <w:rPr>
          <w:color w:val="000000" w:themeColor="text1"/>
        </w:rPr>
        <w:t>年</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表現優良</w:t>
      </w:r>
      <w:proofErr w:type="gramStart"/>
      <w:r w:rsidRPr="00E423B8">
        <w:rPr>
          <w:color w:val="000000" w:themeColor="text1"/>
        </w:rPr>
        <w:t>之專聘教師</w:t>
      </w:r>
      <w:proofErr w:type="gramEnd"/>
      <w:r w:rsidRPr="00E423B8">
        <w:rPr>
          <w:color w:val="000000" w:themeColor="text1"/>
        </w:rPr>
        <w:t>得依法再聘，並無再聘次數限制</w:t>
      </w:r>
    </w:p>
    <w:p w:rsidR="00DA3DC3" w:rsidRPr="00E423B8" w:rsidRDefault="00DA3DC3" w:rsidP="00E423B8">
      <w:pPr>
        <w:pStyle w:val="aa"/>
        <w:spacing w:line="316" w:lineRule="exact"/>
        <w:rPr>
          <w:color w:val="000000" w:themeColor="text1"/>
        </w:rPr>
      </w:pPr>
      <w:proofErr w:type="gramStart"/>
      <w:r w:rsidRPr="00E423B8">
        <w:rPr>
          <w:rFonts w:hint="eastAsia"/>
          <w:color w:val="000000" w:themeColor="text1"/>
        </w:rPr>
        <w:t></w:t>
      </w:r>
      <w:r w:rsidRPr="00E423B8">
        <w:rPr>
          <w:color w:val="000000" w:themeColor="text1"/>
        </w:rPr>
        <w:t>專聘教師</w:t>
      </w:r>
      <w:proofErr w:type="gramEnd"/>
      <w:r w:rsidRPr="00E423B8">
        <w:rPr>
          <w:color w:val="000000" w:themeColor="text1"/>
        </w:rPr>
        <w:t>之再聘以原校聘用為限，如原校無缺額，即不得再聘</w:t>
      </w:r>
    </w:p>
    <w:p w:rsidR="00DA3DC3" w:rsidRPr="00E423B8" w:rsidRDefault="00DA3DC3" w:rsidP="00E423B8">
      <w:pPr>
        <w:pStyle w:val="aa"/>
        <w:spacing w:line="316" w:lineRule="exact"/>
        <w:rPr>
          <w:color w:val="000000" w:themeColor="text1"/>
        </w:rPr>
      </w:pPr>
      <w:proofErr w:type="gramStart"/>
      <w:r w:rsidRPr="00E423B8">
        <w:rPr>
          <w:rFonts w:hint="eastAsia"/>
          <w:color w:val="000000" w:themeColor="text1"/>
        </w:rPr>
        <w:t></w:t>
      </w:r>
      <w:r w:rsidRPr="00E423B8">
        <w:rPr>
          <w:color w:val="000000" w:themeColor="text1"/>
        </w:rPr>
        <w:t>專聘教師</w:t>
      </w:r>
      <w:proofErr w:type="gramEnd"/>
      <w:r w:rsidRPr="00E423B8">
        <w:rPr>
          <w:color w:val="000000" w:themeColor="text1"/>
        </w:rPr>
        <w:t>連續任滿</w:t>
      </w:r>
      <w:r w:rsidR="00EB1036" w:rsidRPr="00E423B8">
        <w:rPr>
          <w:color w:val="000000" w:themeColor="text1"/>
        </w:rPr>
        <w:t>6</w:t>
      </w:r>
      <w:r w:rsidRPr="00E423B8">
        <w:rPr>
          <w:color w:val="000000" w:themeColor="text1"/>
        </w:rPr>
        <w:t>年且已取得第二專長後，其參加專任教師甄選應予以加分優待</w:t>
      </w:r>
    </w:p>
    <w:p w:rsidR="00DA3DC3" w:rsidRPr="00E423B8" w:rsidRDefault="00DA3DC3" w:rsidP="00690DE3">
      <w:pPr>
        <w:pStyle w:val="a1"/>
        <w:spacing w:line="316" w:lineRule="exact"/>
        <w:ind w:right="17"/>
        <w:rPr>
          <w:color w:val="000000" w:themeColor="text1"/>
        </w:rPr>
      </w:pPr>
      <w:r w:rsidRPr="00E423B8">
        <w:rPr>
          <w:color w:val="000000" w:themeColor="text1"/>
        </w:rPr>
        <w:t>依據</w:t>
      </w:r>
      <w:r w:rsidR="00632BE1" w:rsidRPr="00E423B8">
        <w:rPr>
          <w:color w:val="000000" w:themeColor="text1"/>
        </w:rPr>
        <w:t>高級中等以下學校教師評審委員會設置辦法</w:t>
      </w:r>
      <w:r w:rsidRPr="00E423B8">
        <w:rPr>
          <w:color w:val="000000" w:themeColor="text1"/>
        </w:rPr>
        <w:t>，</w:t>
      </w:r>
      <w:r w:rsidR="00F075F7" w:rsidRPr="00E423B8">
        <w:rPr>
          <w:color w:val="000000" w:themeColor="text1"/>
        </w:rPr>
        <w:t>下列</w:t>
      </w:r>
      <w:r w:rsidRPr="00E423B8">
        <w:rPr>
          <w:color w:val="000000" w:themeColor="text1"/>
        </w:rPr>
        <w:t>何者不是教師評審委員會之當然成員？</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校長</w:t>
      </w:r>
      <w:r w:rsidR="00EB1036" w:rsidRPr="00E423B8">
        <w:rPr>
          <w:color w:val="000000" w:themeColor="text1"/>
        </w:rPr>
        <w:tab/>
      </w:r>
      <w:r w:rsidR="00EB1036" w:rsidRPr="00E423B8">
        <w:rPr>
          <w:color w:val="000000" w:themeColor="text1"/>
        </w:rPr>
        <w:tab/>
      </w:r>
      <w:r w:rsidRPr="00E423B8">
        <w:rPr>
          <w:rFonts w:hint="eastAsia"/>
          <w:color w:val="000000" w:themeColor="text1"/>
        </w:rPr>
        <w:t></w:t>
      </w:r>
      <w:r w:rsidRPr="00E423B8">
        <w:rPr>
          <w:color w:val="000000" w:themeColor="text1"/>
        </w:rPr>
        <w:t>家長會代表</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已成立教師會者，教師會代表</w:t>
      </w:r>
      <w:r w:rsidR="00EB1036" w:rsidRPr="00E423B8">
        <w:rPr>
          <w:color w:val="000000" w:themeColor="text1"/>
        </w:rPr>
        <w:tab/>
      </w:r>
      <w:r w:rsidRPr="00E423B8">
        <w:rPr>
          <w:rFonts w:hint="eastAsia"/>
          <w:color w:val="000000" w:themeColor="text1"/>
        </w:rPr>
        <w:t></w:t>
      </w:r>
      <w:r w:rsidRPr="00E423B8">
        <w:rPr>
          <w:color w:val="000000" w:themeColor="text1"/>
        </w:rPr>
        <w:t>學校行政人員代表</w:t>
      </w:r>
    </w:p>
    <w:p w:rsidR="00DA3DC3" w:rsidRPr="00E423B8" w:rsidRDefault="00DA3DC3" w:rsidP="00690DE3">
      <w:pPr>
        <w:pStyle w:val="a1"/>
        <w:spacing w:line="316" w:lineRule="exact"/>
        <w:ind w:right="17"/>
        <w:rPr>
          <w:color w:val="000000" w:themeColor="text1"/>
        </w:rPr>
      </w:pPr>
      <w:r w:rsidRPr="00E423B8">
        <w:rPr>
          <w:color w:val="000000" w:themeColor="text1"/>
        </w:rPr>
        <w:t>依據</w:t>
      </w:r>
      <w:r w:rsidR="00632BE1" w:rsidRPr="00E423B8">
        <w:rPr>
          <w:color w:val="000000" w:themeColor="text1"/>
        </w:rPr>
        <w:t>學校衛生法</w:t>
      </w:r>
      <w:r w:rsidRPr="00E423B8">
        <w:rPr>
          <w:color w:val="000000" w:themeColor="text1"/>
        </w:rPr>
        <w:t>規定，高中以下各級學校應置護理人員人數，</w:t>
      </w:r>
      <w:r w:rsidR="00F075F7" w:rsidRPr="00E423B8">
        <w:rPr>
          <w:color w:val="000000" w:themeColor="text1"/>
        </w:rPr>
        <w:t>下列</w:t>
      </w:r>
      <w:r w:rsidRPr="00E423B8">
        <w:rPr>
          <w:color w:val="000000" w:themeColor="text1"/>
        </w:rPr>
        <w:t>各項敘述何者正確？</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各級學校應一律置護理人員</w:t>
      </w:r>
      <w:r w:rsidR="00AF220A" w:rsidRPr="00E423B8">
        <w:rPr>
          <w:color w:val="000000" w:themeColor="text1"/>
        </w:rPr>
        <w:t>2</w:t>
      </w:r>
      <w:r w:rsidRPr="00E423B8">
        <w:rPr>
          <w:color w:val="000000" w:themeColor="text1"/>
        </w:rPr>
        <w:t>人</w:t>
      </w:r>
      <w:r w:rsidR="00EB1036" w:rsidRPr="00E423B8">
        <w:rPr>
          <w:color w:val="000000" w:themeColor="text1"/>
        </w:rPr>
        <w:tab/>
      </w:r>
      <w:r w:rsidRPr="00E423B8">
        <w:rPr>
          <w:rFonts w:hint="eastAsia"/>
          <w:color w:val="000000" w:themeColor="text1"/>
        </w:rPr>
        <w:t></w:t>
      </w:r>
      <w:r w:rsidRPr="00E423B8">
        <w:rPr>
          <w:color w:val="000000" w:themeColor="text1"/>
        </w:rPr>
        <w:t>學校班級數未達</w:t>
      </w:r>
      <w:r w:rsidR="00AF220A" w:rsidRPr="00E423B8">
        <w:rPr>
          <w:color w:val="000000" w:themeColor="text1"/>
        </w:rPr>
        <w:t>40</w:t>
      </w:r>
      <w:r w:rsidRPr="00E423B8">
        <w:rPr>
          <w:color w:val="000000" w:themeColor="text1"/>
        </w:rPr>
        <w:t>班者，應置護理人員</w:t>
      </w:r>
      <w:r w:rsidR="00AF220A" w:rsidRPr="00E423B8">
        <w:rPr>
          <w:color w:val="000000" w:themeColor="text1"/>
        </w:rPr>
        <w:t>1</w:t>
      </w:r>
      <w:r w:rsidRPr="00E423B8">
        <w:rPr>
          <w:color w:val="000000" w:themeColor="text1"/>
        </w:rPr>
        <w:t>人</w:t>
      </w:r>
    </w:p>
    <w:p w:rsidR="00DA3DC3" w:rsidRPr="00E423B8" w:rsidRDefault="00DA3DC3" w:rsidP="00E423B8">
      <w:pPr>
        <w:pStyle w:val="aa"/>
        <w:spacing w:line="316" w:lineRule="exact"/>
        <w:rPr>
          <w:color w:val="000000" w:themeColor="text1"/>
        </w:rPr>
      </w:pPr>
      <w:r w:rsidRPr="00E423B8">
        <w:rPr>
          <w:rFonts w:hint="eastAsia"/>
          <w:color w:val="000000" w:themeColor="text1"/>
        </w:rPr>
        <w:t></w:t>
      </w:r>
      <w:r w:rsidRPr="00E423B8">
        <w:rPr>
          <w:color w:val="000000" w:themeColor="text1"/>
        </w:rPr>
        <w:t>學校班級數達</w:t>
      </w:r>
      <w:r w:rsidR="00AF220A" w:rsidRPr="00E423B8">
        <w:rPr>
          <w:color w:val="000000" w:themeColor="text1"/>
        </w:rPr>
        <w:t>50</w:t>
      </w:r>
      <w:r w:rsidRPr="00E423B8">
        <w:rPr>
          <w:color w:val="000000" w:themeColor="text1"/>
        </w:rPr>
        <w:t>班以上者，應置護理人員</w:t>
      </w:r>
      <w:r w:rsidR="00AF220A" w:rsidRPr="00E423B8">
        <w:rPr>
          <w:color w:val="000000" w:themeColor="text1"/>
        </w:rPr>
        <w:t>3</w:t>
      </w:r>
      <w:r w:rsidRPr="00E423B8">
        <w:rPr>
          <w:color w:val="000000" w:themeColor="text1"/>
        </w:rPr>
        <w:t>人</w:t>
      </w:r>
      <w:r w:rsidR="00EB1036" w:rsidRPr="00E423B8">
        <w:rPr>
          <w:color w:val="000000" w:themeColor="text1"/>
        </w:rPr>
        <w:tab/>
      </w:r>
      <w:r w:rsidRPr="00E423B8">
        <w:rPr>
          <w:rFonts w:hint="eastAsia"/>
          <w:color w:val="000000" w:themeColor="text1"/>
        </w:rPr>
        <w:t></w:t>
      </w:r>
      <w:r w:rsidRPr="00E423B8">
        <w:rPr>
          <w:color w:val="000000" w:themeColor="text1"/>
        </w:rPr>
        <w:t>應按照各年度預算金額，經主管教育機關核定之</w:t>
      </w:r>
    </w:p>
    <w:sectPr w:rsidR="00DA3DC3" w:rsidRPr="00E423B8" w:rsidSect="00E522B0">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851" w:right="680" w:bottom="680" w:left="680" w:header="851" w:footer="567" w:gutter="0"/>
      <w:cols w:space="720"/>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E06" w:rsidRDefault="00636E06">
      <w:r>
        <w:separator/>
      </w:r>
    </w:p>
  </w:endnote>
  <w:endnote w:type="continuationSeparator" w:id="0">
    <w:p w:rsidR="00636E06" w:rsidRDefault="00636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8F4" w:rsidRDefault="008D68F4" w:rsidP="008D68F4">
    <w:pPr>
      <w:pStyle w:val="a8"/>
      <w:spacing w:line="14"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8F4" w:rsidRDefault="008D68F4" w:rsidP="008D68F4">
    <w:pPr>
      <w:pStyle w:val="a8"/>
      <w:spacing w:line="14"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8F4" w:rsidRDefault="008D68F4" w:rsidP="008D68F4">
    <w:pPr>
      <w:pStyle w:val="a8"/>
      <w:spacing w:line="14"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E06" w:rsidRDefault="00636E06">
      <w:r>
        <w:separator/>
      </w:r>
    </w:p>
  </w:footnote>
  <w:footnote w:type="continuationSeparator" w:id="0">
    <w:p w:rsidR="00636E06" w:rsidRDefault="00636E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248" w:type="dxa"/>
      <w:tblInd w:w="9313" w:type="dxa"/>
      <w:tblBorders>
        <w:left w:val="single" w:sz="8" w:space="0" w:color="auto"/>
        <w:bottom w:val="single" w:sz="8" w:space="0" w:color="auto"/>
      </w:tblBorders>
      <w:tblCellMar>
        <w:left w:w="0" w:type="dxa"/>
        <w:right w:w="0" w:type="dxa"/>
      </w:tblCellMar>
      <w:tblLook w:val="0000" w:firstRow="0" w:lastRow="0" w:firstColumn="0" w:lastColumn="0" w:noHBand="0" w:noVBand="0"/>
    </w:tblPr>
    <w:tblGrid>
      <w:gridCol w:w="774"/>
      <w:gridCol w:w="480"/>
    </w:tblGrid>
    <w:tr w:rsidR="00F44F20" w:rsidRPr="00EB1036" w:rsidTr="002C6E82">
      <w:trPr>
        <w:trHeight w:val="238"/>
      </w:trPr>
      <w:tc>
        <w:tcPr>
          <w:tcW w:w="766" w:type="dxa"/>
          <w:tcBorders>
            <w:bottom w:val="nil"/>
            <w:right w:val="nil"/>
          </w:tcBorders>
          <w:noWrap/>
        </w:tcPr>
        <w:p w:rsidR="00F44F20" w:rsidRPr="00EB1036" w:rsidRDefault="00F44F20" w:rsidP="00E0313B">
          <w:pPr>
            <w:snapToGrid w:val="0"/>
            <w:spacing w:line="240" w:lineRule="exact"/>
            <w:jc w:val="right"/>
            <w:rPr>
              <w:rFonts w:cs="Times New Roman"/>
            </w:rPr>
          </w:pPr>
          <w:r w:rsidRPr="00EB1036">
            <w:rPr>
              <w:rFonts w:cs="Times New Roman" w:hint="eastAsia"/>
            </w:rPr>
            <w:t>代號：</w:t>
          </w:r>
        </w:p>
      </w:tc>
      <w:tc>
        <w:tcPr>
          <w:tcW w:w="482" w:type="dxa"/>
          <w:tcBorders>
            <w:left w:val="nil"/>
          </w:tcBorders>
        </w:tcPr>
        <w:p w:rsidR="00F44F20" w:rsidRPr="00EB1036" w:rsidRDefault="00557A67" w:rsidP="00E0313B">
          <w:pPr>
            <w:snapToGrid w:val="0"/>
            <w:spacing w:line="240" w:lineRule="exact"/>
            <w:jc w:val="both"/>
            <w:rPr>
              <w:rFonts w:cs="Times New Roman"/>
            </w:rPr>
          </w:pPr>
          <w:r w:rsidRPr="00EB1036">
            <w:rPr>
              <w:rFonts w:cs="Times New Roman"/>
            </w:rPr>
            <w:t>3507</w:t>
          </w:r>
        </w:p>
      </w:tc>
    </w:tr>
    <w:tr w:rsidR="00F44F20" w:rsidRPr="00EB1036" w:rsidTr="002C6E82">
      <w:trPr>
        <w:trHeight w:val="57"/>
      </w:trPr>
      <w:tc>
        <w:tcPr>
          <w:tcW w:w="766" w:type="dxa"/>
          <w:tcBorders>
            <w:bottom w:val="single" w:sz="8" w:space="0" w:color="auto"/>
            <w:right w:val="nil"/>
          </w:tcBorders>
          <w:noWrap/>
        </w:tcPr>
        <w:p w:rsidR="00F44F20" w:rsidRPr="00EB1036" w:rsidRDefault="00F44F20" w:rsidP="00E0313B">
          <w:pPr>
            <w:snapToGrid w:val="0"/>
            <w:spacing w:line="260" w:lineRule="exact"/>
            <w:jc w:val="right"/>
            <w:rPr>
              <w:rFonts w:cs="Times New Roman"/>
            </w:rPr>
          </w:pPr>
          <w:r w:rsidRPr="00EB1036">
            <w:rPr>
              <w:rFonts w:cs="Times New Roman" w:hint="eastAsia"/>
            </w:rPr>
            <w:t>頁次：</w:t>
          </w:r>
        </w:p>
      </w:tc>
      <w:tc>
        <w:tcPr>
          <w:tcW w:w="482" w:type="dxa"/>
          <w:tcBorders>
            <w:left w:val="nil"/>
          </w:tcBorders>
        </w:tcPr>
        <w:p w:rsidR="00F44F20" w:rsidRPr="00EB1036" w:rsidRDefault="000B4AEE" w:rsidP="003D7C8B">
          <w:pPr>
            <w:snapToGrid w:val="0"/>
            <w:spacing w:line="260" w:lineRule="exact"/>
            <w:rPr>
              <w:rFonts w:cs="Times New Roman"/>
            </w:rPr>
          </w:pPr>
          <w:r w:rsidRPr="00EB1036">
            <w:rPr>
              <w:rFonts w:cs="Times New Roman"/>
              <w:noProof/>
            </w:rPr>
            <w:fldChar w:fldCharType="begin"/>
          </w:r>
          <w:r w:rsidRPr="00EB1036">
            <w:rPr>
              <w:rFonts w:cs="Times New Roman"/>
              <w:noProof/>
            </w:rPr>
            <w:instrText xml:space="preserve"> NUMPAGES  \* Arabic  \* MERGEFORMAT </w:instrText>
          </w:r>
          <w:r w:rsidRPr="00EB1036">
            <w:rPr>
              <w:rFonts w:cs="Times New Roman"/>
              <w:noProof/>
            </w:rPr>
            <w:fldChar w:fldCharType="separate"/>
          </w:r>
          <w:r w:rsidR="00861408">
            <w:rPr>
              <w:rFonts w:cs="Times New Roman"/>
              <w:noProof/>
            </w:rPr>
            <w:t>4</w:t>
          </w:r>
          <w:r w:rsidRPr="00EB1036">
            <w:rPr>
              <w:rFonts w:cs="Times New Roman"/>
              <w:noProof/>
            </w:rPr>
            <w:fldChar w:fldCharType="end"/>
          </w:r>
          <w:r w:rsidR="00F44F20" w:rsidRPr="00EB1036">
            <w:rPr>
              <w:rFonts w:cs="Times New Roman" w:hint="eastAsia"/>
              <w:w w:val="66"/>
            </w:rPr>
            <w:t>－</w:t>
          </w:r>
          <w:r w:rsidR="00580CB1" w:rsidRPr="00EB1036">
            <w:rPr>
              <w:rStyle w:val="ab"/>
              <w:rFonts w:cs="Times New Roman"/>
              <w:szCs w:val="20"/>
            </w:rPr>
            <w:fldChar w:fldCharType="begin"/>
          </w:r>
          <w:r w:rsidR="00F44F20" w:rsidRPr="00EB1036">
            <w:rPr>
              <w:rStyle w:val="ab"/>
              <w:rFonts w:cs="Times New Roman"/>
              <w:szCs w:val="20"/>
            </w:rPr>
            <w:instrText xml:space="preserve"> PAGE </w:instrText>
          </w:r>
          <w:r w:rsidR="00580CB1" w:rsidRPr="00EB1036">
            <w:rPr>
              <w:rStyle w:val="ab"/>
              <w:rFonts w:cs="Times New Roman"/>
              <w:szCs w:val="20"/>
            </w:rPr>
            <w:fldChar w:fldCharType="separate"/>
          </w:r>
          <w:r w:rsidR="00861408">
            <w:rPr>
              <w:rStyle w:val="ab"/>
              <w:rFonts w:cs="Times New Roman"/>
              <w:noProof/>
              <w:szCs w:val="20"/>
            </w:rPr>
            <w:t>4</w:t>
          </w:r>
          <w:r w:rsidR="00580CB1" w:rsidRPr="00EB1036">
            <w:rPr>
              <w:rStyle w:val="ab"/>
              <w:rFonts w:cs="Times New Roman"/>
              <w:szCs w:val="20"/>
            </w:rPr>
            <w:fldChar w:fldCharType="end"/>
          </w:r>
        </w:p>
      </w:tc>
    </w:tr>
  </w:tbl>
  <w:p w:rsidR="00F44F20" w:rsidRPr="00EB1036" w:rsidRDefault="00F44F20" w:rsidP="005E7DBA">
    <w:pPr>
      <w:pStyle w:val="a6"/>
      <w:spacing w:afterLines="50" w:after="120" w:line="14" w:lineRule="exact"/>
      <w:rPr>
        <w:rFonts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44"/>
      <w:gridCol w:w="556"/>
    </w:tblGrid>
    <w:tr w:rsidR="00F44F20" w:rsidRPr="00EB1036" w:rsidTr="002C6E82">
      <w:trPr>
        <w:trHeight w:val="238"/>
      </w:trPr>
      <w:tc>
        <w:tcPr>
          <w:tcW w:w="728" w:type="dxa"/>
          <w:tcBorders>
            <w:top w:val="nil"/>
            <w:left w:val="nil"/>
            <w:bottom w:val="nil"/>
            <w:right w:val="nil"/>
          </w:tcBorders>
          <w:noWrap/>
        </w:tcPr>
        <w:p w:rsidR="00F44F20" w:rsidRPr="00EB1036" w:rsidRDefault="00F44F20" w:rsidP="00E0313B">
          <w:pPr>
            <w:snapToGrid w:val="0"/>
            <w:spacing w:line="240" w:lineRule="exact"/>
            <w:jc w:val="right"/>
            <w:rPr>
              <w:rFonts w:cs="Times New Roman"/>
            </w:rPr>
          </w:pPr>
          <w:r w:rsidRPr="00EB1036">
            <w:rPr>
              <w:rFonts w:cs="Times New Roman" w:hint="eastAsia"/>
            </w:rPr>
            <w:t>代號：</w:t>
          </w:r>
        </w:p>
      </w:tc>
      <w:tc>
        <w:tcPr>
          <w:tcW w:w="572" w:type="dxa"/>
          <w:tcBorders>
            <w:top w:val="nil"/>
            <w:left w:val="nil"/>
            <w:bottom w:val="nil"/>
            <w:right w:val="single" w:sz="8" w:space="0" w:color="auto"/>
          </w:tcBorders>
        </w:tcPr>
        <w:p w:rsidR="00F44F20" w:rsidRPr="00EB1036" w:rsidRDefault="00557A67" w:rsidP="00E0313B">
          <w:pPr>
            <w:snapToGrid w:val="0"/>
            <w:spacing w:line="240" w:lineRule="exact"/>
            <w:rPr>
              <w:rFonts w:cs="Times New Roman"/>
            </w:rPr>
          </w:pPr>
          <w:r w:rsidRPr="00EB1036">
            <w:rPr>
              <w:rFonts w:cs="Times New Roman"/>
            </w:rPr>
            <w:t>3507</w:t>
          </w:r>
        </w:p>
      </w:tc>
    </w:tr>
    <w:tr w:rsidR="00F44F20" w:rsidRPr="00EB1036" w:rsidTr="002C6E82">
      <w:trPr>
        <w:trHeight w:val="57"/>
      </w:trPr>
      <w:tc>
        <w:tcPr>
          <w:tcW w:w="728" w:type="dxa"/>
          <w:tcBorders>
            <w:top w:val="nil"/>
            <w:left w:val="nil"/>
            <w:bottom w:val="single" w:sz="8" w:space="0" w:color="auto"/>
            <w:right w:val="nil"/>
          </w:tcBorders>
          <w:noWrap/>
        </w:tcPr>
        <w:p w:rsidR="00F44F20" w:rsidRPr="00EB1036" w:rsidRDefault="00F44F20" w:rsidP="00E0313B">
          <w:pPr>
            <w:snapToGrid w:val="0"/>
            <w:spacing w:line="260" w:lineRule="exact"/>
            <w:jc w:val="right"/>
            <w:rPr>
              <w:rFonts w:cs="Times New Roman"/>
            </w:rPr>
          </w:pPr>
          <w:r w:rsidRPr="00EB1036">
            <w:rPr>
              <w:rFonts w:cs="Times New Roman" w:hint="eastAsia"/>
            </w:rPr>
            <w:t>頁次：</w:t>
          </w:r>
        </w:p>
      </w:tc>
      <w:tc>
        <w:tcPr>
          <w:tcW w:w="572" w:type="dxa"/>
          <w:tcBorders>
            <w:top w:val="nil"/>
            <w:left w:val="nil"/>
            <w:bottom w:val="single" w:sz="8" w:space="0" w:color="auto"/>
            <w:right w:val="single" w:sz="8" w:space="0" w:color="auto"/>
          </w:tcBorders>
          <w:tcMar>
            <w:left w:w="0" w:type="dxa"/>
          </w:tcMar>
        </w:tcPr>
        <w:p w:rsidR="00F44F20" w:rsidRPr="00EB1036" w:rsidRDefault="000B4AEE" w:rsidP="00E0313B">
          <w:pPr>
            <w:snapToGrid w:val="0"/>
            <w:spacing w:line="260" w:lineRule="exact"/>
            <w:jc w:val="both"/>
            <w:rPr>
              <w:rFonts w:cs="Times New Roman"/>
            </w:rPr>
          </w:pPr>
          <w:r w:rsidRPr="00EB1036">
            <w:rPr>
              <w:rFonts w:cs="Times New Roman"/>
              <w:noProof/>
            </w:rPr>
            <w:fldChar w:fldCharType="begin"/>
          </w:r>
          <w:r w:rsidRPr="00EB1036">
            <w:rPr>
              <w:rFonts w:cs="Times New Roman"/>
              <w:noProof/>
            </w:rPr>
            <w:instrText xml:space="preserve"> NUMPAGES  \* Arabic  \* MERGEFORMAT </w:instrText>
          </w:r>
          <w:r w:rsidRPr="00EB1036">
            <w:rPr>
              <w:rFonts w:cs="Times New Roman"/>
              <w:noProof/>
            </w:rPr>
            <w:fldChar w:fldCharType="separate"/>
          </w:r>
          <w:r w:rsidR="00861408">
            <w:rPr>
              <w:rFonts w:cs="Times New Roman"/>
              <w:noProof/>
            </w:rPr>
            <w:t>4</w:t>
          </w:r>
          <w:r w:rsidRPr="00EB1036">
            <w:rPr>
              <w:rFonts w:cs="Times New Roman"/>
              <w:noProof/>
            </w:rPr>
            <w:fldChar w:fldCharType="end"/>
          </w:r>
          <w:r w:rsidR="00F44F20" w:rsidRPr="00EB1036">
            <w:rPr>
              <w:rFonts w:cs="Times New Roman" w:hint="eastAsia"/>
              <w:w w:val="66"/>
            </w:rPr>
            <w:t>－</w:t>
          </w:r>
          <w:r w:rsidR="00580CB1" w:rsidRPr="00EB1036">
            <w:rPr>
              <w:rStyle w:val="ab"/>
              <w:rFonts w:cs="Times New Roman"/>
              <w:szCs w:val="20"/>
            </w:rPr>
            <w:fldChar w:fldCharType="begin"/>
          </w:r>
          <w:r w:rsidR="00F44F20" w:rsidRPr="00EB1036">
            <w:rPr>
              <w:rStyle w:val="ab"/>
              <w:rFonts w:cs="Times New Roman"/>
              <w:szCs w:val="20"/>
            </w:rPr>
            <w:instrText xml:space="preserve"> PAGE </w:instrText>
          </w:r>
          <w:r w:rsidR="00580CB1" w:rsidRPr="00EB1036">
            <w:rPr>
              <w:rStyle w:val="ab"/>
              <w:rFonts w:cs="Times New Roman"/>
              <w:szCs w:val="20"/>
            </w:rPr>
            <w:fldChar w:fldCharType="separate"/>
          </w:r>
          <w:r w:rsidR="00861408">
            <w:rPr>
              <w:rStyle w:val="ab"/>
              <w:rFonts w:cs="Times New Roman"/>
              <w:noProof/>
              <w:szCs w:val="20"/>
            </w:rPr>
            <w:t>3</w:t>
          </w:r>
          <w:r w:rsidR="00580CB1" w:rsidRPr="00EB1036">
            <w:rPr>
              <w:rStyle w:val="ab"/>
              <w:rFonts w:cs="Times New Roman"/>
              <w:szCs w:val="20"/>
            </w:rPr>
            <w:fldChar w:fldCharType="end"/>
          </w:r>
        </w:p>
      </w:tc>
    </w:tr>
  </w:tbl>
  <w:p w:rsidR="00F44F20" w:rsidRPr="00EB1036" w:rsidRDefault="00F44F20" w:rsidP="005E7DBA">
    <w:pPr>
      <w:pStyle w:val="a6"/>
      <w:spacing w:afterLines="50" w:after="120" w:line="14" w:lineRule="exact"/>
      <w:rPr>
        <w:rFonts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555" w:type="dxa"/>
      <w:tblInd w:w="28" w:type="dxa"/>
      <w:tblLayout w:type="fixed"/>
      <w:tblCellMar>
        <w:left w:w="28" w:type="dxa"/>
        <w:right w:w="0" w:type="dxa"/>
      </w:tblCellMar>
      <w:tblLook w:val="0000" w:firstRow="0" w:lastRow="0" w:firstColumn="0" w:lastColumn="0" w:noHBand="0" w:noVBand="0"/>
    </w:tblPr>
    <w:tblGrid>
      <w:gridCol w:w="978"/>
      <w:gridCol w:w="200"/>
      <w:gridCol w:w="250"/>
      <w:gridCol w:w="6327"/>
      <w:gridCol w:w="2800"/>
    </w:tblGrid>
    <w:tr w:rsidR="00F44F20" w:rsidRPr="00EB1036" w:rsidTr="003C6FC0">
      <w:trPr>
        <w:cantSplit/>
        <w:trHeight w:val="540"/>
      </w:trPr>
      <w:tc>
        <w:tcPr>
          <w:tcW w:w="10555" w:type="dxa"/>
          <w:gridSpan w:val="5"/>
        </w:tcPr>
        <w:p w:rsidR="00F44F20" w:rsidRPr="00EB1036" w:rsidRDefault="00E34075" w:rsidP="00230440">
          <w:pPr>
            <w:pStyle w:val="2"/>
            <w:autoSpaceDE w:val="0"/>
            <w:autoSpaceDN w:val="0"/>
            <w:spacing w:afterLines="50" w:after="120" w:line="400" w:lineRule="exact"/>
            <w:ind w:leftChars="1300" w:left="3120" w:rightChars="1000" w:right="2400"/>
            <w:jc w:val="distribute"/>
            <w:rPr>
              <w:rFonts w:cs="Times New Roman"/>
              <w:szCs w:val="36"/>
            </w:rPr>
          </w:pPr>
          <w:r w:rsidRPr="00EB1036">
            <w:rPr>
              <w:rFonts w:cs="Times New Roman"/>
              <w:noProof/>
              <w:szCs w:val="36"/>
            </w:rPr>
            <mc:AlternateContent>
              <mc:Choice Requires="wps">
                <w:drawing>
                  <wp:anchor distT="0" distB="0" distL="114300" distR="114300" simplePos="0" relativeHeight="251662848" behindDoc="0" locked="0" layoutInCell="1" allowOverlap="1">
                    <wp:simplePos x="0" y="0"/>
                    <wp:positionH relativeFrom="column">
                      <wp:posOffset>-37456</wp:posOffset>
                    </wp:positionH>
                    <wp:positionV relativeFrom="paragraph">
                      <wp:posOffset>-28594</wp:posOffset>
                    </wp:positionV>
                    <wp:extent cx="934872" cy="480695"/>
                    <wp:effectExtent l="0" t="0" r="17780" b="8255"/>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872" cy="480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272"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0"/>
                                  <w:gridCol w:w="532"/>
                                </w:tblGrid>
                                <w:tr w:rsidR="00F44F20" w:rsidTr="003C01B9">
                                  <w:trPr>
                                    <w:trHeight w:val="238"/>
                                  </w:trPr>
                                  <w:tc>
                                    <w:tcPr>
                                      <w:tcW w:w="740" w:type="dxa"/>
                                      <w:tcBorders>
                                        <w:top w:val="nil"/>
                                        <w:left w:val="nil"/>
                                        <w:bottom w:val="nil"/>
                                        <w:right w:val="nil"/>
                                      </w:tcBorders>
                                      <w:noWrap/>
                                    </w:tcPr>
                                    <w:p w:rsidR="00F44F20" w:rsidRPr="003C01B9" w:rsidRDefault="00F44F20" w:rsidP="0056150C">
                                      <w:pPr>
                                        <w:snapToGrid w:val="0"/>
                                        <w:spacing w:line="240" w:lineRule="exact"/>
                                        <w:jc w:val="right"/>
                                      </w:pPr>
                                      <w:r w:rsidRPr="003C01B9">
                                        <w:rPr>
                                          <w:rFonts w:hint="eastAsia"/>
                                        </w:rPr>
                                        <w:t>代號：</w:t>
                                      </w:r>
                                    </w:p>
                                  </w:tc>
                                  <w:tc>
                                    <w:tcPr>
                                      <w:tcW w:w="532" w:type="dxa"/>
                                      <w:tcBorders>
                                        <w:top w:val="nil"/>
                                        <w:left w:val="nil"/>
                                        <w:bottom w:val="nil"/>
                                        <w:right w:val="single" w:sz="8" w:space="0" w:color="auto"/>
                                      </w:tcBorders>
                                    </w:tcPr>
                                    <w:p w:rsidR="00F44F20" w:rsidRDefault="00557A67" w:rsidP="00300638">
                                      <w:pPr>
                                        <w:snapToGrid w:val="0"/>
                                        <w:spacing w:line="240" w:lineRule="exact"/>
                                      </w:pPr>
                                      <w:r>
                                        <w:t>3507</w:t>
                                      </w:r>
                                    </w:p>
                                  </w:tc>
                                </w:tr>
                                <w:tr w:rsidR="00F44F20" w:rsidTr="003C01B9">
                                  <w:trPr>
                                    <w:trHeight w:val="57"/>
                                  </w:trPr>
                                  <w:tc>
                                    <w:tcPr>
                                      <w:tcW w:w="740" w:type="dxa"/>
                                      <w:tcBorders>
                                        <w:top w:val="nil"/>
                                        <w:left w:val="nil"/>
                                        <w:bottom w:val="single" w:sz="8" w:space="0" w:color="auto"/>
                                        <w:right w:val="nil"/>
                                      </w:tcBorders>
                                      <w:noWrap/>
                                    </w:tcPr>
                                    <w:p w:rsidR="00F44F20" w:rsidRPr="003C01B9" w:rsidRDefault="00F44F20" w:rsidP="00E00B91">
                                      <w:pPr>
                                        <w:snapToGrid w:val="0"/>
                                        <w:spacing w:line="260" w:lineRule="exact"/>
                                        <w:jc w:val="right"/>
                                      </w:pPr>
                                      <w:r w:rsidRPr="003C01B9">
                                        <w:rPr>
                                          <w:rFonts w:hint="eastAsia"/>
                                        </w:rPr>
                                        <w:t>頁次：</w:t>
                                      </w:r>
                                    </w:p>
                                  </w:tc>
                                  <w:tc>
                                    <w:tcPr>
                                      <w:tcW w:w="532" w:type="dxa"/>
                                      <w:tcBorders>
                                        <w:top w:val="nil"/>
                                        <w:left w:val="nil"/>
                                        <w:bottom w:val="single" w:sz="8" w:space="0" w:color="auto"/>
                                        <w:right w:val="single" w:sz="8" w:space="0" w:color="auto"/>
                                      </w:tcBorders>
                                      <w:tcMar>
                                        <w:left w:w="0" w:type="dxa"/>
                                      </w:tcMar>
                                    </w:tcPr>
                                    <w:p w:rsidR="00F44F20" w:rsidRDefault="000B4AEE" w:rsidP="00E00B91">
                                      <w:pPr>
                                        <w:snapToGrid w:val="0"/>
                                        <w:spacing w:line="260" w:lineRule="exact"/>
                                      </w:pPr>
                                      <w:r>
                                        <w:rPr>
                                          <w:noProof/>
                                        </w:rPr>
                                        <w:fldChar w:fldCharType="begin"/>
                                      </w:r>
                                      <w:r>
                                        <w:rPr>
                                          <w:noProof/>
                                        </w:rPr>
                                        <w:instrText xml:space="preserve"> NUMPAGES  \* Arabic  \* MERGEFORMAT </w:instrText>
                                      </w:r>
                                      <w:r>
                                        <w:rPr>
                                          <w:noProof/>
                                        </w:rPr>
                                        <w:fldChar w:fldCharType="separate"/>
                                      </w:r>
                                      <w:r w:rsidR="00861408">
                                        <w:rPr>
                                          <w:noProof/>
                                        </w:rPr>
                                        <w:t>4</w:t>
                                      </w:r>
                                      <w:r>
                                        <w:rPr>
                                          <w:noProof/>
                                        </w:rPr>
                                        <w:fldChar w:fldCharType="end"/>
                                      </w:r>
                                      <w:r w:rsidR="00F44F20">
                                        <w:rPr>
                                          <w:rFonts w:hint="eastAsia"/>
                                          <w:w w:val="66"/>
                                        </w:rPr>
                                        <w:t>－</w:t>
                                      </w:r>
                                      <w:r w:rsidR="00580CB1">
                                        <w:rPr>
                                          <w:rStyle w:val="ab"/>
                                          <w:szCs w:val="20"/>
                                        </w:rPr>
                                        <w:fldChar w:fldCharType="begin"/>
                                      </w:r>
                                      <w:r w:rsidR="00F44F20">
                                        <w:rPr>
                                          <w:rStyle w:val="ab"/>
                                          <w:szCs w:val="20"/>
                                        </w:rPr>
                                        <w:instrText xml:space="preserve"> PAGE </w:instrText>
                                      </w:r>
                                      <w:r w:rsidR="00580CB1">
                                        <w:rPr>
                                          <w:rStyle w:val="ab"/>
                                          <w:szCs w:val="20"/>
                                        </w:rPr>
                                        <w:fldChar w:fldCharType="separate"/>
                                      </w:r>
                                      <w:r w:rsidR="00861408">
                                        <w:rPr>
                                          <w:rStyle w:val="ab"/>
                                          <w:noProof/>
                                          <w:szCs w:val="20"/>
                                        </w:rPr>
                                        <w:t>1</w:t>
                                      </w:r>
                                      <w:r w:rsidR="00580CB1">
                                        <w:rPr>
                                          <w:rStyle w:val="ab"/>
                                          <w:szCs w:val="20"/>
                                        </w:rPr>
                                        <w:fldChar w:fldCharType="end"/>
                                      </w:r>
                                    </w:p>
                                  </w:tc>
                                </w:tr>
                              </w:tbl>
                              <w:p w:rsidR="00F44F20" w:rsidRDefault="00F44F20" w:rsidP="00B01C04">
                                <w:pPr>
                                  <w:spacing w:line="180" w:lineRule="exact"/>
                                </w:pPr>
                              </w:p>
                            </w:txbxContent>
                          </wps:txbx>
                          <wps:bodyPr rot="0" vert="horz" wrap="square" lIns="0" tIns="3600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6" type="#_x0000_t202" style="position:absolute;left:0;text-align:left;margin-left:-2.95pt;margin-top:-2.25pt;width:73.6pt;height:37.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knlrgIAAK0FAAAOAAAAZHJzL2Uyb0RvYy54bWysVG1vmzAQ/j5p/8Hyd8pLCQFUUrUhTJO6&#10;F6ndD3DABGtgM9sJdNP++84mpGmrSdM2Plj2+fzcc3cPd3U9di06UKmY4Bn2LzyMKC9Fxfguw18e&#10;CifGSGnCK9IKTjP8SBW+Xr19czX0KQ1EI9qKSgQgXKVDn+FG6z51XVU2tCPqQvSUw2UtZEc0HOXO&#10;rSQZAL1r3cDzIncQsuqlKKlSYM2nS7yy+HVNS/2prhXVqM0wcNN2lXbdmtVdXZF0J0nfsPJIg/wF&#10;i44wDkFPUDnRBO0lewXVsVIKJWp9UYrOFXXNSmpzgGx870U29w3pqc0FiqP6U5nU/4MtPx4+S8Qq&#10;6B1GnHTQogc6anQrRhT6pjxDr1Lwuu/BT49gN64mVdXfifKrQlysG8J39EZKMTSUVEDPvnTPnk44&#10;yoBshw+igjhkr4UFGmvZGUCoBgJ0aNPjqTWGSwnG5DKMlwFGJVyFsRclC8PNJen8uJdKv6OiQ2aT&#10;YQmdt+DkcKf05Dq7mFhcFKxtbfdb/swAmJMFQsNTc2dI2Gb+SLxkE2/i0AmDaOOEXp47N8U6dKLC&#10;Xy7yy3y9zv2fJq4fpg2rKspNmFlYfvhnjTtKfJLESVpKtKwycIaSkrvtupXoQEDYhf2OBTlzc5/T&#10;sPWCXF6k5AehdxskThHFSycswoWTLL3Y8fzkNom8MAnz4nlKd4zTf08JDdDVRbCYtPTb3Dz7vc6N&#10;pB3TMDpa1mU4PjmR1ChwwyvbWk1YO+3PSmHoP5UC2j032urVSHQSqx63I6AYEW9F9QjKlQKUBfKE&#10;eQebRsjvGA0wOzKsvu2JpBi17zmo3wwau7mMgBhGcrZu5w3hJTzPsMZo2q71NJT2vWS7BtDnf+wG&#10;/pKCWQU/MQH65gAzwSZynF9m6JyfrdfTlF39AgAA//8DAFBLAwQUAAYACAAAACEAeYlEwuAAAAAI&#10;AQAADwAAAGRycy9kb3ducmV2LnhtbEyPUUvDQBCE34X+h2MLvkh7SW2rxlyKCBqFUmjrD9jk1iSY&#10;24u5axv99V6f7NOwzDDzbboaTCuO1LvGsoJ4GoEgLq1uuFLwsX+Z3INwHllja5kU/JCDVTa6SjHR&#10;9sRbOu58JUIJuwQV1N53iZSurMmgm9qOOHiftjfow9lXUvd4CuWmlbMoWkqDDYeFGjt6rqn82h2M&#10;AhpM8YvWvvH6O3/NN/v3ZX7TKXU9Hp4eQXga/H8YzvgBHbLAVNgDaydaBZPFQ0gGnS9AnP15fAui&#10;UHAXz0Bmqbx8IPsDAAD//wMAUEsBAi0AFAAGAAgAAAAhALaDOJL+AAAA4QEAABMAAAAAAAAAAAAA&#10;AAAAAAAAAFtDb250ZW50X1R5cGVzXS54bWxQSwECLQAUAAYACAAAACEAOP0h/9YAAACUAQAACwAA&#10;AAAAAAAAAAAAAAAvAQAAX3JlbHMvLnJlbHNQSwECLQAUAAYACAAAACEALhZJ5a4CAACtBQAADgAA&#10;AAAAAAAAAAAAAAAuAgAAZHJzL2Uyb0RvYy54bWxQSwECLQAUAAYACAAAACEAeYlEwuAAAAAIAQAA&#10;DwAAAAAAAAAAAAAAAAAIBQAAZHJzL2Rvd25yZXYueG1sUEsFBgAAAAAEAAQA8wAAABUGAAAAAA==&#10;" filled="f" stroked="f">
                    <v:textbox style="mso-fit-shape-to-text:t" inset="0,1mm,0,0">
                      <w:txbxContent>
                        <w:tbl>
                          <w:tblPr>
                            <w:tblW w:w="1272"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0"/>
                            <w:gridCol w:w="532"/>
                          </w:tblGrid>
                          <w:tr w:rsidR="00F44F20" w:rsidTr="003C01B9">
                            <w:trPr>
                              <w:trHeight w:val="238"/>
                            </w:trPr>
                            <w:tc>
                              <w:tcPr>
                                <w:tcW w:w="740" w:type="dxa"/>
                                <w:tcBorders>
                                  <w:top w:val="nil"/>
                                  <w:left w:val="nil"/>
                                  <w:bottom w:val="nil"/>
                                  <w:right w:val="nil"/>
                                </w:tcBorders>
                                <w:noWrap/>
                              </w:tcPr>
                              <w:p w:rsidR="00F44F20" w:rsidRPr="003C01B9" w:rsidRDefault="00F44F20" w:rsidP="0056150C">
                                <w:pPr>
                                  <w:snapToGrid w:val="0"/>
                                  <w:spacing w:line="240" w:lineRule="exact"/>
                                  <w:jc w:val="right"/>
                                </w:pPr>
                                <w:r w:rsidRPr="003C01B9">
                                  <w:rPr>
                                    <w:rFonts w:hint="eastAsia"/>
                                  </w:rPr>
                                  <w:t>代號：</w:t>
                                </w:r>
                              </w:p>
                            </w:tc>
                            <w:tc>
                              <w:tcPr>
                                <w:tcW w:w="532" w:type="dxa"/>
                                <w:tcBorders>
                                  <w:top w:val="nil"/>
                                  <w:left w:val="nil"/>
                                  <w:bottom w:val="nil"/>
                                  <w:right w:val="single" w:sz="8" w:space="0" w:color="auto"/>
                                </w:tcBorders>
                              </w:tcPr>
                              <w:p w:rsidR="00F44F20" w:rsidRDefault="00557A67" w:rsidP="00300638">
                                <w:pPr>
                                  <w:snapToGrid w:val="0"/>
                                  <w:spacing w:line="240" w:lineRule="exact"/>
                                </w:pPr>
                                <w:r>
                                  <w:t>3507</w:t>
                                </w:r>
                              </w:p>
                            </w:tc>
                          </w:tr>
                          <w:tr w:rsidR="00F44F20" w:rsidTr="003C01B9">
                            <w:trPr>
                              <w:trHeight w:val="57"/>
                            </w:trPr>
                            <w:tc>
                              <w:tcPr>
                                <w:tcW w:w="740" w:type="dxa"/>
                                <w:tcBorders>
                                  <w:top w:val="nil"/>
                                  <w:left w:val="nil"/>
                                  <w:bottom w:val="single" w:sz="8" w:space="0" w:color="auto"/>
                                  <w:right w:val="nil"/>
                                </w:tcBorders>
                                <w:noWrap/>
                              </w:tcPr>
                              <w:p w:rsidR="00F44F20" w:rsidRPr="003C01B9" w:rsidRDefault="00F44F20" w:rsidP="00E00B91">
                                <w:pPr>
                                  <w:snapToGrid w:val="0"/>
                                  <w:spacing w:line="260" w:lineRule="exact"/>
                                  <w:jc w:val="right"/>
                                </w:pPr>
                                <w:r w:rsidRPr="003C01B9">
                                  <w:rPr>
                                    <w:rFonts w:hint="eastAsia"/>
                                  </w:rPr>
                                  <w:t>頁次：</w:t>
                                </w:r>
                              </w:p>
                            </w:tc>
                            <w:tc>
                              <w:tcPr>
                                <w:tcW w:w="532" w:type="dxa"/>
                                <w:tcBorders>
                                  <w:top w:val="nil"/>
                                  <w:left w:val="nil"/>
                                  <w:bottom w:val="single" w:sz="8" w:space="0" w:color="auto"/>
                                  <w:right w:val="single" w:sz="8" w:space="0" w:color="auto"/>
                                </w:tcBorders>
                                <w:tcMar>
                                  <w:left w:w="0" w:type="dxa"/>
                                </w:tcMar>
                              </w:tcPr>
                              <w:p w:rsidR="00F44F20" w:rsidRDefault="000B4AEE" w:rsidP="00E00B91">
                                <w:pPr>
                                  <w:snapToGrid w:val="0"/>
                                  <w:spacing w:line="260" w:lineRule="exact"/>
                                </w:pPr>
                                <w:r>
                                  <w:rPr>
                                    <w:noProof/>
                                  </w:rPr>
                                  <w:fldChar w:fldCharType="begin"/>
                                </w:r>
                                <w:r>
                                  <w:rPr>
                                    <w:noProof/>
                                  </w:rPr>
                                  <w:instrText xml:space="preserve"> NUMPAGES  \* Arabic  \* MERGEFORMAT </w:instrText>
                                </w:r>
                                <w:r>
                                  <w:rPr>
                                    <w:noProof/>
                                  </w:rPr>
                                  <w:fldChar w:fldCharType="separate"/>
                                </w:r>
                                <w:r w:rsidR="00861408">
                                  <w:rPr>
                                    <w:noProof/>
                                  </w:rPr>
                                  <w:t>4</w:t>
                                </w:r>
                                <w:r>
                                  <w:rPr>
                                    <w:noProof/>
                                  </w:rPr>
                                  <w:fldChar w:fldCharType="end"/>
                                </w:r>
                                <w:r w:rsidR="00F44F20">
                                  <w:rPr>
                                    <w:rFonts w:hint="eastAsia"/>
                                    <w:w w:val="66"/>
                                  </w:rPr>
                                  <w:t>－</w:t>
                                </w:r>
                                <w:r w:rsidR="00580CB1">
                                  <w:rPr>
                                    <w:rStyle w:val="ab"/>
                                    <w:szCs w:val="20"/>
                                  </w:rPr>
                                  <w:fldChar w:fldCharType="begin"/>
                                </w:r>
                                <w:r w:rsidR="00F44F20">
                                  <w:rPr>
                                    <w:rStyle w:val="ab"/>
                                    <w:szCs w:val="20"/>
                                  </w:rPr>
                                  <w:instrText xml:space="preserve"> PAGE </w:instrText>
                                </w:r>
                                <w:r w:rsidR="00580CB1">
                                  <w:rPr>
                                    <w:rStyle w:val="ab"/>
                                    <w:szCs w:val="20"/>
                                  </w:rPr>
                                  <w:fldChar w:fldCharType="separate"/>
                                </w:r>
                                <w:r w:rsidR="00861408">
                                  <w:rPr>
                                    <w:rStyle w:val="ab"/>
                                    <w:noProof/>
                                    <w:szCs w:val="20"/>
                                  </w:rPr>
                                  <w:t>1</w:t>
                                </w:r>
                                <w:r w:rsidR="00580CB1">
                                  <w:rPr>
                                    <w:rStyle w:val="ab"/>
                                    <w:szCs w:val="20"/>
                                  </w:rPr>
                                  <w:fldChar w:fldCharType="end"/>
                                </w:r>
                              </w:p>
                            </w:tc>
                          </w:tr>
                        </w:tbl>
                        <w:p w:rsidR="00F44F20" w:rsidRDefault="00F44F20" w:rsidP="00B01C04">
                          <w:pPr>
                            <w:spacing w:line="180" w:lineRule="exact"/>
                          </w:pPr>
                        </w:p>
                      </w:txbxContent>
                    </v:textbox>
                  </v:shape>
                </w:pict>
              </mc:Fallback>
            </mc:AlternateContent>
          </w:r>
          <w:r w:rsidR="00F44F20" w:rsidRPr="00EB1036">
            <w:rPr>
              <w:rFonts w:cs="Times New Roman" w:hint="eastAsia"/>
              <w:szCs w:val="36"/>
            </w:rPr>
            <w:t>1</w:t>
          </w:r>
          <w:r w:rsidR="00092DE9" w:rsidRPr="00EB1036">
            <w:rPr>
              <w:rFonts w:cs="Times New Roman"/>
              <w:szCs w:val="36"/>
            </w:rPr>
            <w:t>1</w:t>
          </w:r>
          <w:r w:rsidR="003C3A07" w:rsidRPr="00EB1036">
            <w:rPr>
              <w:rFonts w:cs="Times New Roman"/>
              <w:szCs w:val="36"/>
            </w:rPr>
            <w:t>4</w:t>
          </w:r>
          <w:r w:rsidR="00EC6EA2" w:rsidRPr="00EB1036">
            <w:rPr>
              <w:rFonts w:cs="Times New Roman" w:hint="eastAsia"/>
              <w:szCs w:val="36"/>
            </w:rPr>
            <w:t>年公務人員</w:t>
          </w:r>
          <w:r w:rsidR="008F4D90" w:rsidRPr="00EB1036">
            <w:rPr>
              <w:rFonts w:cs="Times New Roman" w:hint="eastAsia"/>
              <w:szCs w:val="36"/>
            </w:rPr>
            <w:t>初等</w:t>
          </w:r>
          <w:r w:rsidR="00EC6EA2" w:rsidRPr="00EB1036">
            <w:rPr>
              <w:rFonts w:cs="Times New Roman" w:hint="eastAsia"/>
              <w:szCs w:val="36"/>
            </w:rPr>
            <w:t>考試</w:t>
          </w:r>
          <w:r w:rsidR="003C7EC5" w:rsidRPr="00EB1036">
            <w:rPr>
              <w:rFonts w:cs="Times New Roman" w:hint="eastAsia"/>
              <w:szCs w:val="36"/>
            </w:rPr>
            <w:t>試題</w:t>
          </w:r>
        </w:p>
      </w:tc>
    </w:tr>
    <w:tr w:rsidR="00F44F20" w:rsidRPr="00EB1036" w:rsidTr="00FB3973">
      <w:trPr>
        <w:cantSplit/>
        <w:trHeight w:val="301"/>
      </w:trPr>
      <w:tc>
        <w:tcPr>
          <w:tcW w:w="1178" w:type="dxa"/>
          <w:gridSpan w:val="2"/>
        </w:tcPr>
        <w:p w:rsidR="00F44F20" w:rsidRPr="00EB1036" w:rsidRDefault="00F44F20" w:rsidP="005E7DBA">
          <w:pPr>
            <w:pStyle w:val="2"/>
            <w:spacing w:beforeLines="10" w:before="24" w:afterLines="10" w:after="24" w:line="320" w:lineRule="exact"/>
            <w:jc w:val="distribute"/>
            <w:rPr>
              <w:rFonts w:cs="Times New Roman"/>
              <w:sz w:val="28"/>
            </w:rPr>
          </w:pPr>
          <w:r w:rsidRPr="00EB1036">
            <w:rPr>
              <w:rFonts w:cs="Times New Roman" w:hint="eastAsia"/>
              <w:sz w:val="28"/>
            </w:rPr>
            <w:t>等別</w:t>
          </w:r>
        </w:p>
      </w:tc>
      <w:tc>
        <w:tcPr>
          <w:tcW w:w="250" w:type="dxa"/>
          <w:tcBorders>
            <w:left w:val="nil"/>
          </w:tcBorders>
          <w:tcMar>
            <w:left w:w="0" w:type="dxa"/>
          </w:tcMar>
        </w:tcPr>
        <w:p w:rsidR="00F44F20" w:rsidRPr="00EB1036" w:rsidRDefault="00F44F20" w:rsidP="005E7DBA">
          <w:pPr>
            <w:pStyle w:val="2"/>
            <w:spacing w:beforeLines="10" w:before="24" w:afterLines="10" w:after="24" w:line="320" w:lineRule="exact"/>
            <w:jc w:val="center"/>
            <w:rPr>
              <w:rFonts w:cs="Times New Roman"/>
              <w:sz w:val="28"/>
            </w:rPr>
          </w:pPr>
          <w:r w:rsidRPr="00EB1036">
            <w:rPr>
              <w:rFonts w:cs="Times New Roman" w:hint="eastAsia"/>
              <w:sz w:val="28"/>
            </w:rPr>
            <w:t>：</w:t>
          </w:r>
        </w:p>
      </w:tc>
      <w:tc>
        <w:tcPr>
          <w:tcW w:w="9127" w:type="dxa"/>
          <w:gridSpan w:val="2"/>
          <w:tcBorders>
            <w:left w:val="nil"/>
          </w:tcBorders>
          <w:tcMar>
            <w:left w:w="0" w:type="dxa"/>
          </w:tcMar>
        </w:tcPr>
        <w:p w:rsidR="00F44F20" w:rsidRPr="00EB1036" w:rsidRDefault="008F4D90" w:rsidP="005E7DBA">
          <w:pPr>
            <w:pStyle w:val="2"/>
            <w:spacing w:beforeLines="10" w:before="24" w:afterLines="10" w:after="24" w:line="320" w:lineRule="exact"/>
            <w:jc w:val="both"/>
            <w:rPr>
              <w:rFonts w:cs="Times New Roman"/>
              <w:sz w:val="28"/>
            </w:rPr>
          </w:pPr>
          <w:r w:rsidRPr="00EB1036">
            <w:rPr>
              <w:rFonts w:cs="Times New Roman" w:hint="eastAsia"/>
              <w:sz w:val="28"/>
            </w:rPr>
            <w:t>初</w:t>
          </w:r>
          <w:r w:rsidR="00C076FB" w:rsidRPr="00EB1036">
            <w:rPr>
              <w:rFonts w:cs="Times New Roman" w:hint="eastAsia"/>
              <w:sz w:val="28"/>
            </w:rPr>
            <w:t>等</w:t>
          </w:r>
          <w:r w:rsidR="00F44F20" w:rsidRPr="00EB1036">
            <w:rPr>
              <w:rFonts w:cs="Times New Roman" w:hint="eastAsia"/>
              <w:sz w:val="28"/>
            </w:rPr>
            <w:t>考試</w:t>
          </w:r>
        </w:p>
      </w:tc>
    </w:tr>
    <w:tr w:rsidR="00F44F20" w:rsidRPr="00EB1036" w:rsidTr="00FB3973">
      <w:trPr>
        <w:cantSplit/>
        <w:trHeight w:val="301"/>
      </w:trPr>
      <w:tc>
        <w:tcPr>
          <w:tcW w:w="1178" w:type="dxa"/>
          <w:gridSpan w:val="2"/>
        </w:tcPr>
        <w:p w:rsidR="00F44F20" w:rsidRPr="00EB1036" w:rsidRDefault="00F44F20" w:rsidP="005E7DBA">
          <w:pPr>
            <w:pStyle w:val="2"/>
            <w:spacing w:beforeLines="10" w:before="24" w:afterLines="10" w:after="24" w:line="320" w:lineRule="exact"/>
            <w:jc w:val="distribute"/>
            <w:rPr>
              <w:rFonts w:cs="Times New Roman"/>
              <w:sz w:val="28"/>
            </w:rPr>
          </w:pPr>
          <w:r w:rsidRPr="00EB1036">
            <w:rPr>
              <w:rFonts w:cs="Times New Roman" w:hint="eastAsia"/>
              <w:sz w:val="28"/>
            </w:rPr>
            <w:t>類科</w:t>
          </w:r>
        </w:p>
      </w:tc>
      <w:tc>
        <w:tcPr>
          <w:tcW w:w="250" w:type="dxa"/>
          <w:tcBorders>
            <w:left w:val="nil"/>
          </w:tcBorders>
          <w:tcMar>
            <w:left w:w="0" w:type="dxa"/>
          </w:tcMar>
        </w:tcPr>
        <w:p w:rsidR="00F44F20" w:rsidRPr="00EB1036" w:rsidRDefault="00F44F20" w:rsidP="005E7DBA">
          <w:pPr>
            <w:pStyle w:val="2"/>
            <w:spacing w:beforeLines="10" w:before="24" w:afterLines="10" w:after="24" w:line="320" w:lineRule="exact"/>
            <w:jc w:val="center"/>
            <w:rPr>
              <w:rFonts w:cs="Times New Roman"/>
              <w:sz w:val="28"/>
            </w:rPr>
          </w:pPr>
          <w:r w:rsidRPr="00EB1036">
            <w:rPr>
              <w:rFonts w:cs="Times New Roman" w:hint="eastAsia"/>
              <w:sz w:val="28"/>
            </w:rPr>
            <w:t>：</w:t>
          </w:r>
        </w:p>
      </w:tc>
      <w:tc>
        <w:tcPr>
          <w:tcW w:w="9127" w:type="dxa"/>
          <w:gridSpan w:val="2"/>
          <w:tcBorders>
            <w:left w:val="nil"/>
          </w:tcBorders>
          <w:tcMar>
            <w:left w:w="0" w:type="dxa"/>
          </w:tcMar>
          <w:vAlign w:val="center"/>
        </w:tcPr>
        <w:p w:rsidR="00F44F20" w:rsidRPr="00EB1036" w:rsidRDefault="00557A67" w:rsidP="005E7DBA">
          <w:pPr>
            <w:pStyle w:val="2"/>
            <w:spacing w:beforeLines="10" w:before="24" w:afterLines="10" w:after="24" w:line="320" w:lineRule="exact"/>
            <w:rPr>
              <w:rFonts w:cs="Times New Roman"/>
              <w:sz w:val="28"/>
            </w:rPr>
          </w:pPr>
          <w:r w:rsidRPr="00EB1036">
            <w:rPr>
              <w:rFonts w:cs="Times New Roman" w:hint="eastAsia"/>
              <w:sz w:val="28"/>
              <w:lang w:eastAsia="zh-HK"/>
            </w:rPr>
            <w:t>教育行政</w:t>
          </w:r>
        </w:p>
      </w:tc>
    </w:tr>
    <w:tr w:rsidR="00F44F20" w:rsidRPr="00EB1036" w:rsidTr="00FB3973">
      <w:trPr>
        <w:cantSplit/>
        <w:trHeight w:val="301"/>
      </w:trPr>
      <w:tc>
        <w:tcPr>
          <w:tcW w:w="1178" w:type="dxa"/>
          <w:gridSpan w:val="2"/>
        </w:tcPr>
        <w:p w:rsidR="00F44F20" w:rsidRPr="00EB1036" w:rsidRDefault="00F44F20" w:rsidP="005E7DBA">
          <w:pPr>
            <w:pStyle w:val="2"/>
            <w:spacing w:beforeLines="10" w:before="24" w:afterLines="10" w:after="24" w:line="320" w:lineRule="exact"/>
            <w:jc w:val="distribute"/>
            <w:rPr>
              <w:rFonts w:cs="Times New Roman"/>
              <w:sz w:val="28"/>
            </w:rPr>
          </w:pPr>
          <w:r w:rsidRPr="00EB1036">
            <w:rPr>
              <w:rFonts w:cs="Times New Roman" w:hint="eastAsia"/>
              <w:sz w:val="28"/>
            </w:rPr>
            <w:t>科目</w:t>
          </w:r>
        </w:p>
      </w:tc>
      <w:tc>
        <w:tcPr>
          <w:tcW w:w="250" w:type="dxa"/>
          <w:tcBorders>
            <w:left w:val="nil"/>
          </w:tcBorders>
          <w:tcMar>
            <w:left w:w="0" w:type="dxa"/>
          </w:tcMar>
        </w:tcPr>
        <w:p w:rsidR="00F44F20" w:rsidRPr="00EB1036" w:rsidRDefault="00F44F20" w:rsidP="005E7DBA">
          <w:pPr>
            <w:pStyle w:val="2"/>
            <w:spacing w:beforeLines="10" w:before="24" w:afterLines="10" w:after="24" w:line="320" w:lineRule="exact"/>
            <w:jc w:val="center"/>
            <w:rPr>
              <w:rFonts w:cs="Times New Roman"/>
              <w:sz w:val="28"/>
            </w:rPr>
          </w:pPr>
          <w:r w:rsidRPr="00EB1036">
            <w:rPr>
              <w:rFonts w:cs="Times New Roman" w:hint="eastAsia"/>
              <w:sz w:val="28"/>
            </w:rPr>
            <w:t>：</w:t>
          </w:r>
        </w:p>
      </w:tc>
      <w:tc>
        <w:tcPr>
          <w:tcW w:w="9127" w:type="dxa"/>
          <w:gridSpan w:val="2"/>
          <w:tcBorders>
            <w:left w:val="nil"/>
          </w:tcBorders>
          <w:tcMar>
            <w:left w:w="0" w:type="dxa"/>
          </w:tcMar>
          <w:vAlign w:val="center"/>
        </w:tcPr>
        <w:p w:rsidR="00F44F20" w:rsidRPr="00EB1036" w:rsidRDefault="00557A67" w:rsidP="005E7DBA">
          <w:pPr>
            <w:pStyle w:val="2"/>
            <w:spacing w:beforeLines="10" w:before="24" w:afterLines="10" w:after="24" w:line="320" w:lineRule="exact"/>
            <w:rPr>
              <w:rFonts w:cs="Times New Roman"/>
              <w:sz w:val="28"/>
            </w:rPr>
          </w:pPr>
          <w:r w:rsidRPr="00EB1036">
            <w:rPr>
              <w:rFonts w:cs="Times New Roman" w:hint="eastAsia"/>
              <w:sz w:val="28"/>
              <w:lang w:eastAsia="zh-HK"/>
            </w:rPr>
            <w:t>教育法規大意</w:t>
          </w:r>
        </w:p>
      </w:tc>
    </w:tr>
    <w:tr w:rsidR="00F44F20" w:rsidRPr="00EB1036" w:rsidTr="008248B3">
      <w:trPr>
        <w:cantSplit/>
        <w:trHeight w:val="302"/>
      </w:trPr>
      <w:tc>
        <w:tcPr>
          <w:tcW w:w="1178" w:type="dxa"/>
          <w:gridSpan w:val="2"/>
        </w:tcPr>
        <w:p w:rsidR="00F44F20" w:rsidRPr="00EB1036" w:rsidRDefault="00F44F20" w:rsidP="005E7DBA">
          <w:pPr>
            <w:pStyle w:val="2"/>
            <w:spacing w:afterLines="50" w:after="120" w:line="340" w:lineRule="exact"/>
            <w:jc w:val="distribute"/>
            <w:rPr>
              <w:rFonts w:cs="Times New Roman"/>
              <w:noProof/>
              <w:sz w:val="28"/>
            </w:rPr>
          </w:pPr>
          <w:r w:rsidRPr="00EB1036">
            <w:rPr>
              <w:rFonts w:cs="Times New Roman" w:hint="eastAsia"/>
              <w:sz w:val="28"/>
            </w:rPr>
            <w:t>考試時間</w:t>
          </w:r>
        </w:p>
      </w:tc>
      <w:tc>
        <w:tcPr>
          <w:tcW w:w="250" w:type="dxa"/>
          <w:tcBorders>
            <w:left w:val="nil"/>
          </w:tcBorders>
          <w:tcMar>
            <w:left w:w="0" w:type="dxa"/>
          </w:tcMar>
        </w:tcPr>
        <w:p w:rsidR="00F44F20" w:rsidRPr="00EB1036" w:rsidRDefault="00F44F20" w:rsidP="005E7DBA">
          <w:pPr>
            <w:pStyle w:val="2"/>
            <w:tabs>
              <w:tab w:val="left" w:pos="1472"/>
            </w:tabs>
            <w:spacing w:afterLines="50" w:after="120" w:line="340" w:lineRule="exact"/>
            <w:jc w:val="distribute"/>
            <w:rPr>
              <w:rFonts w:cs="Times New Roman"/>
              <w:noProof/>
              <w:sz w:val="28"/>
            </w:rPr>
          </w:pPr>
          <w:r w:rsidRPr="00EB1036">
            <w:rPr>
              <w:rFonts w:cs="Times New Roman" w:hint="eastAsia"/>
              <w:sz w:val="28"/>
            </w:rPr>
            <w:t>：</w:t>
          </w:r>
        </w:p>
      </w:tc>
      <w:tc>
        <w:tcPr>
          <w:tcW w:w="6327" w:type="dxa"/>
          <w:tcBorders>
            <w:left w:val="nil"/>
          </w:tcBorders>
          <w:tcMar>
            <w:left w:w="0" w:type="dxa"/>
          </w:tcMar>
        </w:tcPr>
        <w:p w:rsidR="00F44F20" w:rsidRPr="00EB1036" w:rsidRDefault="00F44F20" w:rsidP="005E7DBA">
          <w:pPr>
            <w:pStyle w:val="2"/>
            <w:tabs>
              <w:tab w:val="left" w:pos="1472"/>
            </w:tabs>
            <w:spacing w:afterLines="50" w:after="120" w:line="340" w:lineRule="exact"/>
            <w:ind w:leftChars="30" w:left="72"/>
            <w:rPr>
              <w:rFonts w:cs="Times New Roman"/>
              <w:noProof/>
              <w:sz w:val="28"/>
            </w:rPr>
          </w:pPr>
          <w:r w:rsidRPr="00EB1036">
            <w:rPr>
              <w:rFonts w:cs="Times New Roman" w:hint="eastAsia"/>
              <w:sz w:val="28"/>
            </w:rPr>
            <w:t>1</w:t>
          </w:r>
          <w:r w:rsidRPr="00EB1036">
            <w:rPr>
              <w:rFonts w:cs="Times New Roman" w:hint="eastAsia"/>
              <w:sz w:val="28"/>
            </w:rPr>
            <w:t>小時</w:t>
          </w:r>
        </w:p>
      </w:tc>
      <w:tc>
        <w:tcPr>
          <w:tcW w:w="2800" w:type="dxa"/>
          <w:tcMar>
            <w:left w:w="0" w:type="dxa"/>
          </w:tcMar>
        </w:tcPr>
        <w:p w:rsidR="00F44F20" w:rsidRPr="00EB1036" w:rsidRDefault="00F44F20" w:rsidP="005E7DBA">
          <w:pPr>
            <w:pStyle w:val="2"/>
            <w:spacing w:afterLines="50" w:after="120" w:line="340" w:lineRule="exact"/>
            <w:rPr>
              <w:rFonts w:cs="Times New Roman"/>
              <w:noProof/>
              <w:sz w:val="28"/>
            </w:rPr>
          </w:pPr>
          <w:r w:rsidRPr="00EB1036">
            <w:rPr>
              <w:rFonts w:cs="Times New Roman" w:hint="eastAsia"/>
              <w:sz w:val="28"/>
            </w:rPr>
            <w:t>座號：</w:t>
          </w:r>
          <w:r w:rsidRPr="00EB1036">
            <w:rPr>
              <w:rFonts w:cs="Times New Roman" w:hint="eastAsia"/>
              <w:sz w:val="28"/>
              <w:u w:val="single"/>
            </w:rPr>
            <w:t xml:space="preserve">　　　　　　　</w:t>
          </w:r>
        </w:p>
      </w:tc>
    </w:tr>
    <w:tr w:rsidR="00F44F20" w:rsidRPr="00EB1036" w:rsidTr="003C6FC0">
      <w:tc>
        <w:tcPr>
          <w:tcW w:w="978" w:type="dxa"/>
        </w:tcPr>
        <w:p w:rsidR="00F44F20" w:rsidRPr="00EB1036" w:rsidRDefault="00F44F20" w:rsidP="00D55814">
          <w:pPr>
            <w:pStyle w:val="3"/>
            <w:spacing w:line="280" w:lineRule="exact"/>
            <w:ind w:leftChars="5" w:left="249" w:hangingChars="102" w:hanging="237"/>
          </w:pPr>
          <w:r w:rsidRPr="00EB1036">
            <w:rPr>
              <w:rFonts w:hint="eastAsia"/>
              <w:spacing w:val="-4"/>
            </w:rPr>
            <w:t>※注意：</w:t>
          </w:r>
        </w:p>
      </w:tc>
      <w:tc>
        <w:tcPr>
          <w:tcW w:w="9577" w:type="dxa"/>
          <w:gridSpan w:val="4"/>
          <w:tcBorders>
            <w:left w:val="nil"/>
          </w:tcBorders>
        </w:tcPr>
        <w:p w:rsidR="00F44F20" w:rsidRPr="00EB1036" w:rsidRDefault="00F44F20" w:rsidP="003343E8">
          <w:pPr>
            <w:pStyle w:val="3"/>
            <w:spacing w:line="260" w:lineRule="exact"/>
            <w:ind w:leftChars="5" w:left="232" w:hangingChars="102" w:hanging="220"/>
            <w:rPr>
              <w:spacing w:val="-12"/>
            </w:rPr>
          </w:pPr>
          <w:r w:rsidRPr="00EB1036">
            <w:rPr>
              <w:rFonts w:hint="eastAsia"/>
              <w:spacing w:val="-12"/>
            </w:rPr>
            <w:t></w:t>
          </w:r>
          <w:r w:rsidR="003343E8" w:rsidRPr="00EB1036">
            <w:rPr>
              <w:szCs w:val="24"/>
            </w:rPr>
            <w:t>本試題為單一選擇題，</w:t>
          </w:r>
          <w:r w:rsidR="003343E8" w:rsidRPr="00EB1036">
            <w:rPr>
              <w:spacing w:val="-4"/>
              <w:szCs w:val="24"/>
            </w:rPr>
            <w:t>請選出</w:t>
          </w:r>
          <w:r w:rsidR="003343E8" w:rsidRPr="00EB1036">
            <w:rPr>
              <w:spacing w:val="-4"/>
              <w:szCs w:val="24"/>
              <w:u w:val="single"/>
            </w:rPr>
            <w:t>一個</w:t>
          </w:r>
          <w:r w:rsidR="003343E8" w:rsidRPr="00EB1036">
            <w:rPr>
              <w:spacing w:val="-4"/>
              <w:szCs w:val="24"/>
            </w:rPr>
            <w:t>正確或最適當</w:t>
          </w:r>
          <w:r w:rsidR="003343E8" w:rsidRPr="00EB1036">
            <w:rPr>
              <w:spacing w:val="-4"/>
              <w:szCs w:val="24"/>
              <w:u w:val="single"/>
            </w:rPr>
            <w:t>答案</w:t>
          </w:r>
          <w:r w:rsidR="003343E8" w:rsidRPr="00EB1036">
            <w:rPr>
              <w:spacing w:val="-4"/>
              <w:szCs w:val="24"/>
            </w:rPr>
            <w:t>。</w:t>
          </w:r>
        </w:p>
        <w:p w:rsidR="00F44F20" w:rsidRPr="00EB1036" w:rsidRDefault="00F44F20" w:rsidP="00A12B0E">
          <w:pPr>
            <w:pStyle w:val="3"/>
            <w:spacing w:line="260" w:lineRule="exact"/>
            <w:ind w:leftChars="5" w:left="228" w:hangingChars="102" w:hanging="216"/>
            <w:rPr>
              <w:spacing w:val="-14"/>
            </w:rPr>
          </w:pPr>
          <w:r w:rsidRPr="00EB1036">
            <w:rPr>
              <w:rFonts w:hint="eastAsia"/>
              <w:spacing w:val="-14"/>
            </w:rPr>
            <w:t></w:t>
          </w:r>
          <w:r w:rsidR="006525BC" w:rsidRPr="00EB1036">
            <w:rPr>
              <w:rFonts w:hint="eastAsia"/>
              <w:spacing w:val="-16"/>
            </w:rPr>
            <w:t>本科目</w:t>
          </w:r>
          <w:r w:rsidRPr="00EB1036">
            <w:rPr>
              <w:rFonts w:hint="eastAsia"/>
              <w:spacing w:val="-16"/>
            </w:rPr>
            <w:t>共</w:t>
          </w:r>
          <w:r w:rsidR="008F4D90" w:rsidRPr="00EB1036">
            <w:rPr>
              <w:rFonts w:hint="eastAsia"/>
              <w:spacing w:val="-16"/>
            </w:rPr>
            <w:t>5</w:t>
          </w:r>
          <w:r w:rsidRPr="00EB1036">
            <w:rPr>
              <w:rFonts w:hint="eastAsia"/>
              <w:spacing w:val="-16"/>
            </w:rPr>
            <w:t>0</w:t>
          </w:r>
          <w:r w:rsidRPr="00EB1036">
            <w:rPr>
              <w:rFonts w:hint="eastAsia"/>
              <w:spacing w:val="-16"/>
            </w:rPr>
            <w:t>題，每題</w:t>
          </w:r>
          <w:r w:rsidRPr="00EB1036">
            <w:rPr>
              <w:rFonts w:hint="eastAsia"/>
              <w:spacing w:val="-16"/>
            </w:rPr>
            <w:t>2</w:t>
          </w:r>
          <w:r w:rsidRPr="00EB1036">
            <w:rPr>
              <w:rFonts w:hint="eastAsia"/>
              <w:spacing w:val="-16"/>
            </w:rPr>
            <w:t>分，須用</w:t>
          </w:r>
          <w:r w:rsidRPr="00EB1036">
            <w:rPr>
              <w:rFonts w:hint="eastAsia"/>
              <w:spacing w:val="-16"/>
              <w:u w:val="single"/>
            </w:rPr>
            <w:t>2B</w:t>
          </w:r>
          <w:r w:rsidRPr="00EB1036">
            <w:rPr>
              <w:rFonts w:hint="eastAsia"/>
              <w:spacing w:val="-16"/>
              <w:u w:val="single"/>
            </w:rPr>
            <w:t>鉛筆</w:t>
          </w:r>
          <w:r w:rsidRPr="00EB1036">
            <w:rPr>
              <w:rFonts w:hint="eastAsia"/>
              <w:spacing w:val="-16"/>
            </w:rPr>
            <w:t>在</w:t>
          </w:r>
          <w:proofErr w:type="gramStart"/>
          <w:r w:rsidRPr="00EB1036">
            <w:rPr>
              <w:rFonts w:hint="eastAsia"/>
              <w:spacing w:val="-16"/>
            </w:rPr>
            <w:t>試卡上依題</w:t>
          </w:r>
          <w:proofErr w:type="gramEnd"/>
          <w:r w:rsidRPr="00EB1036">
            <w:rPr>
              <w:rFonts w:hint="eastAsia"/>
              <w:spacing w:val="-16"/>
            </w:rPr>
            <w:t>號</w:t>
          </w:r>
          <w:proofErr w:type="gramStart"/>
          <w:r w:rsidRPr="00EB1036">
            <w:rPr>
              <w:rFonts w:hint="eastAsia"/>
              <w:spacing w:val="-16"/>
              <w:u w:val="single"/>
            </w:rPr>
            <w:t>清楚</w:t>
          </w:r>
          <w:r w:rsidRPr="00EB1036">
            <w:rPr>
              <w:rFonts w:hint="eastAsia"/>
              <w:spacing w:val="-16"/>
            </w:rPr>
            <w:t>劃記</w:t>
          </w:r>
          <w:proofErr w:type="gramEnd"/>
          <w:r w:rsidRPr="00EB1036">
            <w:rPr>
              <w:rFonts w:hint="eastAsia"/>
              <w:spacing w:val="-16"/>
            </w:rPr>
            <w:t>，於本試題上作答者，不予計分。</w:t>
          </w:r>
        </w:p>
        <w:p w:rsidR="00F44F20" w:rsidRPr="00EB1036" w:rsidRDefault="00F44F20" w:rsidP="005E7DBA">
          <w:pPr>
            <w:pStyle w:val="3"/>
            <w:spacing w:afterLines="50" w:after="120" w:line="260" w:lineRule="exact"/>
            <w:ind w:leftChars="5" w:left="232" w:hangingChars="102" w:hanging="220"/>
          </w:pPr>
          <w:r w:rsidRPr="00EB1036">
            <w:rPr>
              <w:rFonts w:hint="eastAsia"/>
              <w:spacing w:val="-12"/>
            </w:rPr>
            <w:t>禁止使用電子計算器。</w:t>
          </w:r>
        </w:p>
      </w:tc>
    </w:tr>
  </w:tbl>
  <w:p w:rsidR="00F44F20" w:rsidRPr="00EB1036" w:rsidRDefault="00F44F20">
    <w:pPr>
      <w:pStyle w:val="a6"/>
      <w:rPr>
        <w:rFonts w:cs="Times New Roman"/>
        <w:sz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B55AC1"/>
    <w:multiLevelType w:val="multilevel"/>
    <w:tmpl w:val="667C05BA"/>
    <w:lvl w:ilvl="0">
      <w:start w:val="1"/>
      <w:numFmt w:val="taiwaneseCountingThousand"/>
      <w:pStyle w:val="a"/>
      <w:suff w:val="nothing"/>
      <w:lvlText w:val="%1、"/>
      <w:lvlJc w:val="left"/>
      <w:pPr>
        <w:ind w:left="556" w:hanging="556"/>
      </w:pPr>
      <w:rPr>
        <w:rFonts w:ascii="Times New Roman" w:eastAsia="標楷體" w:hAnsi="Times New Roman" w:hint="default"/>
        <w:b w:val="0"/>
        <w:i w:val="0"/>
        <w:caps w:val="0"/>
        <w:strike w:val="0"/>
        <w:dstrike w:val="0"/>
        <w:snapToGrid w:val="0"/>
        <w:vanish w:val="0"/>
        <w:color w:val="auto"/>
        <w:spacing w:val="0"/>
        <w:w w:val="10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Restart w:val="0"/>
      <w:pStyle w:val="a0"/>
      <w:suff w:val="nothing"/>
      <w:lvlText w:val=""/>
      <w:lvlJc w:val="left"/>
      <w:pPr>
        <w:ind w:left="571" w:hanging="15"/>
      </w:pPr>
      <w:rPr>
        <w:rFonts w:ascii="Times New Roman" w:eastAsia="標楷體" w:hAnsi="Times New Roman" w:hint="default"/>
        <w:b w:val="0"/>
        <w:i w:val="0"/>
        <w:caps w:val="0"/>
        <w:strike w:val="0"/>
        <w:dstrike w:val="0"/>
        <w:snapToGrid w:val="0"/>
        <w:vanish w:val="0"/>
        <w:color w:val="auto"/>
        <w:spacing w:val="0"/>
        <w:w w:val="10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
      <w:lvlJc w:val="left"/>
      <w:pPr>
        <w:ind w:left="1422" w:hanging="567"/>
      </w:pPr>
      <w:rPr>
        <w:rFonts w:hint="eastAsia"/>
      </w:rPr>
    </w:lvl>
    <w:lvl w:ilvl="3">
      <w:start w:val="1"/>
      <w:numFmt w:val="none"/>
      <w:suff w:val="nothing"/>
      <w:lvlText w:val=""/>
      <w:lvlJc w:val="left"/>
      <w:pPr>
        <w:ind w:left="1988" w:hanging="708"/>
      </w:pPr>
      <w:rPr>
        <w:rFonts w:hint="eastAsia"/>
      </w:rPr>
    </w:lvl>
    <w:lvl w:ilvl="4">
      <w:start w:val="1"/>
      <w:numFmt w:val="none"/>
      <w:suff w:val="nothing"/>
      <w:lvlText w:val=""/>
      <w:lvlJc w:val="left"/>
      <w:pPr>
        <w:ind w:left="2555" w:hanging="850"/>
      </w:pPr>
      <w:rPr>
        <w:rFonts w:hint="eastAsia"/>
      </w:rPr>
    </w:lvl>
    <w:lvl w:ilvl="5">
      <w:start w:val="1"/>
      <w:numFmt w:val="none"/>
      <w:suff w:val="nothing"/>
      <w:lvlText w:val=""/>
      <w:lvlJc w:val="left"/>
      <w:pPr>
        <w:ind w:left="3264" w:hanging="1134"/>
      </w:pPr>
      <w:rPr>
        <w:rFonts w:hint="eastAsia"/>
      </w:rPr>
    </w:lvl>
    <w:lvl w:ilvl="6">
      <w:start w:val="1"/>
      <w:numFmt w:val="none"/>
      <w:suff w:val="nothing"/>
      <w:lvlText w:val=""/>
      <w:lvlJc w:val="left"/>
      <w:pPr>
        <w:ind w:left="3831" w:hanging="1276"/>
      </w:pPr>
      <w:rPr>
        <w:rFonts w:hint="eastAsia"/>
      </w:rPr>
    </w:lvl>
    <w:lvl w:ilvl="7">
      <w:start w:val="1"/>
      <w:numFmt w:val="none"/>
      <w:suff w:val="nothing"/>
      <w:lvlText w:val=""/>
      <w:lvlJc w:val="left"/>
      <w:pPr>
        <w:ind w:left="4398" w:hanging="1418"/>
      </w:pPr>
      <w:rPr>
        <w:rFonts w:hint="eastAsia"/>
      </w:rPr>
    </w:lvl>
    <w:lvl w:ilvl="8">
      <w:start w:val="1"/>
      <w:numFmt w:val="none"/>
      <w:suff w:val="nothing"/>
      <w:lvlText w:val=""/>
      <w:lvlJc w:val="left"/>
      <w:pPr>
        <w:ind w:left="5106" w:hanging="1700"/>
      </w:pPr>
      <w:rPr>
        <w:rFonts w:hint="eastAsia"/>
      </w:rPr>
    </w:lvl>
  </w:abstractNum>
  <w:abstractNum w:abstractNumId="1" w15:restartNumberingAfterBreak="0">
    <w:nsid w:val="31FF4773"/>
    <w:multiLevelType w:val="multilevel"/>
    <w:tmpl w:val="13FC0180"/>
    <w:name w:val="題目"/>
    <w:lvl w:ilvl="0">
      <w:start w:val="1"/>
      <w:numFmt w:val="decimal"/>
      <w:pStyle w:val="a1"/>
      <w:lvlText w:val="%1"/>
      <w:lvlJc w:val="right"/>
      <w:pPr>
        <w:tabs>
          <w:tab w:val="num" w:pos="537"/>
        </w:tabs>
        <w:ind w:left="537" w:hanging="283"/>
      </w:pPr>
      <w:rPr>
        <w:rFonts w:ascii="Times New Roman" w:eastAsia="標楷體" w:hAnsi="Times New Roman" w:hint="default"/>
        <w:b w:val="0"/>
        <w:i w:val="0"/>
        <w:caps w:val="0"/>
        <w:strike w:val="0"/>
        <w:dstrike w:val="0"/>
        <w:snapToGrid w:val="0"/>
        <w:vanish w:val="0"/>
        <w:color w:val="auto"/>
        <w:spacing w:val="0"/>
        <w:w w:val="10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Restart w:val="0"/>
      <w:suff w:val="nothing"/>
      <w:lvlText w:val=""/>
      <w:lvlJc w:val="left"/>
      <w:pPr>
        <w:ind w:left="765" w:hanging="228"/>
      </w:pPr>
      <w:rPr>
        <w:rFonts w:ascii="Times New Roman" w:eastAsia="標楷體" w:hAnsi="Times New Roman" w:hint="default"/>
        <w:b w:val="0"/>
        <w:i w:val="0"/>
        <w:caps w:val="0"/>
        <w:strike w:val="0"/>
        <w:dstrike w:val="0"/>
        <w:snapToGrid w:val="0"/>
        <w:vanish w:val="0"/>
        <w:color w:val="auto"/>
        <w:spacing w:val="0"/>
        <w:w w:val="10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
      <w:lvlJc w:val="left"/>
      <w:pPr>
        <w:ind w:left="1388" w:hanging="567"/>
      </w:pPr>
      <w:rPr>
        <w:rFonts w:hint="eastAsia"/>
      </w:rPr>
    </w:lvl>
    <w:lvl w:ilvl="3">
      <w:start w:val="1"/>
      <w:numFmt w:val="none"/>
      <w:suff w:val="nothing"/>
      <w:lvlText w:val=""/>
      <w:lvlJc w:val="left"/>
      <w:pPr>
        <w:ind w:left="1954" w:hanging="708"/>
      </w:pPr>
      <w:rPr>
        <w:rFonts w:hint="eastAsia"/>
      </w:rPr>
    </w:lvl>
    <w:lvl w:ilvl="4">
      <w:start w:val="1"/>
      <w:numFmt w:val="none"/>
      <w:suff w:val="nothing"/>
      <w:lvlText w:val=""/>
      <w:lvlJc w:val="left"/>
      <w:pPr>
        <w:ind w:left="2521" w:hanging="850"/>
      </w:pPr>
      <w:rPr>
        <w:rFonts w:hint="eastAsia"/>
      </w:rPr>
    </w:lvl>
    <w:lvl w:ilvl="5">
      <w:start w:val="1"/>
      <w:numFmt w:val="none"/>
      <w:suff w:val="nothing"/>
      <w:lvlText w:val=""/>
      <w:lvlJc w:val="left"/>
      <w:pPr>
        <w:ind w:left="3230" w:hanging="1134"/>
      </w:pPr>
      <w:rPr>
        <w:rFonts w:hint="eastAsia"/>
      </w:rPr>
    </w:lvl>
    <w:lvl w:ilvl="6">
      <w:start w:val="1"/>
      <w:numFmt w:val="none"/>
      <w:suff w:val="nothing"/>
      <w:lvlText w:val=""/>
      <w:lvlJc w:val="left"/>
      <w:pPr>
        <w:ind w:left="3797" w:hanging="1276"/>
      </w:pPr>
      <w:rPr>
        <w:rFonts w:hint="eastAsia"/>
      </w:rPr>
    </w:lvl>
    <w:lvl w:ilvl="7">
      <w:start w:val="1"/>
      <w:numFmt w:val="none"/>
      <w:suff w:val="nothing"/>
      <w:lvlText w:val=""/>
      <w:lvlJc w:val="left"/>
      <w:pPr>
        <w:ind w:left="4364" w:hanging="1418"/>
      </w:pPr>
      <w:rPr>
        <w:rFonts w:hint="eastAsia"/>
      </w:rPr>
    </w:lvl>
    <w:lvl w:ilvl="8">
      <w:start w:val="1"/>
      <w:numFmt w:val="none"/>
      <w:suff w:val="nothing"/>
      <w:lvlText w:val=""/>
      <w:lvlJc w:val="left"/>
      <w:pPr>
        <w:ind w:left="5072" w:hanging="1700"/>
      </w:pPr>
      <w:rPr>
        <w:rFonts w:hint="eastAsia"/>
      </w:rPr>
    </w:lvl>
  </w:abstractNum>
  <w:num w:numId="1">
    <w:abstractNumId w:val="1"/>
  </w:num>
  <w:num w:numId="2">
    <w:abstractNumId w:val="0"/>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mirrorMargins/>
  <w:bordersDoNotSurroundHeader/>
  <w:bordersDoNotSurroundFooter/>
  <w:activeWritingStyle w:appName="MSWord" w:lang="zh-TW" w:vendorID="64" w:dllVersion="131077" w:nlCheck="1" w:checkStyle="1"/>
  <w:activeWritingStyle w:appName="MSWord" w:lang="en-US" w:vendorID="64" w:dllVersion="131078" w:nlCheck="1" w:checkStyle="1"/>
  <w:activeWritingStyle w:appName="MSWord" w:lang="zh-HK"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evenAndOddHeaders/>
  <w:drawingGridHorizontalSpacing w:val="2"/>
  <w:drawingGridVerticalSpacing w:val="4"/>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E0B"/>
    <w:rsid w:val="000024B0"/>
    <w:rsid w:val="000446B8"/>
    <w:rsid w:val="000513BA"/>
    <w:rsid w:val="00056273"/>
    <w:rsid w:val="00063405"/>
    <w:rsid w:val="00065684"/>
    <w:rsid w:val="00081548"/>
    <w:rsid w:val="000862BC"/>
    <w:rsid w:val="00087729"/>
    <w:rsid w:val="00087EA8"/>
    <w:rsid w:val="00092DE9"/>
    <w:rsid w:val="000B4AEE"/>
    <w:rsid w:val="000C5826"/>
    <w:rsid w:val="000C77A7"/>
    <w:rsid w:val="000D2783"/>
    <w:rsid w:val="000D3D31"/>
    <w:rsid w:val="000E7C18"/>
    <w:rsid w:val="0010321C"/>
    <w:rsid w:val="00105F8B"/>
    <w:rsid w:val="00115BAF"/>
    <w:rsid w:val="00123E04"/>
    <w:rsid w:val="00126830"/>
    <w:rsid w:val="001313C8"/>
    <w:rsid w:val="00137881"/>
    <w:rsid w:val="00153DF1"/>
    <w:rsid w:val="001567FC"/>
    <w:rsid w:val="001622E8"/>
    <w:rsid w:val="00162CAF"/>
    <w:rsid w:val="00165751"/>
    <w:rsid w:val="00184DC7"/>
    <w:rsid w:val="00187126"/>
    <w:rsid w:val="00195642"/>
    <w:rsid w:val="001A5A47"/>
    <w:rsid w:val="001A73B8"/>
    <w:rsid w:val="001B436E"/>
    <w:rsid w:val="001C26C8"/>
    <w:rsid w:val="001E0235"/>
    <w:rsid w:val="001E4C6F"/>
    <w:rsid w:val="001E629C"/>
    <w:rsid w:val="001E663E"/>
    <w:rsid w:val="001F0F28"/>
    <w:rsid w:val="00204670"/>
    <w:rsid w:val="00204B9C"/>
    <w:rsid w:val="002152DE"/>
    <w:rsid w:val="00221C2B"/>
    <w:rsid w:val="0022236C"/>
    <w:rsid w:val="002249E6"/>
    <w:rsid w:val="00230440"/>
    <w:rsid w:val="00232665"/>
    <w:rsid w:val="0026321A"/>
    <w:rsid w:val="002703E4"/>
    <w:rsid w:val="00274952"/>
    <w:rsid w:val="00280AC6"/>
    <w:rsid w:val="002A0292"/>
    <w:rsid w:val="002C67B9"/>
    <w:rsid w:val="002C6E82"/>
    <w:rsid w:val="002F5A4E"/>
    <w:rsid w:val="00300638"/>
    <w:rsid w:val="00302BBF"/>
    <w:rsid w:val="00311A84"/>
    <w:rsid w:val="00313708"/>
    <w:rsid w:val="00313D9C"/>
    <w:rsid w:val="003303FC"/>
    <w:rsid w:val="003343E8"/>
    <w:rsid w:val="00341647"/>
    <w:rsid w:val="0034246A"/>
    <w:rsid w:val="003469D3"/>
    <w:rsid w:val="00355365"/>
    <w:rsid w:val="00364ADA"/>
    <w:rsid w:val="00386137"/>
    <w:rsid w:val="003C01B9"/>
    <w:rsid w:val="003C3A07"/>
    <w:rsid w:val="003C3CFC"/>
    <w:rsid w:val="003C5C98"/>
    <w:rsid w:val="003C6FC0"/>
    <w:rsid w:val="003C7EC5"/>
    <w:rsid w:val="003D7C8B"/>
    <w:rsid w:val="003E5FAF"/>
    <w:rsid w:val="003F1962"/>
    <w:rsid w:val="00400466"/>
    <w:rsid w:val="00400D7A"/>
    <w:rsid w:val="00404C04"/>
    <w:rsid w:val="00407EED"/>
    <w:rsid w:val="0041723E"/>
    <w:rsid w:val="004250CB"/>
    <w:rsid w:val="00440701"/>
    <w:rsid w:val="00440A45"/>
    <w:rsid w:val="004460DB"/>
    <w:rsid w:val="00462939"/>
    <w:rsid w:val="00475BD6"/>
    <w:rsid w:val="00475C26"/>
    <w:rsid w:val="00492BA6"/>
    <w:rsid w:val="0049429A"/>
    <w:rsid w:val="00497880"/>
    <w:rsid w:val="004A2A37"/>
    <w:rsid w:val="004E46CD"/>
    <w:rsid w:val="004E50A0"/>
    <w:rsid w:val="004E6C05"/>
    <w:rsid w:val="004F4925"/>
    <w:rsid w:val="004F4C2A"/>
    <w:rsid w:val="00500C05"/>
    <w:rsid w:val="00520318"/>
    <w:rsid w:val="005415BB"/>
    <w:rsid w:val="00556C7C"/>
    <w:rsid w:val="00557A67"/>
    <w:rsid w:val="0056150C"/>
    <w:rsid w:val="00580CB1"/>
    <w:rsid w:val="005A178A"/>
    <w:rsid w:val="005A6513"/>
    <w:rsid w:val="005C290C"/>
    <w:rsid w:val="005C3430"/>
    <w:rsid w:val="005E049B"/>
    <w:rsid w:val="005E5CBB"/>
    <w:rsid w:val="005E7DBA"/>
    <w:rsid w:val="00603052"/>
    <w:rsid w:val="0060394E"/>
    <w:rsid w:val="00604920"/>
    <w:rsid w:val="00610309"/>
    <w:rsid w:val="006210CC"/>
    <w:rsid w:val="006262A4"/>
    <w:rsid w:val="00632BE1"/>
    <w:rsid w:val="00636933"/>
    <w:rsid w:val="00636E06"/>
    <w:rsid w:val="00640BDE"/>
    <w:rsid w:val="00642C19"/>
    <w:rsid w:val="00651644"/>
    <w:rsid w:val="006525BC"/>
    <w:rsid w:val="006619F6"/>
    <w:rsid w:val="00690DE3"/>
    <w:rsid w:val="006C156E"/>
    <w:rsid w:val="006C38EF"/>
    <w:rsid w:val="006C41D7"/>
    <w:rsid w:val="006D6F63"/>
    <w:rsid w:val="00701964"/>
    <w:rsid w:val="007038D8"/>
    <w:rsid w:val="007042FD"/>
    <w:rsid w:val="00704CAE"/>
    <w:rsid w:val="00707243"/>
    <w:rsid w:val="00716714"/>
    <w:rsid w:val="00731FDB"/>
    <w:rsid w:val="00740B46"/>
    <w:rsid w:val="007515A6"/>
    <w:rsid w:val="00756038"/>
    <w:rsid w:val="0078078A"/>
    <w:rsid w:val="00790972"/>
    <w:rsid w:val="00790F17"/>
    <w:rsid w:val="00792E0F"/>
    <w:rsid w:val="007938CC"/>
    <w:rsid w:val="00796B4D"/>
    <w:rsid w:val="007A0078"/>
    <w:rsid w:val="007B7DE3"/>
    <w:rsid w:val="007C492D"/>
    <w:rsid w:val="007D46AB"/>
    <w:rsid w:val="007E525D"/>
    <w:rsid w:val="00811C3B"/>
    <w:rsid w:val="008248B3"/>
    <w:rsid w:val="00826C1B"/>
    <w:rsid w:val="00837009"/>
    <w:rsid w:val="0084188C"/>
    <w:rsid w:val="0085097B"/>
    <w:rsid w:val="00861408"/>
    <w:rsid w:val="00863DF4"/>
    <w:rsid w:val="00870AC1"/>
    <w:rsid w:val="00883362"/>
    <w:rsid w:val="008848FD"/>
    <w:rsid w:val="008953F2"/>
    <w:rsid w:val="00896855"/>
    <w:rsid w:val="008A4DB2"/>
    <w:rsid w:val="008A5A44"/>
    <w:rsid w:val="008B3451"/>
    <w:rsid w:val="008B6E2D"/>
    <w:rsid w:val="008B73C8"/>
    <w:rsid w:val="008B7B6A"/>
    <w:rsid w:val="008D2DA9"/>
    <w:rsid w:val="008D67E1"/>
    <w:rsid w:val="008D68F4"/>
    <w:rsid w:val="008E0AFA"/>
    <w:rsid w:val="008F4D90"/>
    <w:rsid w:val="00903440"/>
    <w:rsid w:val="009136E6"/>
    <w:rsid w:val="009210A9"/>
    <w:rsid w:val="00934A87"/>
    <w:rsid w:val="009462E6"/>
    <w:rsid w:val="009645FC"/>
    <w:rsid w:val="00966C58"/>
    <w:rsid w:val="00973FFC"/>
    <w:rsid w:val="009926C1"/>
    <w:rsid w:val="009B39D8"/>
    <w:rsid w:val="009C6D7D"/>
    <w:rsid w:val="009D04B2"/>
    <w:rsid w:val="009D0BD2"/>
    <w:rsid w:val="009F11D7"/>
    <w:rsid w:val="00A04451"/>
    <w:rsid w:val="00A12B0E"/>
    <w:rsid w:val="00A41EC3"/>
    <w:rsid w:val="00A81512"/>
    <w:rsid w:val="00AC32AB"/>
    <w:rsid w:val="00AC5A5B"/>
    <w:rsid w:val="00AC5C68"/>
    <w:rsid w:val="00AD278E"/>
    <w:rsid w:val="00AE1EDB"/>
    <w:rsid w:val="00AF220A"/>
    <w:rsid w:val="00AF246F"/>
    <w:rsid w:val="00AF5977"/>
    <w:rsid w:val="00AF75EF"/>
    <w:rsid w:val="00B00C36"/>
    <w:rsid w:val="00B01C04"/>
    <w:rsid w:val="00B03C36"/>
    <w:rsid w:val="00B17FC0"/>
    <w:rsid w:val="00B22C39"/>
    <w:rsid w:val="00B4010C"/>
    <w:rsid w:val="00B528E5"/>
    <w:rsid w:val="00B57DB7"/>
    <w:rsid w:val="00B666B0"/>
    <w:rsid w:val="00B827A0"/>
    <w:rsid w:val="00B82E77"/>
    <w:rsid w:val="00B85284"/>
    <w:rsid w:val="00B95CF2"/>
    <w:rsid w:val="00BA5046"/>
    <w:rsid w:val="00BA515E"/>
    <w:rsid w:val="00BA7342"/>
    <w:rsid w:val="00BB59AB"/>
    <w:rsid w:val="00BD643E"/>
    <w:rsid w:val="00BD6D58"/>
    <w:rsid w:val="00BE79EF"/>
    <w:rsid w:val="00BE7C61"/>
    <w:rsid w:val="00C01D53"/>
    <w:rsid w:val="00C038AF"/>
    <w:rsid w:val="00C043E0"/>
    <w:rsid w:val="00C0635E"/>
    <w:rsid w:val="00C076FB"/>
    <w:rsid w:val="00C157E6"/>
    <w:rsid w:val="00C17C97"/>
    <w:rsid w:val="00C35368"/>
    <w:rsid w:val="00C35AEA"/>
    <w:rsid w:val="00C47249"/>
    <w:rsid w:val="00C53531"/>
    <w:rsid w:val="00C737D2"/>
    <w:rsid w:val="00CA719B"/>
    <w:rsid w:val="00CC4244"/>
    <w:rsid w:val="00CD4713"/>
    <w:rsid w:val="00CE2557"/>
    <w:rsid w:val="00D005ED"/>
    <w:rsid w:val="00D04744"/>
    <w:rsid w:val="00D1133E"/>
    <w:rsid w:val="00D11E8E"/>
    <w:rsid w:val="00D16A6F"/>
    <w:rsid w:val="00D426FC"/>
    <w:rsid w:val="00D44AD0"/>
    <w:rsid w:val="00D45796"/>
    <w:rsid w:val="00D47788"/>
    <w:rsid w:val="00D55814"/>
    <w:rsid w:val="00D61653"/>
    <w:rsid w:val="00D6193D"/>
    <w:rsid w:val="00D75916"/>
    <w:rsid w:val="00D8701F"/>
    <w:rsid w:val="00D91BF8"/>
    <w:rsid w:val="00D954B7"/>
    <w:rsid w:val="00D971B8"/>
    <w:rsid w:val="00DA3DC3"/>
    <w:rsid w:val="00DA67F0"/>
    <w:rsid w:val="00DA7D1A"/>
    <w:rsid w:val="00DA7FD0"/>
    <w:rsid w:val="00DB64CA"/>
    <w:rsid w:val="00DB6E3D"/>
    <w:rsid w:val="00DE3850"/>
    <w:rsid w:val="00DF2ACF"/>
    <w:rsid w:val="00DF2CE2"/>
    <w:rsid w:val="00E00B91"/>
    <w:rsid w:val="00E02E0C"/>
    <w:rsid w:val="00E0313B"/>
    <w:rsid w:val="00E06811"/>
    <w:rsid w:val="00E10652"/>
    <w:rsid w:val="00E12B26"/>
    <w:rsid w:val="00E12EE6"/>
    <w:rsid w:val="00E1367D"/>
    <w:rsid w:val="00E1541B"/>
    <w:rsid w:val="00E2747B"/>
    <w:rsid w:val="00E34075"/>
    <w:rsid w:val="00E40A40"/>
    <w:rsid w:val="00E40E0C"/>
    <w:rsid w:val="00E423B8"/>
    <w:rsid w:val="00E432FC"/>
    <w:rsid w:val="00E46306"/>
    <w:rsid w:val="00E522B0"/>
    <w:rsid w:val="00E54E9B"/>
    <w:rsid w:val="00E57512"/>
    <w:rsid w:val="00E659D0"/>
    <w:rsid w:val="00E72AB0"/>
    <w:rsid w:val="00E77C71"/>
    <w:rsid w:val="00E80061"/>
    <w:rsid w:val="00E9236C"/>
    <w:rsid w:val="00EA5B4F"/>
    <w:rsid w:val="00EB1036"/>
    <w:rsid w:val="00EB297B"/>
    <w:rsid w:val="00EB663D"/>
    <w:rsid w:val="00EC6EA2"/>
    <w:rsid w:val="00ED039D"/>
    <w:rsid w:val="00ED1673"/>
    <w:rsid w:val="00ED40C2"/>
    <w:rsid w:val="00F06EB9"/>
    <w:rsid w:val="00F075F7"/>
    <w:rsid w:val="00F11A72"/>
    <w:rsid w:val="00F339D3"/>
    <w:rsid w:val="00F37AED"/>
    <w:rsid w:val="00F44F20"/>
    <w:rsid w:val="00F507BA"/>
    <w:rsid w:val="00F5592C"/>
    <w:rsid w:val="00F55E0B"/>
    <w:rsid w:val="00F60E76"/>
    <w:rsid w:val="00F622DE"/>
    <w:rsid w:val="00F636AF"/>
    <w:rsid w:val="00F64AC9"/>
    <w:rsid w:val="00F90B50"/>
    <w:rsid w:val="00FB28A9"/>
    <w:rsid w:val="00FB29D9"/>
    <w:rsid w:val="00FB3973"/>
    <w:rsid w:val="00FB546F"/>
    <w:rsid w:val="00FB58DD"/>
    <w:rsid w:val="00FD4E2B"/>
    <w:rsid w:val="00FF2C65"/>
    <w:rsid w:val="00FF4FA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96D2902-B01C-4C7D-A640-C3DC8D696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47788"/>
    <w:pPr>
      <w:widowControl w:val="0"/>
      <w:overflowPunct w:val="0"/>
    </w:pPr>
    <w:rPr>
      <w:rFonts w:eastAsia="標楷體" w:cstheme="minorBidi"/>
      <w:kern w:val="2"/>
      <w:sz w:val="24"/>
      <w:szCs w:val="24"/>
    </w:rPr>
  </w:style>
  <w:style w:type="paragraph" w:styleId="1">
    <w:name w:val="heading 1"/>
    <w:rsid w:val="00B666B0"/>
    <w:pPr>
      <w:keepNext/>
      <w:snapToGrid w:val="0"/>
      <w:spacing w:after="240"/>
      <w:ind w:left="2088" w:hanging="2088"/>
      <w:outlineLvl w:val="0"/>
    </w:pPr>
    <w:rPr>
      <w:rFonts w:eastAsia="標楷體"/>
      <w:spacing w:val="-10"/>
      <w:sz w:val="28"/>
      <w:szCs w:val="52"/>
    </w:rPr>
  </w:style>
  <w:style w:type="paragraph" w:styleId="2">
    <w:name w:val="heading 2"/>
    <w:basedOn w:val="a2"/>
    <w:next w:val="a2"/>
    <w:rsid w:val="00B666B0"/>
    <w:pPr>
      <w:keepNext/>
      <w:snapToGrid w:val="0"/>
      <w:outlineLvl w:val="1"/>
    </w:pPr>
    <w:rPr>
      <w:snapToGrid w:val="0"/>
      <w:kern w:val="0"/>
      <w:sz w:val="36"/>
    </w:rPr>
  </w:style>
  <w:style w:type="paragraph" w:styleId="3">
    <w:name w:val="heading 3"/>
    <w:rsid w:val="00B666B0"/>
    <w:pPr>
      <w:snapToGrid w:val="0"/>
      <w:outlineLvl w:val="2"/>
    </w:pPr>
    <w:rPr>
      <w:rFonts w:eastAsia="標楷體"/>
      <w:snapToGrid w:val="0"/>
      <w:sz w:val="24"/>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uiPriority w:val="99"/>
    <w:unhideWhenUsed/>
    <w:rsid w:val="00D47788"/>
    <w:pPr>
      <w:tabs>
        <w:tab w:val="center" w:pos="4153"/>
        <w:tab w:val="right" w:pos="8306"/>
      </w:tabs>
      <w:snapToGrid w:val="0"/>
    </w:pPr>
    <w:rPr>
      <w:sz w:val="20"/>
      <w:szCs w:val="20"/>
    </w:rPr>
  </w:style>
  <w:style w:type="paragraph" w:styleId="a8">
    <w:name w:val="footer"/>
    <w:basedOn w:val="a2"/>
    <w:link w:val="a9"/>
    <w:uiPriority w:val="99"/>
    <w:unhideWhenUsed/>
    <w:rsid w:val="00D47788"/>
    <w:pPr>
      <w:tabs>
        <w:tab w:val="center" w:pos="4153"/>
        <w:tab w:val="right" w:pos="8306"/>
      </w:tabs>
      <w:snapToGrid w:val="0"/>
    </w:pPr>
    <w:rPr>
      <w:sz w:val="20"/>
      <w:szCs w:val="20"/>
    </w:rPr>
  </w:style>
  <w:style w:type="paragraph" w:customStyle="1" w:styleId="a1">
    <w:name w:val="測驗"/>
    <w:next w:val="aa"/>
    <w:qFormat/>
    <w:rsid w:val="00E12B26"/>
    <w:pPr>
      <w:widowControl w:val="0"/>
      <w:numPr>
        <w:numId w:val="1"/>
      </w:numPr>
      <w:tabs>
        <w:tab w:val="left" w:pos="3046"/>
        <w:tab w:val="left" w:pos="5587"/>
        <w:tab w:val="left" w:pos="8105"/>
      </w:tabs>
      <w:overflowPunct w:val="0"/>
      <w:adjustRightInd w:val="0"/>
      <w:snapToGrid w:val="0"/>
      <w:spacing w:line="320" w:lineRule="exact"/>
      <w:ind w:rightChars="7" w:right="7"/>
      <w:jc w:val="both"/>
    </w:pPr>
    <w:rPr>
      <w:snapToGrid w:val="0"/>
      <w:sz w:val="22"/>
    </w:rPr>
  </w:style>
  <w:style w:type="paragraph" w:customStyle="1" w:styleId="aa">
    <w:name w:val="測驗選項"/>
    <w:basedOn w:val="a1"/>
    <w:qFormat/>
    <w:rsid w:val="00A41EC3"/>
    <w:pPr>
      <w:numPr>
        <w:numId w:val="0"/>
      </w:numPr>
      <w:tabs>
        <w:tab w:val="clear" w:pos="5587"/>
        <w:tab w:val="left" w:pos="5586"/>
      </w:tabs>
      <w:ind w:leftChars="223" w:left="755" w:right="17" w:hangingChars="100" w:hanging="220"/>
    </w:pPr>
  </w:style>
  <w:style w:type="character" w:styleId="ab">
    <w:name w:val="page number"/>
    <w:basedOn w:val="a3"/>
    <w:rsid w:val="00B666B0"/>
  </w:style>
  <w:style w:type="paragraph" w:customStyle="1" w:styleId="a">
    <w:name w:val="申論"/>
    <w:basedOn w:val="a2"/>
    <w:qFormat/>
    <w:rsid w:val="00B666B0"/>
    <w:pPr>
      <w:numPr>
        <w:numId w:val="2"/>
      </w:numPr>
      <w:tabs>
        <w:tab w:val="left" w:pos="6667"/>
      </w:tabs>
      <w:snapToGrid w:val="0"/>
      <w:spacing w:beforeLines="100" w:line="320" w:lineRule="exact"/>
      <w:jc w:val="both"/>
    </w:pPr>
    <w:rPr>
      <w:snapToGrid w:val="0"/>
      <w:kern w:val="0"/>
      <w:sz w:val="28"/>
    </w:rPr>
  </w:style>
  <w:style w:type="paragraph" w:customStyle="1" w:styleId="a0">
    <w:name w:val="申論選項"/>
    <w:basedOn w:val="a2"/>
    <w:qFormat/>
    <w:rsid w:val="00B666B0"/>
    <w:pPr>
      <w:numPr>
        <w:ilvl w:val="1"/>
        <w:numId w:val="2"/>
      </w:numPr>
      <w:tabs>
        <w:tab w:val="left" w:pos="6667"/>
      </w:tabs>
      <w:snapToGrid w:val="0"/>
      <w:spacing w:line="280" w:lineRule="exact"/>
      <w:ind w:left="573" w:hanging="17"/>
    </w:pPr>
    <w:rPr>
      <w:snapToGrid w:val="0"/>
      <w:kern w:val="0"/>
      <w:sz w:val="28"/>
    </w:rPr>
  </w:style>
  <w:style w:type="paragraph" w:customStyle="1" w:styleId="ac">
    <w:name w:val="測驗細項"/>
    <w:basedOn w:val="a1"/>
    <w:rsid w:val="00B666B0"/>
    <w:pPr>
      <w:numPr>
        <w:numId w:val="0"/>
      </w:numPr>
      <w:tabs>
        <w:tab w:val="left" w:pos="3696"/>
        <w:tab w:val="left" w:pos="6818"/>
        <w:tab w:val="left" w:pos="9940"/>
      </w:tabs>
      <w:spacing w:line="240" w:lineRule="exact"/>
      <w:ind w:left="765" w:hanging="228"/>
    </w:pPr>
    <w:rPr>
      <w:sz w:val="24"/>
    </w:rPr>
  </w:style>
  <w:style w:type="paragraph" w:styleId="30">
    <w:name w:val="Body Text 3"/>
    <w:basedOn w:val="a2"/>
    <w:rsid w:val="00B666B0"/>
    <w:rPr>
      <w:rFonts w:ascii="標楷體" w:hAnsi="標楷體"/>
      <w:spacing w:val="-8"/>
      <w:sz w:val="36"/>
    </w:rPr>
  </w:style>
  <w:style w:type="paragraph" w:styleId="ad">
    <w:name w:val="Balloon Text"/>
    <w:basedOn w:val="a2"/>
    <w:link w:val="ae"/>
    <w:rsid w:val="00B666B0"/>
    <w:rPr>
      <w:rFonts w:asciiTheme="majorHAnsi" w:eastAsiaTheme="majorEastAsia" w:hAnsiTheme="majorHAnsi" w:cstheme="majorBidi"/>
      <w:sz w:val="18"/>
      <w:szCs w:val="18"/>
    </w:rPr>
  </w:style>
  <w:style w:type="character" w:customStyle="1" w:styleId="ae">
    <w:name w:val="註解方塊文字 字元"/>
    <w:basedOn w:val="a3"/>
    <w:link w:val="ad"/>
    <w:rsid w:val="00B666B0"/>
    <w:rPr>
      <w:rFonts w:asciiTheme="majorHAnsi" w:eastAsiaTheme="majorEastAsia" w:hAnsiTheme="majorHAnsi" w:cstheme="majorBidi"/>
      <w:kern w:val="2"/>
      <w:sz w:val="18"/>
      <w:szCs w:val="18"/>
    </w:rPr>
  </w:style>
  <w:style w:type="paragraph" w:customStyle="1" w:styleId="af">
    <w:name w:val="題組文章"/>
    <w:basedOn w:val="aa"/>
    <w:next w:val="a1"/>
    <w:qFormat/>
    <w:rsid w:val="00B666B0"/>
    <w:pPr>
      <w:ind w:left="0" w:rightChars="0" w:right="0" w:firstLine="0"/>
    </w:pPr>
  </w:style>
  <w:style w:type="character" w:customStyle="1" w:styleId="a7">
    <w:name w:val="頁首 字元"/>
    <w:basedOn w:val="a3"/>
    <w:link w:val="a6"/>
    <w:uiPriority w:val="99"/>
    <w:rsid w:val="00D47788"/>
    <w:rPr>
      <w:rFonts w:eastAsia="標楷體" w:cstheme="minorBidi"/>
      <w:kern w:val="2"/>
    </w:rPr>
  </w:style>
  <w:style w:type="character" w:customStyle="1" w:styleId="a9">
    <w:name w:val="頁尾 字元"/>
    <w:basedOn w:val="a3"/>
    <w:link w:val="a8"/>
    <w:uiPriority w:val="99"/>
    <w:rsid w:val="00D47788"/>
    <w:rPr>
      <w:rFonts w:eastAsia="標楷體" w:cstheme="minorBidi"/>
      <w:kern w:val="2"/>
    </w:rPr>
  </w:style>
  <w:style w:type="paragraph" w:styleId="Web">
    <w:name w:val="Normal (Web)"/>
    <w:basedOn w:val="a2"/>
    <w:uiPriority w:val="99"/>
    <w:unhideWhenUsed/>
    <w:rsid w:val="00DA3DC3"/>
    <w:pPr>
      <w:widowControl/>
      <w:overflowPunct/>
      <w:spacing w:before="100" w:beforeAutospacing="1" w:after="100" w:afterAutospacing="1"/>
    </w:pPr>
    <w:rPr>
      <w:rFonts w:ascii="新細明體" w:eastAsia="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60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2151</Words>
  <Characters>2906</Characters>
  <Application>Microsoft Office Word</Application>
  <DocSecurity>0</DocSecurity>
  <Lines>88</Lines>
  <Paragraphs>101</Paragraphs>
  <ScaleCrop>false</ScaleCrop>
  <Company>MOEX</Company>
  <LinksUpToDate>false</LinksUpToDate>
  <CharactersWithSpaces>4956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windows10</dc:creator>
  <cp:keywords>陳端志製作</cp:keywords>
  <cp:lastModifiedBy>windows10</cp:lastModifiedBy>
  <cp:revision>24</cp:revision>
  <cp:lastPrinted>2018-12-03T03:48:00Z</cp:lastPrinted>
  <dcterms:created xsi:type="dcterms:W3CDTF">2024-12-24T06:39:00Z</dcterms:created>
  <dcterms:modified xsi:type="dcterms:W3CDTF">2024-12-28T00:30:00Z</dcterms:modified>
  <cp:category>1</cp:category>
</cp:coreProperties>
</file>