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A91" w:rsidRDefault="00CD1A91" w:rsidP="002E3427">
      <w:pPr>
        <w:pStyle w:val="a1"/>
        <w:spacing w:line="244" w:lineRule="exact"/>
        <w:ind w:right="17"/>
      </w:pPr>
      <w:r>
        <w:t>目前各國衡量一國的經濟成長常會使用國民所得的數據來顯示，但國民所得的數據只是整體與平均經濟狀況表象，下列何種曲線可以呈現國民所得分配不均程度？</w:t>
      </w:r>
    </w:p>
    <w:p w:rsidR="00CD1A91" w:rsidRDefault="00CD1A91" w:rsidP="002E3427">
      <w:pPr>
        <w:pStyle w:val="aa"/>
        <w:spacing w:line="244" w:lineRule="exact"/>
      </w:pPr>
      <w:r>
        <w:rPr>
          <w:rFonts w:hint="eastAsia"/>
        </w:rPr>
        <w:t></w:t>
      </w:r>
      <w:r>
        <w:t>恩格爾曲線</w:t>
      </w:r>
      <w:r w:rsidR="005B1110">
        <w:tab/>
      </w:r>
      <w:r>
        <w:rPr>
          <w:rFonts w:hint="eastAsia"/>
        </w:rPr>
        <w:t></w:t>
      </w:r>
      <w:r>
        <w:t>菲利浦曲線</w:t>
      </w:r>
      <w:r w:rsidR="005B1110">
        <w:tab/>
      </w:r>
      <w:r>
        <w:rPr>
          <w:rFonts w:hint="eastAsia"/>
        </w:rPr>
        <w:t></w:t>
      </w:r>
      <w:proofErr w:type="gramStart"/>
      <w:r>
        <w:t>勞</w:t>
      </w:r>
      <w:proofErr w:type="gramEnd"/>
      <w:r>
        <w:t>倫斯曲線</w:t>
      </w:r>
      <w:r w:rsidR="005B1110">
        <w:tab/>
      </w:r>
      <w:r>
        <w:rPr>
          <w:rFonts w:hint="eastAsia"/>
        </w:rPr>
        <w:t></w:t>
      </w:r>
      <w:r>
        <w:t>生產可能曲線</w:t>
      </w:r>
    </w:p>
    <w:p w:rsidR="008E5907" w:rsidRDefault="008E5907" w:rsidP="002E3427">
      <w:pPr>
        <w:pStyle w:val="a1"/>
        <w:spacing w:line="244" w:lineRule="exact"/>
        <w:ind w:right="17"/>
      </w:pPr>
      <w:r>
        <w:t>某國生產兩種產品（</w:t>
      </w:r>
      <w:r>
        <w:t>X</w:t>
      </w:r>
      <w:r>
        <w:t>與</w:t>
      </w:r>
      <w:r>
        <w:t>Y</w:t>
      </w:r>
      <w:r>
        <w:t>，分別表示為水平軸與垂直軸），其</w:t>
      </w:r>
      <w:proofErr w:type="gramStart"/>
      <w:r>
        <w:t>凹</w:t>
      </w:r>
      <w:proofErr w:type="gramEnd"/>
      <w:r>
        <w:t>向原點的生產可能曲線上，由左上往右下依序為</w:t>
      </w:r>
      <w:r>
        <w:t>A</w:t>
      </w:r>
      <w:r>
        <w:t>、</w:t>
      </w:r>
      <w:r>
        <w:t>B</w:t>
      </w:r>
      <w:r w:rsidRPr="008E5907">
        <w:rPr>
          <w:b/>
          <w:bCs/>
        </w:rPr>
        <w:t>、</w:t>
      </w:r>
      <w:r>
        <w:t>C</w:t>
      </w:r>
      <w:r>
        <w:t>三個點，下列敘述何者正確？</w:t>
      </w:r>
    </w:p>
    <w:p w:rsidR="008E5907" w:rsidRDefault="008E5907" w:rsidP="002E3427">
      <w:pPr>
        <w:pStyle w:val="aa"/>
        <w:spacing w:line="244" w:lineRule="exact"/>
      </w:pPr>
      <w:r>
        <w:rPr>
          <w:rFonts w:hint="eastAsia"/>
        </w:rPr>
        <w:t></w:t>
      </w:r>
      <w:r>
        <w:t>就生產效率的大小而言，</w:t>
      </w:r>
      <w:r>
        <w:t>A</w:t>
      </w:r>
      <w:r>
        <w:t>＞</w:t>
      </w:r>
      <w:r>
        <w:t>B</w:t>
      </w:r>
      <w:r>
        <w:t>＞</w:t>
      </w:r>
      <w:r>
        <w:t>C</w:t>
      </w:r>
      <w:r>
        <w:tab/>
      </w:r>
      <w:r>
        <w:rPr>
          <w:rFonts w:hint="eastAsia"/>
        </w:rPr>
        <w:t></w:t>
      </w:r>
      <w:r>
        <w:t>多生產一單位</w:t>
      </w:r>
      <w:r>
        <w:t>X</w:t>
      </w:r>
      <w:r>
        <w:t>的機會成本為</w:t>
      </w:r>
      <w:r>
        <w:t>A</w:t>
      </w:r>
      <w:r>
        <w:t>＞</w:t>
      </w:r>
      <w:r>
        <w:t>B</w:t>
      </w:r>
      <w:r>
        <w:t>＞</w:t>
      </w:r>
      <w:r>
        <w:t>C</w:t>
      </w:r>
    </w:p>
    <w:p w:rsidR="008E5907" w:rsidRDefault="008E5907" w:rsidP="002E3427">
      <w:pPr>
        <w:pStyle w:val="aa"/>
        <w:spacing w:line="244" w:lineRule="exact"/>
      </w:pPr>
      <w:r>
        <w:rPr>
          <w:rFonts w:hint="eastAsia"/>
        </w:rPr>
        <w:t></w:t>
      </w:r>
      <w:r>
        <w:t>就生產效率的大小而言，</w:t>
      </w:r>
      <w:r>
        <w:t>A</w:t>
      </w:r>
      <w:r>
        <w:t>＝</w:t>
      </w:r>
      <w:r>
        <w:t>B</w:t>
      </w:r>
      <w:r>
        <w:t>＝</w:t>
      </w:r>
      <w:r>
        <w:t>C</w:t>
      </w:r>
      <w:r>
        <w:tab/>
      </w:r>
      <w:r>
        <w:rPr>
          <w:rFonts w:hint="eastAsia"/>
        </w:rPr>
        <w:t></w:t>
      </w:r>
      <w:r>
        <w:t>多生產一單位</w:t>
      </w:r>
      <w:r>
        <w:t>Y</w:t>
      </w:r>
      <w:r>
        <w:t>的機會成本為</w:t>
      </w:r>
      <w:r>
        <w:t>A</w:t>
      </w:r>
      <w:r>
        <w:t>＝</w:t>
      </w:r>
      <w:r>
        <w:t>B</w:t>
      </w:r>
      <w:r>
        <w:t>＝</w:t>
      </w:r>
      <w:r>
        <w:t>C</w:t>
      </w:r>
    </w:p>
    <w:p w:rsidR="00CD1A91" w:rsidRDefault="00CD1A91" w:rsidP="002E3427">
      <w:pPr>
        <w:pStyle w:val="a1"/>
        <w:spacing w:line="244" w:lineRule="exact"/>
        <w:ind w:right="17"/>
      </w:pPr>
      <w:r>
        <w:t>跨太平洋夥伴全面進步協定（</w:t>
      </w:r>
      <w:r>
        <w:t>CPTPP</w:t>
      </w:r>
      <w:r>
        <w:t>）旨在促進泛太平洋</w:t>
      </w:r>
      <w:proofErr w:type="gramStart"/>
      <w:r>
        <w:t>國家間的貿易</w:t>
      </w:r>
      <w:proofErr w:type="gramEnd"/>
      <w:r>
        <w:t>自由化。依其宗旨判斷，參與此種經濟合作組織的國家，會產生下列何種現象？</w:t>
      </w:r>
    </w:p>
    <w:p w:rsidR="00CD1A91" w:rsidRDefault="00CD1A91" w:rsidP="002E3427">
      <w:pPr>
        <w:pStyle w:val="aa"/>
        <w:spacing w:line="244" w:lineRule="exact"/>
      </w:pPr>
      <w:r>
        <w:rPr>
          <w:rFonts w:hint="eastAsia"/>
        </w:rPr>
        <w:t></w:t>
      </w:r>
      <w:r>
        <w:t>勞動要素可自由流動</w:t>
      </w:r>
      <w:r w:rsidR="005B1110">
        <w:tab/>
      </w:r>
      <w:r>
        <w:rPr>
          <w:rFonts w:hint="eastAsia"/>
        </w:rPr>
        <w:t></w:t>
      </w:r>
      <w:r>
        <w:t>各國間實施關稅保護</w:t>
      </w:r>
      <w:r w:rsidR="005B1110">
        <w:tab/>
      </w:r>
      <w:r>
        <w:rPr>
          <w:rFonts w:hint="eastAsia"/>
        </w:rPr>
        <w:t></w:t>
      </w:r>
      <w:r>
        <w:t>共同發行統一的貨幣</w:t>
      </w:r>
      <w:r w:rsidR="005B1110">
        <w:tab/>
      </w:r>
      <w:r>
        <w:rPr>
          <w:rFonts w:hint="eastAsia"/>
        </w:rPr>
        <w:t></w:t>
      </w:r>
      <w:r>
        <w:t>市場上商品種類增加</w:t>
      </w:r>
    </w:p>
    <w:p w:rsidR="00CD1A91" w:rsidRDefault="00CD1A91" w:rsidP="002E3427">
      <w:pPr>
        <w:pStyle w:val="a1"/>
        <w:spacing w:line="244" w:lineRule="exact"/>
        <w:ind w:right="17"/>
      </w:pPr>
      <w:r>
        <w:t>對社會而言，下列那一種財貨或服務的機會成本最低？</w:t>
      </w:r>
    </w:p>
    <w:p w:rsidR="00CD1A91" w:rsidRDefault="00CD1A91" w:rsidP="002E3427">
      <w:pPr>
        <w:pStyle w:val="aa"/>
        <w:spacing w:line="244" w:lineRule="exact"/>
      </w:pPr>
      <w:r>
        <w:rPr>
          <w:rFonts w:hint="eastAsia"/>
        </w:rPr>
        <w:t></w:t>
      </w:r>
      <w:r>
        <w:t>政府提供的免費服務</w:t>
      </w:r>
      <w:r w:rsidR="005B1110">
        <w:tab/>
      </w:r>
      <w:r w:rsidR="005B1110">
        <w:tab/>
      </w:r>
      <w:r>
        <w:rPr>
          <w:rFonts w:hint="eastAsia"/>
        </w:rPr>
        <w:t></w:t>
      </w:r>
      <w:r>
        <w:t>不具相對稀少性的物品</w:t>
      </w:r>
    </w:p>
    <w:p w:rsidR="00CD1A91" w:rsidRDefault="00CD1A91" w:rsidP="002E3427">
      <w:pPr>
        <w:pStyle w:val="aa"/>
        <w:spacing w:line="244" w:lineRule="exact"/>
      </w:pPr>
      <w:r>
        <w:rPr>
          <w:rFonts w:hint="eastAsia"/>
        </w:rPr>
        <w:t></w:t>
      </w:r>
      <w:r>
        <w:t>準備拿來當作肥料的雞糞</w:t>
      </w:r>
      <w:r w:rsidR="005B1110">
        <w:tab/>
      </w:r>
      <w:r>
        <w:rPr>
          <w:rFonts w:hint="eastAsia"/>
        </w:rPr>
        <w:t></w:t>
      </w:r>
      <w:r>
        <w:t>無法提升消費者效用的物品</w:t>
      </w:r>
    </w:p>
    <w:p w:rsidR="00CD1A91" w:rsidRDefault="00CD1A91" w:rsidP="002E3427">
      <w:pPr>
        <w:pStyle w:val="a1"/>
        <w:spacing w:line="244" w:lineRule="exact"/>
        <w:ind w:right="17"/>
      </w:pPr>
      <w:r>
        <w:t>市場上的生產者與消費者會隨著產品價格的上漲或下跌，不斷地調整其生產或消費行為，最後會達到市場均衡。下列針對此市場均衡的相關敘述，何者正確？</w:t>
      </w:r>
    </w:p>
    <w:p w:rsidR="00CD1A91" w:rsidRDefault="00CD1A91" w:rsidP="002E3427">
      <w:pPr>
        <w:pStyle w:val="aa"/>
        <w:spacing w:line="244" w:lineRule="exact"/>
      </w:pPr>
      <w:r>
        <w:rPr>
          <w:rFonts w:hint="eastAsia"/>
        </w:rPr>
        <w:t></w:t>
      </w:r>
      <w:r>
        <w:t>無謂損失等於零</w:t>
      </w:r>
      <w:r w:rsidR="005B1110">
        <w:tab/>
      </w:r>
      <w:r w:rsidR="005B1110">
        <w:tab/>
      </w:r>
      <w:r>
        <w:rPr>
          <w:rFonts w:hint="eastAsia"/>
        </w:rPr>
        <w:t></w:t>
      </w:r>
      <w:r>
        <w:t>生產者剩餘達到最小值</w:t>
      </w:r>
    </w:p>
    <w:p w:rsidR="00CD1A91" w:rsidRDefault="00CD1A91" w:rsidP="002E3427">
      <w:pPr>
        <w:pStyle w:val="aa"/>
        <w:spacing w:line="244" w:lineRule="exact"/>
      </w:pPr>
      <w:r>
        <w:rPr>
          <w:rFonts w:hint="eastAsia"/>
        </w:rPr>
        <w:t></w:t>
      </w:r>
      <w:r>
        <w:t>社會總剩餘等於消費者剩餘</w:t>
      </w:r>
      <w:r w:rsidR="005B1110">
        <w:tab/>
      </w:r>
      <w:r>
        <w:rPr>
          <w:rFonts w:hint="eastAsia"/>
        </w:rPr>
        <w:t></w:t>
      </w:r>
      <w:r>
        <w:t>社會福利等於社會總效益加社會總成本</w:t>
      </w:r>
    </w:p>
    <w:p w:rsidR="00CD1A91" w:rsidRDefault="003C3DBE" w:rsidP="002E3427">
      <w:pPr>
        <w:pStyle w:val="a1"/>
        <w:spacing w:line="244" w:lineRule="exact"/>
        <w:ind w:right="17"/>
      </w:pPr>
      <w:r>
        <w:rPr>
          <w:rFonts w:hint="eastAsia"/>
          <w:lang w:eastAsia="zh-HK"/>
        </w:rPr>
        <w:t>假設</w:t>
      </w:r>
      <w:r w:rsidR="00CD1A91">
        <w:t>政府發出公告：「近來國內經濟發展穩定，經政府核定列冊之低收入戶及中低收入戶，政府會加發生活補助，低收入戶每人每月發給</w:t>
      </w:r>
      <w:r w:rsidR="00CD1A91">
        <w:t>750</w:t>
      </w:r>
      <w:r w:rsidR="00CD1A91">
        <w:t>元，中低收入戶每人每月發給</w:t>
      </w:r>
      <w:r w:rsidR="00CD1A91">
        <w:t>500</w:t>
      </w:r>
      <w:r w:rsidR="00CD1A91">
        <w:t>元」。前述政策內容，最符合下列何項理論的內涵？</w:t>
      </w:r>
    </w:p>
    <w:p w:rsidR="00CD1A91" w:rsidRDefault="00CD1A91" w:rsidP="002E3427">
      <w:pPr>
        <w:pStyle w:val="aa"/>
        <w:spacing w:line="244" w:lineRule="exact"/>
      </w:pPr>
      <w:r>
        <w:rPr>
          <w:rFonts w:hint="eastAsia"/>
        </w:rPr>
        <w:t></w:t>
      </w:r>
      <w:r>
        <w:t>符合多數人福祉的效益主義觀點</w:t>
      </w:r>
      <w:r w:rsidR="005B1110">
        <w:tab/>
      </w:r>
      <w:r>
        <w:rPr>
          <w:rFonts w:hint="eastAsia"/>
        </w:rPr>
        <w:t></w:t>
      </w:r>
      <w:r>
        <w:t>照顧弱勢者權益的社會平等觀點</w:t>
      </w:r>
    </w:p>
    <w:p w:rsidR="00CD1A91" w:rsidRDefault="00CD1A91" w:rsidP="002E3427">
      <w:pPr>
        <w:pStyle w:val="aa"/>
        <w:spacing w:line="244" w:lineRule="exact"/>
      </w:pPr>
      <w:r>
        <w:rPr>
          <w:rFonts w:hint="eastAsia"/>
        </w:rPr>
        <w:t></w:t>
      </w:r>
      <w:r>
        <w:t>追求群體共同利益的社群主義觀點</w:t>
      </w:r>
      <w:r w:rsidR="005B1110">
        <w:tab/>
      </w:r>
      <w:r>
        <w:rPr>
          <w:rFonts w:hint="eastAsia"/>
        </w:rPr>
        <w:t></w:t>
      </w:r>
      <w:r>
        <w:t>透過私利實現公益的自由主義觀點</w:t>
      </w:r>
    </w:p>
    <w:p w:rsidR="00CD1A91" w:rsidRDefault="00CD1A91" w:rsidP="002E3427">
      <w:pPr>
        <w:pStyle w:val="a1"/>
        <w:spacing w:line="244" w:lineRule="exact"/>
        <w:ind w:right="17"/>
      </w:pPr>
      <w:r w:rsidRPr="002E3427">
        <w:rPr>
          <w:spacing w:val="-4"/>
        </w:rPr>
        <w:t>有學者研究指出臺灣高等教育「反向重分配」的事實：社會地位越高的家庭，相對於較低的家庭，其子女反而能得到較多的政府教育資源。從經濟資本與文化資本兩個概念來觀察，下列敘述何者最能</w:t>
      </w:r>
      <w:proofErr w:type="gramStart"/>
      <w:r w:rsidRPr="002E3427">
        <w:rPr>
          <w:spacing w:val="-4"/>
        </w:rPr>
        <w:t>符合題文的</w:t>
      </w:r>
      <w:proofErr w:type="gramEnd"/>
      <w:r w:rsidRPr="002E3427">
        <w:rPr>
          <w:spacing w:val="-4"/>
        </w:rPr>
        <w:t>描述？</w:t>
      </w:r>
    </w:p>
    <w:p w:rsidR="00CD1A91" w:rsidRDefault="00CD1A91" w:rsidP="002E3427">
      <w:pPr>
        <w:pStyle w:val="aa"/>
        <w:spacing w:line="244" w:lineRule="exact"/>
      </w:pPr>
      <w:r>
        <w:rPr>
          <w:rFonts w:hint="eastAsia"/>
        </w:rPr>
        <w:t></w:t>
      </w:r>
      <w:r>
        <w:t>父母職業聲望對子女社會地位影響力擴大</w:t>
      </w:r>
    </w:p>
    <w:p w:rsidR="00CD1A91" w:rsidRDefault="00CD1A91" w:rsidP="002E3427">
      <w:pPr>
        <w:pStyle w:val="aa"/>
        <w:spacing w:line="244" w:lineRule="exact"/>
      </w:pPr>
      <w:r>
        <w:rPr>
          <w:rFonts w:hint="eastAsia"/>
        </w:rPr>
        <w:t></w:t>
      </w:r>
      <w:r>
        <w:t>親子間社會地位的世代流動距離得以擴大</w:t>
      </w:r>
    </w:p>
    <w:p w:rsidR="00CD1A91" w:rsidRDefault="00CD1A91" w:rsidP="002E3427">
      <w:pPr>
        <w:pStyle w:val="aa"/>
        <w:spacing w:line="244" w:lineRule="exact"/>
      </w:pPr>
      <w:r>
        <w:rPr>
          <w:rFonts w:hint="eastAsia"/>
        </w:rPr>
        <w:t></w:t>
      </w:r>
      <w:r>
        <w:t>父母的成就動機對子女社會地位流動的影響得以擴大</w:t>
      </w:r>
    </w:p>
    <w:p w:rsidR="00CD1A91" w:rsidRDefault="00CD1A91" w:rsidP="002E3427">
      <w:pPr>
        <w:pStyle w:val="aa"/>
        <w:spacing w:line="244" w:lineRule="exact"/>
      </w:pPr>
      <w:r>
        <w:rPr>
          <w:rFonts w:hint="eastAsia"/>
        </w:rPr>
        <w:t></w:t>
      </w:r>
      <w:r>
        <w:t>父母的教育程度高低對子女社會地位流動的影響變小</w:t>
      </w:r>
    </w:p>
    <w:p w:rsidR="00CD1A91" w:rsidRDefault="00CD1A91" w:rsidP="002E3427">
      <w:pPr>
        <w:pStyle w:val="a1"/>
        <w:spacing w:line="244" w:lineRule="exact"/>
        <w:ind w:right="17"/>
      </w:pPr>
      <w:r>
        <w:t>有媒體報導，在某國的益智節目中，參賽者被問了一道問題：「在臺灣，人們說食物</w:t>
      </w:r>
      <w:r>
        <w:t>QQ</w:t>
      </w:r>
      <w:r>
        <w:t>的，是什麼意思？」答案選項分別是</w:t>
      </w:r>
      <w:r w:rsidR="003C3DBE">
        <w:t>：</w:t>
      </w:r>
      <w:r>
        <w:t>A.</w:t>
      </w:r>
      <w:r>
        <w:t>形容媽媽的味道；</w:t>
      </w:r>
      <w:r>
        <w:t>B.</w:t>
      </w:r>
      <w:r>
        <w:t>形容食物有嚼勁；</w:t>
      </w:r>
      <w:r>
        <w:t>C.</w:t>
      </w:r>
      <w:r>
        <w:t>指食物含有酒精。兩位參賽者討論、思考後，最終決定選擇</w:t>
      </w:r>
      <w:r>
        <w:t>C</w:t>
      </w:r>
      <w:r>
        <w:t>，因而錯失繼續挑戰百萬獎金的機會。而在同一報導中，臺灣網友表示，「這就內建在腦袋中，就</w:t>
      </w:r>
      <w:r>
        <w:t>QQ</w:t>
      </w:r>
      <w:r>
        <w:t>的，要解釋什麼？」對於上述所反映的文化現象，下列敘述何者最為正確？</w:t>
      </w:r>
    </w:p>
    <w:p w:rsidR="00CD1A91" w:rsidRDefault="00CD1A91" w:rsidP="002E3427">
      <w:pPr>
        <w:pStyle w:val="aa"/>
        <w:spacing w:line="244" w:lineRule="exact"/>
      </w:pPr>
      <w:r>
        <w:rPr>
          <w:rFonts w:hint="eastAsia"/>
        </w:rPr>
        <w:t></w:t>
      </w:r>
      <w:proofErr w:type="gramStart"/>
      <w:r>
        <w:t>參賽者係身處在</w:t>
      </w:r>
      <w:proofErr w:type="gramEnd"/>
      <w:r>
        <w:t>該社會環境下的不利處境而無法正確回答</w:t>
      </w:r>
    </w:p>
    <w:p w:rsidR="00CD1A91" w:rsidRDefault="00CD1A91" w:rsidP="002E3427">
      <w:pPr>
        <w:pStyle w:val="aa"/>
        <w:spacing w:line="244" w:lineRule="exact"/>
      </w:pPr>
      <w:r>
        <w:rPr>
          <w:rFonts w:hint="eastAsia"/>
        </w:rPr>
        <w:t></w:t>
      </w:r>
      <w:r>
        <w:t>網友認為「</w:t>
      </w:r>
      <w:r>
        <w:t>QQ</w:t>
      </w:r>
      <w:r>
        <w:t>」實無須解釋，係反映我族中心主義的優越態度</w:t>
      </w:r>
    </w:p>
    <w:p w:rsidR="00CD1A91" w:rsidRDefault="00CD1A91" w:rsidP="002E3427">
      <w:pPr>
        <w:pStyle w:val="aa"/>
        <w:spacing w:line="244" w:lineRule="exact"/>
      </w:pPr>
      <w:r>
        <w:rPr>
          <w:rFonts w:hint="eastAsia"/>
        </w:rPr>
        <w:t></w:t>
      </w:r>
      <w:r>
        <w:t>「</w:t>
      </w:r>
      <w:r>
        <w:t>QQ</w:t>
      </w:r>
      <w:r>
        <w:t>」作為一種符號，在不同文化下呈現不同的認知與使用意義</w:t>
      </w:r>
    </w:p>
    <w:p w:rsidR="00CD1A91" w:rsidRDefault="00CD1A91" w:rsidP="002E3427">
      <w:pPr>
        <w:pStyle w:val="aa"/>
        <w:spacing w:line="244" w:lineRule="exact"/>
      </w:pPr>
      <w:r>
        <w:rPr>
          <w:rFonts w:hint="eastAsia"/>
        </w:rPr>
        <w:t></w:t>
      </w:r>
      <w:r>
        <w:t>參賽題目設計者認為「</w:t>
      </w:r>
      <w:r>
        <w:t>QQ</w:t>
      </w:r>
      <w:r>
        <w:t>」在不同文化下應有著相同的意義</w:t>
      </w:r>
    </w:p>
    <w:p w:rsidR="00CD1A91" w:rsidRDefault="00CD1A91" w:rsidP="002E3427">
      <w:pPr>
        <w:pStyle w:val="a1"/>
        <w:spacing w:line="244" w:lineRule="exact"/>
        <w:ind w:right="17"/>
      </w:pPr>
      <w:r>
        <w:t>不少研究發現，在異性戀伴侶中，大部分家務和照顧孩子的工作，是女方責任。根據勞動部統計，</w:t>
      </w:r>
      <w:r>
        <w:t>2020</w:t>
      </w:r>
      <w:r>
        <w:t>年育嬰留職停薪初次</w:t>
      </w:r>
      <w:proofErr w:type="gramStart"/>
      <w:r>
        <w:t>核付件數</w:t>
      </w:r>
      <w:proofErr w:type="gramEnd"/>
      <w:r>
        <w:t>，男女比例還是以女性居多，超過</w:t>
      </w:r>
      <w:proofErr w:type="gramStart"/>
      <w:r>
        <w:t>8</w:t>
      </w:r>
      <w:r>
        <w:t>成</w:t>
      </w:r>
      <w:proofErr w:type="gramEnd"/>
      <w:r>
        <w:t>。綜上所述，從家務勞動的角度推論，下列敘述何者為正確？</w:t>
      </w:r>
    </w:p>
    <w:p w:rsidR="00CD1A91" w:rsidRDefault="00CD1A91" w:rsidP="002E3427">
      <w:pPr>
        <w:pStyle w:val="aa"/>
        <w:spacing w:line="244" w:lineRule="exact"/>
      </w:pPr>
      <w:r>
        <w:rPr>
          <w:rFonts w:hint="eastAsia"/>
        </w:rPr>
        <w:t></w:t>
      </w:r>
      <w:r>
        <w:t>家務勞動的主力是女性，發生於私領域不涉及社會生活</w:t>
      </w:r>
    </w:p>
    <w:p w:rsidR="00CD1A91" w:rsidRDefault="00CD1A91" w:rsidP="002E3427">
      <w:pPr>
        <w:pStyle w:val="aa"/>
        <w:spacing w:line="244" w:lineRule="exact"/>
      </w:pPr>
      <w:r>
        <w:rPr>
          <w:rFonts w:hint="eastAsia"/>
        </w:rPr>
        <w:t></w:t>
      </w:r>
      <w:r>
        <w:t>為肯定家務勞動價值，民法規定夫妻要協議自由處分金</w:t>
      </w:r>
    </w:p>
    <w:p w:rsidR="00CD1A91" w:rsidRDefault="00CD1A91" w:rsidP="002E3427">
      <w:pPr>
        <w:pStyle w:val="aa"/>
        <w:spacing w:line="244" w:lineRule="exact"/>
      </w:pPr>
      <w:r>
        <w:rPr>
          <w:rFonts w:hint="eastAsia"/>
        </w:rPr>
        <w:t></w:t>
      </w:r>
      <w:r>
        <w:t>家務勞動分工與育嬰的現象與職場上男女薪資差異有關</w:t>
      </w:r>
    </w:p>
    <w:p w:rsidR="00CD1A91" w:rsidRDefault="00CD1A91" w:rsidP="002E3427">
      <w:pPr>
        <w:pStyle w:val="aa"/>
        <w:spacing w:line="244" w:lineRule="exact"/>
      </w:pPr>
      <w:r>
        <w:rPr>
          <w:rFonts w:hint="eastAsia"/>
        </w:rPr>
        <w:t></w:t>
      </w:r>
      <w:r>
        <w:t>依勞動參與率計算公式，家務勞動者被歸類為非勞動力</w:t>
      </w:r>
    </w:p>
    <w:p w:rsidR="009D49BD" w:rsidRDefault="009D49BD" w:rsidP="002E3427">
      <w:pPr>
        <w:pStyle w:val="a1"/>
        <w:spacing w:line="244" w:lineRule="exact"/>
        <w:ind w:right="17"/>
      </w:pPr>
      <w:r>
        <w:t>跨太平洋夥伴全面進步協定（</w:t>
      </w:r>
      <w:r>
        <w:t>CPTPP</w:t>
      </w:r>
      <w:r>
        <w:t>）是一個多邊關係的自由貿易協定，成員國人口規模將近</w:t>
      </w:r>
      <w:r>
        <w:t>5</w:t>
      </w:r>
      <w:r>
        <w:t>億，總</w:t>
      </w:r>
      <w:r>
        <w:t>GDP</w:t>
      </w:r>
      <w:r>
        <w:t>占全球</w:t>
      </w:r>
      <w:r>
        <w:t>13.1%</w:t>
      </w:r>
      <w:r>
        <w:t>，貿易值占我國貿易總值超過</w:t>
      </w:r>
      <w:r>
        <w:t>24%</w:t>
      </w:r>
      <w:r>
        <w:t>。</w:t>
      </w:r>
      <w:r>
        <w:t>2021</w:t>
      </w:r>
      <w:r>
        <w:t>年</w:t>
      </w:r>
      <w:r>
        <w:t>9</w:t>
      </w:r>
      <w:r>
        <w:t>月中國提出申請加入</w:t>
      </w:r>
      <w:r>
        <w:t>CPTPP</w:t>
      </w:r>
      <w:r>
        <w:t>書面信函，位於亞太地區的我國亦延續加入世界貿易組織的模式遞交入會申請函。根據上述，下列何者正確？</w:t>
      </w:r>
    </w:p>
    <w:p w:rsidR="009D49BD" w:rsidRDefault="009D49BD" w:rsidP="002E3427">
      <w:pPr>
        <w:pStyle w:val="aa"/>
        <w:spacing w:line="244" w:lineRule="exact"/>
      </w:pPr>
      <w:r>
        <w:rPr>
          <w:rFonts w:hint="eastAsia"/>
        </w:rPr>
        <w:t></w:t>
      </w:r>
      <w:r>
        <w:t>該組織由美國主導，為印</w:t>
      </w:r>
      <w:proofErr w:type="gramStart"/>
      <w:r>
        <w:t>太</w:t>
      </w:r>
      <w:proofErr w:type="gramEnd"/>
      <w:r>
        <w:t>戰略布局與</w:t>
      </w:r>
      <w:r>
        <w:t>RCEP</w:t>
      </w:r>
      <w:r>
        <w:t>互別苗頭</w:t>
      </w:r>
    </w:p>
    <w:p w:rsidR="009D49BD" w:rsidRDefault="009D49BD" w:rsidP="002E3427">
      <w:pPr>
        <w:pStyle w:val="aa"/>
        <w:spacing w:line="244" w:lineRule="exact"/>
      </w:pPr>
      <w:r>
        <w:rPr>
          <w:rFonts w:hint="eastAsia"/>
        </w:rPr>
        <w:t></w:t>
      </w:r>
      <w:r>
        <w:t>中國申請加入，意在取代美國於該組織中的領導地位</w:t>
      </w:r>
    </w:p>
    <w:p w:rsidR="009D49BD" w:rsidRDefault="009D49BD" w:rsidP="002E3427">
      <w:pPr>
        <w:pStyle w:val="aa"/>
        <w:spacing w:line="244" w:lineRule="exact"/>
      </w:pPr>
      <w:r>
        <w:rPr>
          <w:rFonts w:hint="eastAsia"/>
        </w:rPr>
        <w:t></w:t>
      </w:r>
      <w:r>
        <w:t>成為該組織成員不以國家為要件，經濟體亦可申請加入</w:t>
      </w:r>
    </w:p>
    <w:p w:rsidR="009D49BD" w:rsidRDefault="009D49BD" w:rsidP="002E3427">
      <w:pPr>
        <w:pStyle w:val="aa"/>
        <w:spacing w:line="244" w:lineRule="exact"/>
      </w:pPr>
      <w:r>
        <w:rPr>
          <w:rFonts w:hint="eastAsia"/>
        </w:rPr>
        <w:t></w:t>
      </w:r>
      <w:r>
        <w:t>我國與中國皆申請加入該組織，顯見中國放棄</w:t>
      </w:r>
      <w:proofErr w:type="gramStart"/>
      <w:r>
        <w:t>一</w:t>
      </w:r>
      <w:proofErr w:type="gramEnd"/>
      <w:r>
        <w:t>中原則</w:t>
      </w:r>
    </w:p>
    <w:p w:rsidR="00CD1A91" w:rsidRDefault="00CD1A91" w:rsidP="009D49BD">
      <w:pPr>
        <w:pStyle w:val="a1"/>
        <w:spacing w:line="260" w:lineRule="exact"/>
        <w:ind w:right="17"/>
      </w:pPr>
      <w:r>
        <w:lastRenderedPageBreak/>
        <w:t>某公營電視台播出時，螢幕下方的跑馬燈</w:t>
      </w:r>
      <w:proofErr w:type="gramStart"/>
      <w:r>
        <w:t>呈現</w:t>
      </w:r>
      <w:r w:rsidR="003664FC">
        <w:rPr>
          <w:rFonts w:hint="eastAsia"/>
          <w:lang w:eastAsia="zh-HK"/>
        </w:rPr>
        <w:t>某</w:t>
      </w:r>
      <w:r>
        <w:t>市遭</w:t>
      </w:r>
      <w:proofErr w:type="gramEnd"/>
      <w:r>
        <w:t>敵軍攻擊、</w:t>
      </w:r>
      <w:proofErr w:type="gramStart"/>
      <w:r w:rsidR="003664FC">
        <w:rPr>
          <w:rFonts w:hint="eastAsia"/>
          <w:lang w:eastAsia="zh-HK"/>
        </w:rPr>
        <w:t>某</w:t>
      </w:r>
      <w:r>
        <w:t>港爆炸</w:t>
      </w:r>
      <w:proofErr w:type="gramEnd"/>
      <w:r>
        <w:t>，還有規模七的地震等訊息，讓許多觀眾見到這些「獨家新聞」大驚失色，該電視台立即更正說明是「誤植」，並且向公眾道歉。在野黨則舉行記者會強烈質疑該電視台失職，要求嚴正查辦，甚至將該電視台撤照，其董事長、總經理也必須為此失誤下台負責。下列</w:t>
      </w:r>
      <w:proofErr w:type="gramStart"/>
      <w:r>
        <w:t>那一項解讀</w:t>
      </w:r>
      <w:proofErr w:type="gramEnd"/>
      <w:r>
        <w:t>可能為此事件的</w:t>
      </w:r>
      <w:proofErr w:type="gramStart"/>
      <w:r>
        <w:t>最</w:t>
      </w:r>
      <w:proofErr w:type="gramEnd"/>
      <w:r>
        <w:t>適切說明？</w:t>
      </w:r>
    </w:p>
    <w:p w:rsidR="00CD1A91" w:rsidRDefault="00CD1A91" w:rsidP="009D49BD">
      <w:pPr>
        <w:pStyle w:val="aa"/>
        <w:spacing w:line="260" w:lineRule="exact"/>
      </w:pPr>
      <w:r>
        <w:rPr>
          <w:rFonts w:hint="eastAsia"/>
        </w:rPr>
        <w:t></w:t>
      </w:r>
      <w:r>
        <w:t>報導符合媒體在「設定議題、促進討論」的公共角色</w:t>
      </w:r>
    </w:p>
    <w:p w:rsidR="00CD1A91" w:rsidRDefault="00CD1A91" w:rsidP="009D49BD">
      <w:pPr>
        <w:pStyle w:val="aa"/>
        <w:spacing w:line="260" w:lineRule="exact"/>
      </w:pPr>
      <w:r>
        <w:rPr>
          <w:rFonts w:hint="eastAsia"/>
        </w:rPr>
        <w:t></w:t>
      </w:r>
      <w:r>
        <w:t>此為「媒體再現」的結果，與社會事實可能有所出入</w:t>
      </w:r>
    </w:p>
    <w:p w:rsidR="00CD1A91" w:rsidRDefault="00CD1A91" w:rsidP="009D49BD">
      <w:pPr>
        <w:pStyle w:val="aa"/>
        <w:spacing w:line="260" w:lineRule="exact"/>
      </w:pPr>
      <w:r>
        <w:rPr>
          <w:rFonts w:hint="eastAsia"/>
        </w:rPr>
        <w:t></w:t>
      </w:r>
      <w:r>
        <w:t>重要訊息在產製過程中，新聞守門人未善盡把關職責</w:t>
      </w:r>
    </w:p>
    <w:p w:rsidR="00CD1A91" w:rsidRDefault="00CD1A91" w:rsidP="009D49BD">
      <w:pPr>
        <w:pStyle w:val="aa"/>
        <w:spacing w:line="260" w:lineRule="exact"/>
      </w:pPr>
      <w:r>
        <w:rPr>
          <w:rFonts w:hint="eastAsia"/>
        </w:rPr>
        <w:t></w:t>
      </w:r>
      <w:r>
        <w:t>報導內容誇大不實誤導大眾，使閱聽者陷入總白</w:t>
      </w:r>
      <w:proofErr w:type="gramStart"/>
      <w:r>
        <w:t>癡</w:t>
      </w:r>
      <w:proofErr w:type="gramEnd"/>
      <w:r>
        <w:t>化</w:t>
      </w:r>
    </w:p>
    <w:p w:rsidR="00CD1A91" w:rsidRDefault="00CD1A91" w:rsidP="009D49BD">
      <w:pPr>
        <w:pStyle w:val="a1"/>
        <w:spacing w:line="260" w:lineRule="exact"/>
        <w:ind w:right="17"/>
      </w:pPr>
      <w:r>
        <w:t>承上題，在野黨舉行記者會譴責該公營電視台失職以及懲處高層人員的作法，是希望相關人員為此負起何項責任？</w:t>
      </w:r>
    </w:p>
    <w:p w:rsidR="00CD1A91" w:rsidRDefault="00CD1A91" w:rsidP="009D49BD">
      <w:pPr>
        <w:pStyle w:val="aa"/>
        <w:spacing w:line="260" w:lineRule="exact"/>
      </w:pPr>
      <w:r>
        <w:rPr>
          <w:rFonts w:hint="eastAsia"/>
        </w:rPr>
        <w:t></w:t>
      </w:r>
      <w:r>
        <w:t>行政責任</w:t>
      </w:r>
      <w:r w:rsidR="005B1110">
        <w:tab/>
      </w:r>
      <w:r>
        <w:rPr>
          <w:rFonts w:hint="eastAsia"/>
        </w:rPr>
        <w:t></w:t>
      </w:r>
      <w:r>
        <w:t>刑事責任</w:t>
      </w:r>
      <w:r w:rsidR="005B1110">
        <w:tab/>
      </w:r>
      <w:r>
        <w:rPr>
          <w:rFonts w:hint="eastAsia"/>
        </w:rPr>
        <w:t></w:t>
      </w:r>
      <w:r>
        <w:t>民事責任</w:t>
      </w:r>
      <w:r w:rsidR="005B1110">
        <w:tab/>
      </w:r>
      <w:r>
        <w:rPr>
          <w:rFonts w:hint="eastAsia"/>
        </w:rPr>
        <w:t></w:t>
      </w:r>
      <w:r>
        <w:t>道德責任</w:t>
      </w:r>
    </w:p>
    <w:p w:rsidR="003C3DBE" w:rsidRDefault="003C3DBE" w:rsidP="009D49BD">
      <w:pPr>
        <w:pStyle w:val="a1"/>
        <w:spacing w:line="260" w:lineRule="exact"/>
        <w:ind w:right="17"/>
      </w:pPr>
      <w:r>
        <w:rPr>
          <w:rFonts w:hint="eastAsia"/>
          <w:lang w:eastAsia="zh-HK"/>
        </w:rPr>
        <w:t>我國</w:t>
      </w:r>
      <w:r>
        <w:t>政府在外交政策上致力於和平與發展，建立與邦交國永續夥伴關係，並與友好國家深化與廣化多元領域的實質關係，持續爭取國際參與及對國際社會作出貢獻，發揮軟實力並透過國際合作及人道救援等方式，提升臺灣的國際形象。由上述可知，我國致力於以何種方式參與國際事務？</w:t>
      </w:r>
    </w:p>
    <w:p w:rsidR="003C3DBE" w:rsidRDefault="003C3DBE" w:rsidP="009D49BD">
      <w:pPr>
        <w:pStyle w:val="aa"/>
        <w:spacing w:line="260" w:lineRule="exact"/>
      </w:pPr>
      <w:r>
        <w:rPr>
          <w:rFonts w:hint="eastAsia"/>
        </w:rPr>
        <w:t></w:t>
      </w:r>
      <w:r>
        <w:t>官方交流</w:t>
      </w:r>
      <w:r>
        <w:tab/>
      </w:r>
      <w:r>
        <w:rPr>
          <w:rFonts w:hint="eastAsia"/>
        </w:rPr>
        <w:t></w:t>
      </w:r>
      <w:r>
        <w:t>踏實外交</w:t>
      </w:r>
      <w:r>
        <w:tab/>
      </w:r>
      <w:r>
        <w:rPr>
          <w:rFonts w:hint="eastAsia"/>
        </w:rPr>
        <w:t></w:t>
      </w:r>
      <w:r>
        <w:t>共同防禦</w:t>
      </w:r>
      <w:r>
        <w:tab/>
      </w:r>
      <w:r>
        <w:rPr>
          <w:rFonts w:hint="eastAsia"/>
        </w:rPr>
        <w:t></w:t>
      </w:r>
      <w:r>
        <w:t>宣示主權</w:t>
      </w:r>
    </w:p>
    <w:p w:rsidR="003C3DBE" w:rsidRPr="008F5FEA" w:rsidRDefault="003C3DBE" w:rsidP="009D49BD">
      <w:pPr>
        <w:pStyle w:val="a1"/>
        <w:spacing w:line="260" w:lineRule="exact"/>
        <w:ind w:right="17"/>
        <w:rPr>
          <w:spacing w:val="-4"/>
        </w:rPr>
      </w:pPr>
      <w:r w:rsidRPr="008F5FEA">
        <w:rPr>
          <w:spacing w:val="-4"/>
        </w:rPr>
        <w:t>電影「老鷹想飛」記錄了</w:t>
      </w:r>
      <w:r w:rsidR="0072382B">
        <w:rPr>
          <w:rFonts w:hint="eastAsia"/>
          <w:spacing w:val="-4"/>
          <w:lang w:eastAsia="zh-HK"/>
        </w:rPr>
        <w:t>臺</w:t>
      </w:r>
      <w:r w:rsidRPr="008F5FEA">
        <w:rPr>
          <w:spacing w:val="-4"/>
        </w:rPr>
        <w:t>灣田間</w:t>
      </w:r>
      <w:proofErr w:type="gramStart"/>
      <w:r w:rsidRPr="008F5FEA">
        <w:rPr>
          <w:spacing w:val="-4"/>
        </w:rPr>
        <w:t>傳統農法使用</w:t>
      </w:r>
      <w:proofErr w:type="gramEnd"/>
      <w:r w:rsidRPr="008F5FEA">
        <w:rPr>
          <w:spacing w:val="-4"/>
        </w:rPr>
        <w:t>落葉劑以快速</w:t>
      </w:r>
      <w:proofErr w:type="gramStart"/>
      <w:r w:rsidRPr="008F5FEA">
        <w:rPr>
          <w:spacing w:val="-4"/>
        </w:rPr>
        <w:t>採</w:t>
      </w:r>
      <w:proofErr w:type="gramEnd"/>
      <w:r w:rsidRPr="008F5FEA">
        <w:rPr>
          <w:spacing w:val="-4"/>
        </w:rPr>
        <w:t>收紅豆，卻造成</w:t>
      </w:r>
      <w:proofErr w:type="gramStart"/>
      <w:r w:rsidRPr="008F5FEA">
        <w:rPr>
          <w:spacing w:val="-4"/>
        </w:rPr>
        <w:t>很多禽鳥誤食</w:t>
      </w:r>
      <w:proofErr w:type="gramEnd"/>
      <w:r w:rsidRPr="008F5FEA">
        <w:rPr>
          <w:spacing w:val="-4"/>
        </w:rPr>
        <w:t>中毒，老鷹又吃這些中毒</w:t>
      </w:r>
      <w:proofErr w:type="gramStart"/>
      <w:r w:rsidRPr="008F5FEA">
        <w:rPr>
          <w:spacing w:val="-4"/>
        </w:rPr>
        <w:t>的禽鳥也</w:t>
      </w:r>
      <w:proofErr w:type="gramEnd"/>
      <w:r w:rsidRPr="008F5FEA">
        <w:rPr>
          <w:spacing w:val="-4"/>
        </w:rPr>
        <w:t>因而死亡，本片喚醒了許多民眾對於土壤生態的意識。以上所述屬於經濟學的何種現象？</w:t>
      </w:r>
    </w:p>
    <w:p w:rsidR="003C3DBE" w:rsidRDefault="003C3DBE" w:rsidP="009D49BD">
      <w:pPr>
        <w:pStyle w:val="aa"/>
        <w:spacing w:line="260" w:lineRule="exact"/>
      </w:pPr>
      <w:r>
        <w:rPr>
          <w:rFonts w:hint="eastAsia"/>
        </w:rPr>
        <w:t></w:t>
      </w:r>
      <w:r>
        <w:t>機會成本</w:t>
      </w:r>
      <w:r>
        <w:tab/>
      </w:r>
      <w:r>
        <w:rPr>
          <w:rFonts w:hint="eastAsia"/>
        </w:rPr>
        <w:t></w:t>
      </w:r>
      <w:r>
        <w:t>外部成本</w:t>
      </w:r>
      <w:r>
        <w:tab/>
      </w:r>
      <w:r>
        <w:rPr>
          <w:rFonts w:hint="eastAsia"/>
        </w:rPr>
        <w:t></w:t>
      </w:r>
      <w:r>
        <w:t>政府失靈</w:t>
      </w:r>
      <w:r>
        <w:tab/>
      </w:r>
      <w:r>
        <w:rPr>
          <w:rFonts w:hint="eastAsia"/>
        </w:rPr>
        <w:t></w:t>
      </w:r>
      <w:r>
        <w:t>外顯成本</w:t>
      </w:r>
    </w:p>
    <w:p w:rsidR="00CD1A91" w:rsidRDefault="00CD1A91" w:rsidP="009D49BD">
      <w:pPr>
        <w:pStyle w:val="a1"/>
        <w:spacing w:line="260" w:lineRule="exact"/>
        <w:ind w:right="17"/>
      </w:pPr>
      <w:r>
        <w:t>下列何者不是將制衡機制納入政府體制設計之理由？</w:t>
      </w:r>
    </w:p>
    <w:p w:rsidR="00CD1A91" w:rsidRDefault="00CD1A91" w:rsidP="009D49BD">
      <w:pPr>
        <w:pStyle w:val="aa"/>
        <w:spacing w:line="260" w:lineRule="exact"/>
      </w:pPr>
      <w:r>
        <w:rPr>
          <w:rFonts w:hint="eastAsia"/>
        </w:rPr>
        <w:t></w:t>
      </w:r>
      <w:r>
        <w:t>避免人民的自由與權利受到侵害</w:t>
      </w:r>
      <w:r w:rsidR="005B1110">
        <w:tab/>
      </w:r>
      <w:r>
        <w:rPr>
          <w:rFonts w:hint="eastAsia"/>
        </w:rPr>
        <w:t></w:t>
      </w:r>
      <w:r>
        <w:t>有效監督政府權力行使之合法性</w:t>
      </w:r>
    </w:p>
    <w:p w:rsidR="00CD1A91" w:rsidRDefault="00CD1A91" w:rsidP="009D49BD">
      <w:pPr>
        <w:pStyle w:val="aa"/>
        <w:spacing w:line="260" w:lineRule="exact"/>
      </w:pPr>
      <w:r>
        <w:rPr>
          <w:rFonts w:hint="eastAsia"/>
        </w:rPr>
        <w:t></w:t>
      </w:r>
      <w:r>
        <w:t>促使公共事務之推動更有效率</w:t>
      </w:r>
      <w:r w:rsidR="005B1110">
        <w:tab/>
      </w:r>
      <w:r>
        <w:rPr>
          <w:rFonts w:hint="eastAsia"/>
        </w:rPr>
        <w:t></w:t>
      </w:r>
      <w:r>
        <w:t>避免政府權力過度集中而被濫用</w:t>
      </w:r>
    </w:p>
    <w:p w:rsidR="00CD1A91" w:rsidRDefault="00CD1A91" w:rsidP="009D49BD">
      <w:pPr>
        <w:pStyle w:val="a1"/>
        <w:spacing w:line="260" w:lineRule="exact"/>
        <w:ind w:right="17"/>
      </w:pPr>
      <w:r>
        <w:t>下列何者不是政府</w:t>
      </w:r>
      <w:proofErr w:type="gramStart"/>
      <w:r>
        <w:t>權力間制衡</w:t>
      </w:r>
      <w:proofErr w:type="gramEnd"/>
      <w:r>
        <w:t>機制之設計？</w:t>
      </w:r>
    </w:p>
    <w:p w:rsidR="00CD1A91" w:rsidRDefault="00CD1A91" w:rsidP="009D49BD">
      <w:pPr>
        <w:pStyle w:val="aa"/>
        <w:spacing w:line="260" w:lineRule="exact"/>
      </w:pPr>
      <w:r>
        <w:rPr>
          <w:rFonts w:hint="eastAsia"/>
        </w:rPr>
        <w:t></w:t>
      </w:r>
      <w:r>
        <w:t>司法違憲審查制度</w:t>
      </w:r>
      <w:r w:rsidR="005B1110">
        <w:tab/>
      </w:r>
      <w:r w:rsidR="005B1110">
        <w:tab/>
      </w:r>
      <w:r>
        <w:rPr>
          <w:rFonts w:hint="eastAsia"/>
        </w:rPr>
        <w:t></w:t>
      </w:r>
      <w:r>
        <w:t>政府預算提案與審議分開</w:t>
      </w:r>
    </w:p>
    <w:p w:rsidR="00CD1A91" w:rsidRDefault="00CD1A91" w:rsidP="009D49BD">
      <w:pPr>
        <w:pStyle w:val="aa"/>
        <w:spacing w:line="260" w:lineRule="exact"/>
      </w:pPr>
      <w:r>
        <w:rPr>
          <w:rFonts w:hint="eastAsia"/>
        </w:rPr>
        <w:t></w:t>
      </w:r>
      <w:r>
        <w:t>立法機關行使人事同意權</w:t>
      </w:r>
      <w:r w:rsidR="005B1110">
        <w:tab/>
      </w:r>
      <w:r>
        <w:rPr>
          <w:rFonts w:hint="eastAsia"/>
        </w:rPr>
        <w:t></w:t>
      </w:r>
      <w:r>
        <w:t>外交與國防互不隸屬</w:t>
      </w:r>
    </w:p>
    <w:p w:rsidR="00CD1A91" w:rsidRDefault="00CD1A91" w:rsidP="009D49BD">
      <w:pPr>
        <w:pStyle w:val="a1"/>
        <w:spacing w:line="260" w:lineRule="exact"/>
        <w:ind w:right="17"/>
      </w:pPr>
      <w:r>
        <w:t>總統制國家講求權力分立，下列何者不是此一體制下行政權與立法權互相制衡之設計？</w:t>
      </w:r>
    </w:p>
    <w:p w:rsidR="00CD1A91" w:rsidRDefault="00CD1A91" w:rsidP="009D49BD">
      <w:pPr>
        <w:pStyle w:val="aa"/>
        <w:spacing w:line="260" w:lineRule="exact"/>
      </w:pPr>
      <w:r>
        <w:rPr>
          <w:rFonts w:hint="eastAsia"/>
        </w:rPr>
        <w:t></w:t>
      </w:r>
      <w:r>
        <w:t>覆議否決權</w:t>
      </w:r>
      <w:r w:rsidR="005B1110">
        <w:tab/>
      </w:r>
      <w:r>
        <w:rPr>
          <w:rFonts w:hint="eastAsia"/>
        </w:rPr>
        <w:t></w:t>
      </w:r>
      <w:r>
        <w:t>人事同意權</w:t>
      </w:r>
      <w:r w:rsidR="005B1110">
        <w:tab/>
      </w:r>
      <w:r>
        <w:rPr>
          <w:rFonts w:hint="eastAsia"/>
        </w:rPr>
        <w:t></w:t>
      </w:r>
      <w:r>
        <w:t>彈劾權</w:t>
      </w:r>
      <w:r w:rsidR="005B1110">
        <w:tab/>
      </w:r>
      <w:r>
        <w:rPr>
          <w:rFonts w:hint="eastAsia"/>
        </w:rPr>
        <w:t></w:t>
      </w:r>
      <w:r>
        <w:t>罷免權</w:t>
      </w:r>
    </w:p>
    <w:p w:rsidR="003C3DBE" w:rsidRDefault="003C3DBE" w:rsidP="009D49BD">
      <w:pPr>
        <w:pStyle w:val="a1"/>
        <w:spacing w:line="260" w:lineRule="exact"/>
        <w:ind w:right="17"/>
      </w:pPr>
      <w:r>
        <w:t>根據我國地方制度法之規定，下列那一個地方層級與其他三者不同？</w:t>
      </w:r>
    </w:p>
    <w:p w:rsidR="003C3DBE" w:rsidRDefault="003C3DBE" w:rsidP="009D49BD">
      <w:pPr>
        <w:pStyle w:val="aa"/>
        <w:spacing w:line="260" w:lineRule="exact"/>
      </w:pPr>
      <w:r>
        <w:rPr>
          <w:rFonts w:hint="eastAsia"/>
        </w:rPr>
        <w:t></w:t>
      </w:r>
      <w:r>
        <w:t>嘉義市</w:t>
      </w:r>
      <w:r>
        <w:tab/>
      </w:r>
      <w:r>
        <w:rPr>
          <w:rFonts w:hint="eastAsia"/>
        </w:rPr>
        <w:t></w:t>
      </w:r>
      <w:r>
        <w:t>基隆市</w:t>
      </w:r>
      <w:r>
        <w:tab/>
      </w:r>
      <w:r>
        <w:rPr>
          <w:rFonts w:hint="eastAsia"/>
        </w:rPr>
        <w:t></w:t>
      </w:r>
      <w:r>
        <w:t>彰化市</w:t>
      </w:r>
      <w:r>
        <w:tab/>
      </w:r>
      <w:r>
        <w:rPr>
          <w:rFonts w:hint="eastAsia"/>
        </w:rPr>
        <w:t></w:t>
      </w:r>
      <w:r>
        <w:t>花蓮縣</w:t>
      </w:r>
    </w:p>
    <w:p w:rsidR="00CD1A91" w:rsidRDefault="00CD1A91" w:rsidP="009D49BD">
      <w:pPr>
        <w:pStyle w:val="a1"/>
        <w:spacing w:line="260" w:lineRule="exact"/>
        <w:ind w:right="17"/>
      </w:pPr>
      <w:r>
        <w:t>有研究指出，西發利亞條約簽訂以後，主權國家逐漸生成，並逐漸形成當代以民族國家為中心的運作與國際關係的基礎。以中央集權的主權國家為例，其特徵包括國家能穩定地收稅、進行</w:t>
      </w:r>
      <w:proofErr w:type="gramStart"/>
      <w:r>
        <w:t>集權式的管理</w:t>
      </w:r>
      <w:proofErr w:type="gramEnd"/>
      <w:r>
        <w:t>、國家能壟斷軍事，並能建立法治、外交與國族認同等。下列敘述何者正確？</w:t>
      </w:r>
    </w:p>
    <w:p w:rsidR="00CD1A91" w:rsidRDefault="00CD1A91" w:rsidP="009D49BD">
      <w:pPr>
        <w:pStyle w:val="aa"/>
        <w:spacing w:line="260" w:lineRule="exact"/>
      </w:pPr>
      <w:r>
        <w:rPr>
          <w:rFonts w:hint="eastAsia"/>
        </w:rPr>
        <w:t></w:t>
      </w:r>
      <w:r>
        <w:t>中央集權的國家只會有單一國族認同</w:t>
      </w:r>
    </w:p>
    <w:p w:rsidR="00CD1A91" w:rsidRDefault="00CD1A91" w:rsidP="009D49BD">
      <w:pPr>
        <w:pStyle w:val="aa"/>
        <w:spacing w:line="260" w:lineRule="exact"/>
      </w:pPr>
      <w:r>
        <w:rPr>
          <w:rFonts w:hint="eastAsia"/>
        </w:rPr>
        <w:t></w:t>
      </w:r>
      <w:r>
        <w:t>實施聯邦制的國家不是主權國家</w:t>
      </w:r>
    </w:p>
    <w:p w:rsidR="00CD1A91" w:rsidRDefault="00CD1A91" w:rsidP="009D49BD">
      <w:pPr>
        <w:pStyle w:val="aa"/>
        <w:spacing w:line="260" w:lineRule="exact"/>
      </w:pPr>
      <w:r>
        <w:rPr>
          <w:rFonts w:hint="eastAsia"/>
        </w:rPr>
        <w:t></w:t>
      </w:r>
      <w:r>
        <w:t>西發利亞條約的簽訂對當代主權國家的生成有關鍵的影響</w:t>
      </w:r>
    </w:p>
    <w:p w:rsidR="00CD1A91" w:rsidRDefault="00CD1A91" w:rsidP="009D49BD">
      <w:pPr>
        <w:pStyle w:val="aa"/>
        <w:spacing w:line="260" w:lineRule="exact"/>
      </w:pPr>
      <w:r>
        <w:rPr>
          <w:rFonts w:hint="eastAsia"/>
        </w:rPr>
        <w:t></w:t>
      </w:r>
      <w:r>
        <w:t>西發利亞條約簽訂後，帝國就不再有跟主權國家抗衡的實力</w:t>
      </w:r>
    </w:p>
    <w:p w:rsidR="00CD1A91" w:rsidRDefault="00CD1A91" w:rsidP="009D49BD">
      <w:pPr>
        <w:pStyle w:val="a1"/>
        <w:spacing w:line="260" w:lineRule="exact"/>
        <w:ind w:right="17"/>
      </w:pPr>
      <w:r>
        <w:t>針對選舉制度中弱勢群體保障名額的議題，有兩種不同的看法：一種主張在許多民主國家，女性國會議員的比例已經接近</w:t>
      </w:r>
      <w:r>
        <w:t>50%</w:t>
      </w:r>
      <w:r>
        <w:t>，因此應該改</w:t>
      </w:r>
      <w:proofErr w:type="gramStart"/>
      <w:r>
        <w:t>採</w:t>
      </w:r>
      <w:proofErr w:type="gramEnd"/>
      <w:r>
        <w:t>「性少數保障名額」制度，因為性少數在參政上已經比婦女更加弱勢。另一種主張在許多國家，即使女性國會議員比例高，但女性擔任部會首長的比例還是很低，因此「婦女保障名額」制度仍需持續推行。上述關於弱勢群體保障名額的議題，最接近下列何種正義類型？</w:t>
      </w:r>
    </w:p>
    <w:p w:rsidR="00CD1A91" w:rsidRDefault="00CD1A91" w:rsidP="009D49BD">
      <w:pPr>
        <w:pStyle w:val="aa"/>
        <w:spacing w:line="260" w:lineRule="exact"/>
      </w:pPr>
      <w:r>
        <w:rPr>
          <w:rFonts w:hint="eastAsia"/>
        </w:rPr>
        <w:t></w:t>
      </w:r>
      <w:r>
        <w:t>分配正義</w:t>
      </w:r>
      <w:r w:rsidR="005B1110">
        <w:tab/>
      </w:r>
      <w:r>
        <w:rPr>
          <w:rFonts w:hint="eastAsia"/>
        </w:rPr>
        <w:t></w:t>
      </w:r>
      <w:r>
        <w:t>程序正義</w:t>
      </w:r>
      <w:r w:rsidR="005B1110">
        <w:tab/>
      </w:r>
      <w:r>
        <w:rPr>
          <w:rFonts w:hint="eastAsia"/>
        </w:rPr>
        <w:t></w:t>
      </w:r>
      <w:r>
        <w:t>匡正正義</w:t>
      </w:r>
      <w:r w:rsidR="005B1110">
        <w:tab/>
      </w:r>
      <w:r>
        <w:rPr>
          <w:rFonts w:hint="eastAsia"/>
        </w:rPr>
        <w:t></w:t>
      </w:r>
      <w:r>
        <w:t>轉型正義</w:t>
      </w:r>
    </w:p>
    <w:p w:rsidR="003C3DBE" w:rsidRDefault="003C3DBE" w:rsidP="009D49BD">
      <w:pPr>
        <w:pStyle w:val="a1"/>
        <w:spacing w:line="260" w:lineRule="exact"/>
        <w:ind w:right="17"/>
      </w:pPr>
      <w:r>
        <w:t>為</w:t>
      </w:r>
      <w:proofErr w:type="gramStart"/>
      <w:r>
        <w:t>避免酒駕憾事</w:t>
      </w:r>
      <w:proofErr w:type="gramEnd"/>
      <w:r>
        <w:t>再度發生，</w:t>
      </w:r>
      <w:r>
        <w:t>2022</w:t>
      </w:r>
      <w:r>
        <w:t>年</w:t>
      </w:r>
      <w:r>
        <w:t>1</w:t>
      </w:r>
      <w:r>
        <w:t>月立法院三讀通過《中華民國刑法》，其中第</w:t>
      </w:r>
      <w:r>
        <w:t>185</w:t>
      </w:r>
      <w:r>
        <w:t>條</w:t>
      </w:r>
      <w:r>
        <w:rPr>
          <w:rFonts w:hint="eastAsia"/>
          <w:lang w:eastAsia="zh-HK"/>
        </w:rPr>
        <w:t>之</w:t>
      </w:r>
      <w:r>
        <w:rPr>
          <w:rFonts w:hint="eastAsia"/>
          <w:lang w:eastAsia="zh-HK"/>
        </w:rPr>
        <w:t>3</w:t>
      </w:r>
      <w:r>
        <w:t>之刑度，由「</w:t>
      </w:r>
      <w:r>
        <w:t>2</w:t>
      </w:r>
      <w:r>
        <w:t>年以下有期徒刑、得</w:t>
      </w:r>
      <w:proofErr w:type="gramStart"/>
      <w:r>
        <w:t>併</w:t>
      </w:r>
      <w:proofErr w:type="gramEnd"/>
      <w:r>
        <w:t>科</w:t>
      </w:r>
      <w:r>
        <w:t>20</w:t>
      </w:r>
      <w:r>
        <w:t>萬元以下罰金」提升為「</w:t>
      </w:r>
      <w:r>
        <w:t>3</w:t>
      </w:r>
      <w:r>
        <w:t>年以下有期徒刑、得</w:t>
      </w:r>
      <w:proofErr w:type="gramStart"/>
      <w:r>
        <w:t>併</w:t>
      </w:r>
      <w:proofErr w:type="gramEnd"/>
      <w:r>
        <w:t>科</w:t>
      </w:r>
      <w:r>
        <w:t>30</w:t>
      </w:r>
      <w:r>
        <w:t>萬元以下罰金」；</w:t>
      </w:r>
      <w:proofErr w:type="gramStart"/>
      <w:r>
        <w:t>酒駕致</w:t>
      </w:r>
      <w:proofErr w:type="gramEnd"/>
      <w:r>
        <w:t>重傷維持「</w:t>
      </w:r>
      <w:r>
        <w:t>1</w:t>
      </w:r>
      <w:r>
        <w:t>年以上、</w:t>
      </w:r>
      <w:r>
        <w:t>7</w:t>
      </w:r>
      <w:r>
        <w:t>年以下有期徒刑」刑期，但增訂「得</w:t>
      </w:r>
      <w:proofErr w:type="gramStart"/>
      <w:r>
        <w:t>併</w:t>
      </w:r>
      <w:proofErr w:type="gramEnd"/>
      <w:r>
        <w:t>科</w:t>
      </w:r>
      <w:r>
        <w:t>100</w:t>
      </w:r>
      <w:r>
        <w:t>萬元以下罰金」規定。請問下列敘述何者正確？</w:t>
      </w:r>
    </w:p>
    <w:p w:rsidR="003C3DBE" w:rsidRDefault="003C3DBE" w:rsidP="009D49BD">
      <w:pPr>
        <w:pStyle w:val="aa"/>
        <w:spacing w:line="260" w:lineRule="exact"/>
      </w:pPr>
      <w:r>
        <w:rPr>
          <w:rFonts w:hint="eastAsia"/>
        </w:rPr>
        <w:t></w:t>
      </w:r>
      <w:proofErr w:type="gramStart"/>
      <w:r>
        <w:t>酒駕致</w:t>
      </w:r>
      <w:proofErr w:type="gramEnd"/>
      <w:r>
        <w:t>重傷增訂之刑責規定，意指若罰金繳納後，便無需接受有期徒刑之懲處</w:t>
      </w:r>
    </w:p>
    <w:p w:rsidR="003C3DBE" w:rsidRDefault="003C3DBE" w:rsidP="009D49BD">
      <w:pPr>
        <w:pStyle w:val="aa"/>
        <w:spacing w:line="260" w:lineRule="exact"/>
      </w:pPr>
      <w:r>
        <w:rPr>
          <w:rFonts w:hint="eastAsia"/>
        </w:rPr>
        <w:t></w:t>
      </w:r>
      <w:r>
        <w:t>於立法程序之「二讀」階段，立法委員針對本次修法內容逐項深入討論之</w:t>
      </w:r>
    </w:p>
    <w:p w:rsidR="003C3DBE" w:rsidRDefault="003C3DBE" w:rsidP="009D49BD">
      <w:pPr>
        <w:pStyle w:val="aa"/>
        <w:spacing w:line="260" w:lineRule="exact"/>
      </w:pPr>
      <w:r>
        <w:rPr>
          <w:rFonts w:hint="eastAsia"/>
        </w:rPr>
        <w:t></w:t>
      </w:r>
      <w:r>
        <w:t>按法規內容可知，</w:t>
      </w:r>
      <w:proofErr w:type="gramStart"/>
      <w:r>
        <w:t>酒駕之</w:t>
      </w:r>
      <w:proofErr w:type="gramEnd"/>
      <w:r>
        <w:t>懲處隸屬於「生命刑、自由刑、財產刑」之範疇</w:t>
      </w:r>
    </w:p>
    <w:p w:rsidR="003C3DBE" w:rsidRDefault="003C3DBE" w:rsidP="009D49BD">
      <w:pPr>
        <w:pStyle w:val="aa"/>
        <w:spacing w:line="260" w:lineRule="exact"/>
      </w:pPr>
      <w:r>
        <w:rPr>
          <w:rFonts w:hint="eastAsia"/>
        </w:rPr>
        <w:t></w:t>
      </w:r>
      <w:r>
        <w:t>就本次修法內容可知，增訂之刑責與「追徵、追繳或抵償」皆屬從刑之範疇</w:t>
      </w:r>
    </w:p>
    <w:p w:rsidR="00CD1A91" w:rsidRDefault="00CD1A91" w:rsidP="009D49BD">
      <w:pPr>
        <w:pStyle w:val="a1"/>
        <w:spacing w:line="260" w:lineRule="exact"/>
        <w:ind w:right="17"/>
      </w:pPr>
      <w:r>
        <w:t>某學者指出：「針對重大公共決策，民選政府可以不採納專家意見，但不應該忽略或扭曲專家意見。例如，民主的發展中國家不引進已開發國家藥廠專家所開發的有效療法，民選政府可以以各種合理理由拒絕，並向專家與社會大眾說明，但不應基於特定政治考量，向大眾傳播該療法無效的不實說法。」下列何者最符合以上敘述的要旨？</w:t>
      </w:r>
    </w:p>
    <w:p w:rsidR="00CD1A91" w:rsidRDefault="00CD1A91" w:rsidP="009D49BD">
      <w:pPr>
        <w:pStyle w:val="aa"/>
        <w:spacing w:line="260" w:lineRule="exact"/>
      </w:pPr>
      <w:r>
        <w:rPr>
          <w:rFonts w:hint="eastAsia"/>
        </w:rPr>
        <w:t></w:t>
      </w:r>
      <w:r>
        <w:t>民選政府制定公共政策不採納專家意見，不符合民主精神</w:t>
      </w:r>
    </w:p>
    <w:p w:rsidR="00CD1A91" w:rsidRDefault="00CD1A91" w:rsidP="009D49BD">
      <w:pPr>
        <w:pStyle w:val="aa"/>
        <w:spacing w:line="260" w:lineRule="exact"/>
      </w:pPr>
      <w:r>
        <w:rPr>
          <w:rFonts w:hint="eastAsia"/>
        </w:rPr>
        <w:t></w:t>
      </w:r>
      <w:r>
        <w:t>發展中國家政府採購已開發國家藥廠的藥品會延續殖民主義的剝削</w:t>
      </w:r>
    </w:p>
    <w:p w:rsidR="00CD1A91" w:rsidRDefault="00CD1A91" w:rsidP="009D49BD">
      <w:pPr>
        <w:pStyle w:val="aa"/>
        <w:spacing w:line="260" w:lineRule="exact"/>
      </w:pPr>
      <w:r>
        <w:rPr>
          <w:rFonts w:hint="eastAsia"/>
        </w:rPr>
        <w:t></w:t>
      </w:r>
      <w:r>
        <w:t>民選政府在公共決策過程中審慎考量專家意見有助於民主與治理</w:t>
      </w:r>
    </w:p>
    <w:p w:rsidR="00CD1A91" w:rsidRDefault="00CD1A91" w:rsidP="009D49BD">
      <w:pPr>
        <w:pStyle w:val="aa"/>
        <w:spacing w:line="260" w:lineRule="exact"/>
      </w:pPr>
      <w:r>
        <w:rPr>
          <w:rFonts w:hint="eastAsia"/>
        </w:rPr>
        <w:t></w:t>
      </w:r>
      <w:r>
        <w:t>民主國家中，不採納專家意見的政府就是民</w:t>
      </w:r>
      <w:proofErr w:type="gramStart"/>
      <w:r>
        <w:t>粹</w:t>
      </w:r>
      <w:proofErr w:type="gramEnd"/>
      <w:r>
        <w:t>政府</w:t>
      </w:r>
    </w:p>
    <w:p w:rsidR="00CD1A91" w:rsidRDefault="00CD1A91" w:rsidP="003664FC">
      <w:pPr>
        <w:pStyle w:val="a1"/>
        <w:spacing w:line="247" w:lineRule="exact"/>
        <w:ind w:right="17"/>
      </w:pPr>
      <w:r>
        <w:lastRenderedPageBreak/>
        <w:t>依據我國憲法規定及大法官解釋之意旨，關於政黨比例代表制，下列敘述何者正確？</w:t>
      </w:r>
    </w:p>
    <w:p w:rsidR="00CD1A91" w:rsidRDefault="00CD1A91" w:rsidP="003664FC">
      <w:pPr>
        <w:pStyle w:val="aa"/>
        <w:spacing w:line="247" w:lineRule="exact"/>
      </w:pPr>
      <w:r>
        <w:rPr>
          <w:rFonts w:hint="eastAsia"/>
        </w:rPr>
        <w:t></w:t>
      </w:r>
      <w:r>
        <w:t>憲法增修條文規定，獲得政黨選舉票百分之五以上之政黨，始得分配全國不分區立法委員席次，已違反憲法上之平等原則</w:t>
      </w:r>
    </w:p>
    <w:p w:rsidR="00CD1A91" w:rsidRDefault="00CD1A91" w:rsidP="003664FC">
      <w:pPr>
        <w:pStyle w:val="aa"/>
        <w:spacing w:line="247" w:lineRule="exact"/>
      </w:pPr>
      <w:r>
        <w:rPr>
          <w:rFonts w:hint="eastAsia"/>
        </w:rPr>
        <w:t></w:t>
      </w:r>
      <w:r>
        <w:t>公職人員選舉罷免法規定，依政黨得票總數比例方式產生之全國不分區立法委員當選人不適用罷免規定，已違反憲法保障人民罷免權意旨</w:t>
      </w:r>
    </w:p>
    <w:p w:rsidR="00CD1A91" w:rsidRDefault="00CD1A91" w:rsidP="003664FC">
      <w:pPr>
        <w:pStyle w:val="aa"/>
        <w:spacing w:line="247" w:lineRule="exact"/>
      </w:pPr>
      <w:r>
        <w:rPr>
          <w:rFonts w:hint="eastAsia"/>
        </w:rPr>
        <w:t></w:t>
      </w:r>
      <w:r>
        <w:t>憲法增修條文對立法委員之選舉</w:t>
      </w:r>
      <w:proofErr w:type="gramStart"/>
      <w:r>
        <w:t>採</w:t>
      </w:r>
      <w:proofErr w:type="gramEnd"/>
      <w:r>
        <w:t>單一選區兩票制，是有意兼顧選區代表性與政黨多元性，未牴觸民主共和國與國民主權原則</w:t>
      </w:r>
    </w:p>
    <w:p w:rsidR="00CD1A91" w:rsidRDefault="00CD1A91" w:rsidP="003664FC">
      <w:pPr>
        <w:pStyle w:val="aa"/>
        <w:spacing w:line="247" w:lineRule="exact"/>
      </w:pPr>
      <w:r>
        <w:rPr>
          <w:rFonts w:hint="eastAsia"/>
        </w:rPr>
        <w:t></w:t>
      </w:r>
      <w:r>
        <w:t>依政黨得票總數比例方式產生之全國不分區立法委員，縱喪失其所屬政黨之黨員資格，仍不影響其作為民意代表之資格</w:t>
      </w:r>
    </w:p>
    <w:p w:rsidR="003C3DBE" w:rsidRDefault="003C3DBE" w:rsidP="003664FC">
      <w:pPr>
        <w:pStyle w:val="a1"/>
        <w:spacing w:line="247" w:lineRule="exact"/>
        <w:ind w:right="17"/>
      </w:pPr>
      <w:r>
        <w:t>下列關於權利主體之敘述，何者錯誤？</w:t>
      </w:r>
    </w:p>
    <w:p w:rsidR="003C3DBE" w:rsidRDefault="003C3DBE" w:rsidP="003664FC">
      <w:pPr>
        <w:pStyle w:val="aa"/>
        <w:spacing w:line="247" w:lineRule="exact"/>
      </w:pPr>
      <w:r>
        <w:rPr>
          <w:rFonts w:hint="eastAsia"/>
        </w:rPr>
        <w:t></w:t>
      </w:r>
      <w:r>
        <w:t>自然人的權利能力始於出生登記</w:t>
      </w:r>
    </w:p>
    <w:p w:rsidR="003C3DBE" w:rsidRDefault="003C3DBE" w:rsidP="003664FC">
      <w:pPr>
        <w:pStyle w:val="aa"/>
        <w:spacing w:line="247" w:lineRule="exact"/>
      </w:pPr>
      <w:r>
        <w:rPr>
          <w:rFonts w:hint="eastAsia"/>
        </w:rPr>
        <w:t></w:t>
      </w:r>
      <w:r>
        <w:t>法人的權利能力始於登記成立</w:t>
      </w:r>
    </w:p>
    <w:p w:rsidR="003C3DBE" w:rsidRDefault="003C3DBE" w:rsidP="003664FC">
      <w:pPr>
        <w:pStyle w:val="aa"/>
        <w:spacing w:line="247" w:lineRule="exact"/>
      </w:pPr>
      <w:r>
        <w:rPr>
          <w:rFonts w:hint="eastAsia"/>
        </w:rPr>
        <w:t></w:t>
      </w:r>
      <w:r>
        <w:t>自然人遭戶政機關除籍，也不影響該自然人的權利能力</w:t>
      </w:r>
    </w:p>
    <w:p w:rsidR="003C3DBE" w:rsidRDefault="003C3DBE" w:rsidP="003664FC">
      <w:pPr>
        <w:pStyle w:val="aa"/>
        <w:spacing w:line="247" w:lineRule="exact"/>
      </w:pPr>
      <w:r>
        <w:rPr>
          <w:rFonts w:hint="eastAsia"/>
        </w:rPr>
        <w:t></w:t>
      </w:r>
      <w:r>
        <w:t>發起人於法人成立後脫離法人團體，也不影響該法人的權利能力</w:t>
      </w:r>
    </w:p>
    <w:p w:rsidR="003C3DBE" w:rsidRDefault="003C3DBE" w:rsidP="003664FC">
      <w:pPr>
        <w:pStyle w:val="a1"/>
        <w:spacing w:line="247" w:lineRule="exact"/>
        <w:ind w:right="17"/>
      </w:pPr>
      <w:r>
        <w:t>下列關於國際人權公約在我國實踐之敘述，何者錯誤？</w:t>
      </w:r>
    </w:p>
    <w:p w:rsidR="003C3DBE" w:rsidRDefault="003C3DBE" w:rsidP="003664FC">
      <w:pPr>
        <w:pStyle w:val="aa"/>
        <w:spacing w:line="247" w:lineRule="exact"/>
      </w:pPr>
      <w:r>
        <w:rPr>
          <w:rFonts w:hint="eastAsia"/>
        </w:rPr>
        <w:t></w:t>
      </w:r>
      <w:r>
        <w:t>我國並非聯合國會員國，故批准國際人權公約後無法存放於聯合國</w:t>
      </w:r>
    </w:p>
    <w:p w:rsidR="003C3DBE" w:rsidRDefault="003C3DBE" w:rsidP="003664FC">
      <w:pPr>
        <w:pStyle w:val="aa"/>
        <w:spacing w:line="247" w:lineRule="exact"/>
      </w:pPr>
      <w:r>
        <w:rPr>
          <w:rFonts w:hint="eastAsia"/>
        </w:rPr>
        <w:t></w:t>
      </w:r>
      <w:r>
        <w:t>我國主動邀請國際人權專家至我國審查並提供觀察報告，以代替聯合國國家報告審查</w:t>
      </w:r>
    </w:p>
    <w:p w:rsidR="003C3DBE" w:rsidRDefault="003C3DBE" w:rsidP="003664FC">
      <w:pPr>
        <w:pStyle w:val="aa"/>
        <w:spacing w:line="247" w:lineRule="exact"/>
      </w:pPr>
      <w:r>
        <w:rPr>
          <w:rFonts w:hint="eastAsia"/>
        </w:rPr>
        <w:t></w:t>
      </w:r>
      <w:r>
        <w:t>我國依憲法由立法院依條約案審議程序，主動將人權公約國內法化</w:t>
      </w:r>
    </w:p>
    <w:p w:rsidR="003C3DBE" w:rsidRDefault="003C3DBE" w:rsidP="003664FC">
      <w:pPr>
        <w:pStyle w:val="aa"/>
        <w:spacing w:line="247" w:lineRule="exact"/>
      </w:pPr>
      <w:r>
        <w:rPr>
          <w:rFonts w:hint="eastAsia"/>
        </w:rPr>
        <w:t></w:t>
      </w:r>
      <w:r>
        <w:t>經過我國國內法化之國際人權公約，在規範效力上具有法律的位階</w:t>
      </w:r>
    </w:p>
    <w:p w:rsidR="00CD1A91" w:rsidRDefault="00CD1A91" w:rsidP="003664FC">
      <w:pPr>
        <w:pStyle w:val="a1"/>
        <w:spacing w:line="247" w:lineRule="exact"/>
        <w:ind w:right="17"/>
      </w:pPr>
      <w:r>
        <w:t>關於法律的位階，下列何者錯誤？</w:t>
      </w:r>
    </w:p>
    <w:p w:rsidR="00CD1A91" w:rsidRDefault="00CD1A91" w:rsidP="003664FC">
      <w:pPr>
        <w:pStyle w:val="aa"/>
        <w:spacing w:line="247" w:lineRule="exact"/>
      </w:pPr>
      <w:r>
        <w:rPr>
          <w:rFonts w:hint="eastAsia"/>
        </w:rPr>
        <w:t></w:t>
      </w:r>
      <w:r>
        <w:t>特別法的位階高於普通法</w:t>
      </w:r>
      <w:r w:rsidR="005B1110">
        <w:tab/>
      </w:r>
      <w:r>
        <w:rPr>
          <w:rFonts w:hint="eastAsia"/>
        </w:rPr>
        <w:t></w:t>
      </w:r>
      <w:r>
        <w:t>經立法院通過之國際條約位階等同法律</w:t>
      </w:r>
    </w:p>
    <w:p w:rsidR="00CD1A91" w:rsidRDefault="00CD1A91" w:rsidP="003664FC">
      <w:pPr>
        <w:pStyle w:val="aa"/>
        <w:spacing w:line="247" w:lineRule="exact"/>
      </w:pPr>
      <w:r>
        <w:rPr>
          <w:rFonts w:hint="eastAsia"/>
        </w:rPr>
        <w:t></w:t>
      </w:r>
      <w:r>
        <w:t>法律的位階高於法規命令</w:t>
      </w:r>
      <w:r w:rsidR="005B1110">
        <w:tab/>
      </w:r>
      <w:r>
        <w:rPr>
          <w:rFonts w:hint="eastAsia"/>
        </w:rPr>
        <w:t></w:t>
      </w:r>
      <w:r>
        <w:t>法規命令與憲法牴觸無效</w:t>
      </w:r>
    </w:p>
    <w:p w:rsidR="00CD1A91" w:rsidRDefault="00CD1A91" w:rsidP="003664FC">
      <w:pPr>
        <w:pStyle w:val="a1"/>
        <w:spacing w:line="247" w:lineRule="exact"/>
        <w:ind w:right="17"/>
      </w:pPr>
      <w:r>
        <w:t>大學生甲認為學校不允許他在學校</w:t>
      </w:r>
      <w:r w:rsidR="007A0522">
        <w:rPr>
          <w:rFonts w:hint="eastAsia"/>
          <w:lang w:eastAsia="zh-HK"/>
        </w:rPr>
        <w:t>布</w:t>
      </w:r>
      <w:r>
        <w:t>告欄張貼支持某政治人物的海報，侵害其言論自由。下列關於救濟途徑的敘述，何者正確？</w:t>
      </w:r>
    </w:p>
    <w:p w:rsidR="00CD1A91" w:rsidRDefault="00CD1A91" w:rsidP="003664FC">
      <w:pPr>
        <w:pStyle w:val="aa"/>
        <w:spacing w:line="247" w:lineRule="exact"/>
      </w:pPr>
      <w:r>
        <w:rPr>
          <w:rFonts w:hint="eastAsia"/>
        </w:rPr>
        <w:t></w:t>
      </w:r>
      <w:r>
        <w:t>甲沒有被退學，故不能救濟</w:t>
      </w:r>
      <w:r w:rsidR="005B1110">
        <w:tab/>
      </w:r>
      <w:r>
        <w:rPr>
          <w:rFonts w:hint="eastAsia"/>
        </w:rPr>
        <w:t></w:t>
      </w:r>
      <w:r>
        <w:t>甲應該先向學校提起申訴</w:t>
      </w:r>
    </w:p>
    <w:p w:rsidR="00CD1A91" w:rsidRDefault="00CD1A91" w:rsidP="003664FC">
      <w:pPr>
        <w:pStyle w:val="aa"/>
        <w:spacing w:line="247" w:lineRule="exact"/>
      </w:pPr>
      <w:r>
        <w:rPr>
          <w:rFonts w:hint="eastAsia"/>
        </w:rPr>
        <w:t></w:t>
      </w:r>
      <w:r>
        <w:t>甲得</w:t>
      </w:r>
      <w:proofErr w:type="gramStart"/>
      <w:r>
        <w:t>逕</w:t>
      </w:r>
      <w:proofErr w:type="gramEnd"/>
      <w:r>
        <w:t>向行政法院提起行政訴訟</w:t>
      </w:r>
      <w:r w:rsidR="005B1110">
        <w:tab/>
      </w:r>
      <w:r>
        <w:rPr>
          <w:rFonts w:hint="eastAsia"/>
        </w:rPr>
        <w:t></w:t>
      </w:r>
      <w:r>
        <w:t>甲得</w:t>
      </w:r>
      <w:proofErr w:type="gramStart"/>
      <w:r>
        <w:t>逕</w:t>
      </w:r>
      <w:proofErr w:type="gramEnd"/>
      <w:r>
        <w:t>向憲法法庭聲請判決其基本權是否受侵害</w:t>
      </w:r>
    </w:p>
    <w:p w:rsidR="00CD1A91" w:rsidRDefault="00CD1A91" w:rsidP="003664FC">
      <w:pPr>
        <w:pStyle w:val="a1"/>
        <w:spacing w:line="247" w:lineRule="exact"/>
        <w:ind w:right="17"/>
      </w:pPr>
      <w:r>
        <w:t>關於憲法明定之救濟權利，下列何者錯誤？</w:t>
      </w:r>
    </w:p>
    <w:p w:rsidR="00CD1A91" w:rsidRDefault="00CD1A91" w:rsidP="003664FC">
      <w:pPr>
        <w:pStyle w:val="aa"/>
        <w:spacing w:line="247" w:lineRule="exact"/>
      </w:pPr>
      <w:r>
        <w:rPr>
          <w:rFonts w:hint="eastAsia"/>
        </w:rPr>
        <w:t></w:t>
      </w:r>
      <w:r>
        <w:t>訴訟</w:t>
      </w:r>
      <w:r w:rsidR="005B1110">
        <w:tab/>
      </w:r>
      <w:r>
        <w:rPr>
          <w:rFonts w:hint="eastAsia"/>
        </w:rPr>
        <w:t></w:t>
      </w:r>
      <w:r>
        <w:t>訴願</w:t>
      </w:r>
      <w:r w:rsidR="005B1110">
        <w:tab/>
      </w:r>
      <w:r>
        <w:rPr>
          <w:rFonts w:hint="eastAsia"/>
        </w:rPr>
        <w:t></w:t>
      </w:r>
      <w:r>
        <w:t>請願</w:t>
      </w:r>
      <w:r w:rsidR="005B1110">
        <w:tab/>
      </w:r>
      <w:r>
        <w:rPr>
          <w:rFonts w:hint="eastAsia"/>
        </w:rPr>
        <w:t></w:t>
      </w:r>
      <w:r>
        <w:t>陳情</w:t>
      </w:r>
    </w:p>
    <w:p w:rsidR="00CD1A91" w:rsidRDefault="00CD1A91" w:rsidP="003664FC">
      <w:pPr>
        <w:pStyle w:val="a1"/>
        <w:spacing w:line="247" w:lineRule="exact"/>
        <w:ind w:right="17"/>
      </w:pPr>
      <w:r>
        <w:t>關於得行使原住民相關權利之主體，下列何者錯誤？</w:t>
      </w:r>
    </w:p>
    <w:p w:rsidR="00CD1A91" w:rsidRDefault="00CD1A91" w:rsidP="003664FC">
      <w:pPr>
        <w:pStyle w:val="aa"/>
        <w:spacing w:line="247" w:lineRule="exact"/>
      </w:pPr>
      <w:r>
        <w:rPr>
          <w:rFonts w:hint="eastAsia"/>
        </w:rPr>
        <w:t></w:t>
      </w:r>
      <w:r>
        <w:t>原住民本人</w:t>
      </w:r>
      <w:r w:rsidR="005B1110">
        <w:tab/>
      </w:r>
      <w:r>
        <w:rPr>
          <w:rFonts w:hint="eastAsia"/>
        </w:rPr>
        <w:t></w:t>
      </w:r>
      <w:r>
        <w:t>部落</w:t>
      </w:r>
      <w:r w:rsidR="005B1110">
        <w:tab/>
      </w:r>
      <w:r>
        <w:rPr>
          <w:rFonts w:hint="eastAsia"/>
        </w:rPr>
        <w:t></w:t>
      </w:r>
      <w:r>
        <w:t>各原住民族</w:t>
      </w:r>
      <w:r w:rsidR="005B1110">
        <w:tab/>
      </w:r>
      <w:r>
        <w:rPr>
          <w:rFonts w:hint="eastAsia"/>
        </w:rPr>
        <w:t></w:t>
      </w:r>
      <w:r>
        <w:t>原住民族委員會</w:t>
      </w:r>
    </w:p>
    <w:p w:rsidR="00530233" w:rsidRDefault="00530233" w:rsidP="00530233">
      <w:pPr>
        <w:pStyle w:val="a1"/>
        <w:spacing w:line="247" w:lineRule="exact"/>
        <w:ind w:right="17"/>
      </w:pPr>
      <w:r>
        <w:t>國際政治的權力結構是一個動態體系，關於國際政治體系的發展歷程，下列敘述何者正確？</w:t>
      </w:r>
    </w:p>
    <w:p w:rsidR="00530233" w:rsidRDefault="00530233" w:rsidP="00530233">
      <w:pPr>
        <w:pStyle w:val="aa"/>
        <w:spacing w:line="247" w:lineRule="exact"/>
      </w:pPr>
      <w:r>
        <w:rPr>
          <w:rFonts w:hint="eastAsia"/>
        </w:rPr>
        <w:t></w:t>
      </w:r>
      <w:r>
        <w:t>冷戰時期的單極體系，指美國在軍事、科技和經濟各方面領先全球</w:t>
      </w:r>
    </w:p>
    <w:p w:rsidR="00530233" w:rsidRDefault="00530233" w:rsidP="00530233">
      <w:pPr>
        <w:pStyle w:val="aa"/>
        <w:spacing w:line="247" w:lineRule="exact"/>
      </w:pPr>
      <w:r>
        <w:rPr>
          <w:rFonts w:hint="eastAsia"/>
        </w:rPr>
        <w:t></w:t>
      </w:r>
      <w:r>
        <w:t>蘇聯共產政權瓦解後，國際政治權力結構走向多</w:t>
      </w:r>
      <w:proofErr w:type="gramStart"/>
      <w:r>
        <w:t>極</w:t>
      </w:r>
      <w:proofErr w:type="gramEnd"/>
      <w:r>
        <w:t>體系的國際合作</w:t>
      </w:r>
    </w:p>
    <w:p w:rsidR="00530233" w:rsidRDefault="00530233" w:rsidP="00530233">
      <w:pPr>
        <w:pStyle w:val="aa"/>
        <w:spacing w:line="247" w:lineRule="exact"/>
      </w:pPr>
      <w:r>
        <w:rPr>
          <w:rFonts w:hint="eastAsia"/>
        </w:rPr>
        <w:t></w:t>
      </w:r>
      <w:r>
        <w:t>二次世界大戰後，資本主義與共產主義兩大陣營對峙長達半個世紀</w:t>
      </w:r>
    </w:p>
    <w:p w:rsidR="00530233" w:rsidRDefault="00530233" w:rsidP="00530233">
      <w:pPr>
        <w:pStyle w:val="aa"/>
        <w:spacing w:line="247" w:lineRule="exact"/>
      </w:pPr>
      <w:r>
        <w:rPr>
          <w:rFonts w:hint="eastAsia"/>
        </w:rPr>
        <w:t></w:t>
      </w:r>
      <w:r>
        <w:t>中國崛起成為世界工廠與世界市場，國際體系轉變為中美兩極對抗</w:t>
      </w:r>
    </w:p>
    <w:p w:rsidR="00CD1A91" w:rsidRDefault="00CD1A91" w:rsidP="00530233">
      <w:pPr>
        <w:pStyle w:val="a1"/>
        <w:spacing w:line="247" w:lineRule="exact"/>
        <w:ind w:right="17"/>
      </w:pPr>
      <w:r>
        <w:t>下列有關我國民法侵權行為責任規定之敘述，何者錯誤？</w:t>
      </w:r>
    </w:p>
    <w:p w:rsidR="00CD1A91" w:rsidRDefault="00CD1A91" w:rsidP="003664FC">
      <w:pPr>
        <w:pStyle w:val="aa"/>
        <w:spacing w:line="247" w:lineRule="exact"/>
      </w:pPr>
      <w:r>
        <w:rPr>
          <w:rFonts w:hint="eastAsia"/>
        </w:rPr>
        <w:t></w:t>
      </w:r>
      <w:r>
        <w:t>無行為能力人或限制行為能力人，不法侵害他人之權利者，不論其行為時是否有識別能力，皆應與其法定代理人連帶負損害賠償責任</w:t>
      </w:r>
    </w:p>
    <w:p w:rsidR="00CD1A91" w:rsidRDefault="00CD1A91" w:rsidP="003664FC">
      <w:pPr>
        <w:pStyle w:val="aa"/>
        <w:spacing w:line="247" w:lineRule="exact"/>
      </w:pPr>
      <w:r>
        <w:rPr>
          <w:rFonts w:hint="eastAsia"/>
        </w:rPr>
        <w:t></w:t>
      </w:r>
      <w:r>
        <w:t>無行為能力人或限制行為能力人，不法侵害他人之權利時，如法定代理人能主張其監督並未疏</w:t>
      </w:r>
      <w:proofErr w:type="gramStart"/>
      <w:r>
        <w:t>懈</w:t>
      </w:r>
      <w:proofErr w:type="gramEnd"/>
      <w:r>
        <w:t>，即不負賠償責任</w:t>
      </w:r>
    </w:p>
    <w:p w:rsidR="00CD1A91" w:rsidRDefault="00CD1A91" w:rsidP="003664FC">
      <w:pPr>
        <w:pStyle w:val="aa"/>
        <w:spacing w:line="247" w:lineRule="exact"/>
      </w:pPr>
      <w:r>
        <w:rPr>
          <w:rFonts w:hint="eastAsia"/>
        </w:rPr>
        <w:t></w:t>
      </w:r>
      <w:r>
        <w:t>僱用人賠償損害時，對於為侵權行為之受</w:t>
      </w:r>
      <w:proofErr w:type="gramStart"/>
      <w:r>
        <w:t>僱</w:t>
      </w:r>
      <w:proofErr w:type="gramEnd"/>
      <w:r>
        <w:t>人，有求償權</w:t>
      </w:r>
    </w:p>
    <w:p w:rsidR="00CD1A91" w:rsidRDefault="00CD1A91" w:rsidP="003664FC">
      <w:pPr>
        <w:pStyle w:val="aa"/>
        <w:spacing w:line="247" w:lineRule="exact"/>
      </w:pPr>
      <w:r>
        <w:rPr>
          <w:rFonts w:hint="eastAsia"/>
        </w:rPr>
        <w:t></w:t>
      </w:r>
      <w:r>
        <w:t>承攬人因執行承攬事項，不法侵害他人權利時，除非</w:t>
      </w:r>
      <w:proofErr w:type="gramStart"/>
      <w:r>
        <w:t>定作</w:t>
      </w:r>
      <w:proofErr w:type="gramEnd"/>
      <w:r>
        <w:t>人於</w:t>
      </w:r>
      <w:proofErr w:type="gramStart"/>
      <w:r>
        <w:t>定作</w:t>
      </w:r>
      <w:proofErr w:type="gramEnd"/>
      <w:r>
        <w:t>或指示有過失，否則</w:t>
      </w:r>
      <w:proofErr w:type="gramStart"/>
      <w:r>
        <w:t>定作</w:t>
      </w:r>
      <w:proofErr w:type="gramEnd"/>
      <w:r>
        <w:t>人不負損害賠償責任</w:t>
      </w:r>
    </w:p>
    <w:p w:rsidR="00CD1A91" w:rsidRDefault="00CD1A91" w:rsidP="003664FC">
      <w:pPr>
        <w:pStyle w:val="a1"/>
        <w:spacing w:line="247" w:lineRule="exact"/>
        <w:ind w:right="17"/>
      </w:pPr>
      <w:proofErr w:type="gramStart"/>
      <w:r>
        <w:t>小明騎機車</w:t>
      </w:r>
      <w:proofErr w:type="gramEnd"/>
      <w:r>
        <w:t>紅燈右轉，被警察開罰單。小明不服，雖依規定提出申訴，但遭到駁回。如果</w:t>
      </w:r>
      <w:proofErr w:type="gramStart"/>
      <w:r>
        <w:t>小明想繼續</w:t>
      </w:r>
      <w:proofErr w:type="gramEnd"/>
      <w:r>
        <w:t>救濟，主張撤銷該罰單，應向下列那個法院起訴？</w:t>
      </w:r>
    </w:p>
    <w:p w:rsidR="00CD1A91" w:rsidRDefault="00CD1A91" w:rsidP="003664FC">
      <w:pPr>
        <w:pStyle w:val="aa"/>
        <w:spacing w:line="247" w:lineRule="exact"/>
      </w:pPr>
      <w:r>
        <w:rPr>
          <w:rFonts w:hint="eastAsia"/>
        </w:rPr>
        <w:t></w:t>
      </w:r>
      <w:r>
        <w:t>地方法院刑事庭</w:t>
      </w:r>
      <w:r w:rsidR="005B1110">
        <w:tab/>
      </w:r>
      <w:r w:rsidR="005B1110">
        <w:tab/>
      </w:r>
      <w:r>
        <w:rPr>
          <w:rFonts w:hint="eastAsia"/>
        </w:rPr>
        <w:t></w:t>
      </w:r>
      <w:r>
        <w:t>地方法院簡易庭</w:t>
      </w:r>
    </w:p>
    <w:p w:rsidR="00CD1A91" w:rsidRDefault="00CD1A91" w:rsidP="003664FC">
      <w:pPr>
        <w:pStyle w:val="aa"/>
        <w:spacing w:line="247" w:lineRule="exact"/>
      </w:pPr>
      <w:r>
        <w:rPr>
          <w:rFonts w:hint="eastAsia"/>
        </w:rPr>
        <w:t></w:t>
      </w:r>
      <w:r>
        <w:t>高等行政法院高等行政訴訟庭</w:t>
      </w:r>
      <w:r w:rsidR="005B1110">
        <w:tab/>
      </w:r>
      <w:r>
        <w:rPr>
          <w:rFonts w:hint="eastAsia"/>
        </w:rPr>
        <w:t></w:t>
      </w:r>
      <w:r>
        <w:t>高等行政法院地方行政訴訟庭</w:t>
      </w:r>
    </w:p>
    <w:p w:rsidR="00CD1A91" w:rsidRDefault="00CD1A91" w:rsidP="003664FC">
      <w:pPr>
        <w:pStyle w:val="a1"/>
        <w:spacing w:line="247" w:lineRule="exact"/>
        <w:ind w:right="17"/>
      </w:pPr>
      <w:r>
        <w:t>下列何者</w:t>
      </w:r>
      <w:r w:rsidR="003C3DBE">
        <w:rPr>
          <w:rFonts w:hint="eastAsia"/>
          <w:lang w:eastAsia="zh-HK"/>
        </w:rPr>
        <w:t>不是</w:t>
      </w:r>
      <w:r>
        <w:t>民法規定之事項？</w:t>
      </w:r>
    </w:p>
    <w:p w:rsidR="00CD1A91" w:rsidRDefault="00CD1A91" w:rsidP="003664FC">
      <w:pPr>
        <w:pStyle w:val="aa"/>
        <w:spacing w:line="247" w:lineRule="exact"/>
      </w:pPr>
      <w:r>
        <w:rPr>
          <w:rFonts w:hint="eastAsia"/>
        </w:rPr>
        <w:t></w:t>
      </w:r>
      <w:r>
        <w:t>行為能力</w:t>
      </w:r>
      <w:r w:rsidR="005B1110">
        <w:tab/>
      </w:r>
      <w:r>
        <w:rPr>
          <w:rFonts w:hint="eastAsia"/>
        </w:rPr>
        <w:t></w:t>
      </w:r>
      <w:r>
        <w:t>破產程序</w:t>
      </w:r>
      <w:r w:rsidR="005B1110">
        <w:tab/>
      </w:r>
      <w:r>
        <w:rPr>
          <w:rFonts w:hint="eastAsia"/>
        </w:rPr>
        <w:t></w:t>
      </w:r>
      <w:r>
        <w:t>非婚生子女認領</w:t>
      </w:r>
      <w:r w:rsidR="005B1110">
        <w:tab/>
      </w:r>
      <w:r>
        <w:rPr>
          <w:rFonts w:hint="eastAsia"/>
        </w:rPr>
        <w:t></w:t>
      </w:r>
      <w:r>
        <w:t>遺囑要件</w:t>
      </w:r>
    </w:p>
    <w:p w:rsidR="00CD1A91" w:rsidRDefault="00CD1A91" w:rsidP="003664FC">
      <w:pPr>
        <w:pStyle w:val="a1"/>
        <w:spacing w:line="247" w:lineRule="exact"/>
        <w:ind w:right="17"/>
      </w:pPr>
      <w:r>
        <w:t>因市政府管理之路口燈號異常，致使王先生駕駛車輛闖入捷運公司經營之輕軌軌道區，而輕軌系統之軌道自動偵測設備亦有異常，致使王先生所駕駛之車輛與輕軌電車擦撞，導致輕軌上乘客多人受傷。請問下列有關乘客請求損害賠償之敘述，何者錯誤？</w:t>
      </w:r>
    </w:p>
    <w:p w:rsidR="00CD1A91" w:rsidRDefault="00CD1A91" w:rsidP="003664FC">
      <w:pPr>
        <w:pStyle w:val="aa"/>
        <w:spacing w:line="247" w:lineRule="exact"/>
      </w:pPr>
      <w:r>
        <w:rPr>
          <w:rFonts w:hint="eastAsia"/>
        </w:rPr>
        <w:t></w:t>
      </w:r>
      <w:r>
        <w:t>受傷乘客能向駕車闖入軌道區之</w:t>
      </w:r>
      <w:proofErr w:type="gramStart"/>
      <w:r>
        <w:t>王先生依侵權</w:t>
      </w:r>
      <w:proofErr w:type="gramEnd"/>
      <w:r>
        <w:t>行為損害賠償規定求償</w:t>
      </w:r>
    </w:p>
    <w:p w:rsidR="00CD1A91" w:rsidRDefault="00CD1A91" w:rsidP="003664FC">
      <w:pPr>
        <w:pStyle w:val="aa"/>
        <w:spacing w:line="247" w:lineRule="exact"/>
      </w:pPr>
      <w:r>
        <w:rPr>
          <w:rFonts w:hint="eastAsia"/>
        </w:rPr>
        <w:t></w:t>
      </w:r>
      <w:r>
        <w:t>受傷乘客能向設置、管理軌道自動偵測設備之捷運公司請求國家賠償</w:t>
      </w:r>
    </w:p>
    <w:p w:rsidR="00CD1A91" w:rsidRDefault="00CD1A91" w:rsidP="003664FC">
      <w:pPr>
        <w:pStyle w:val="aa"/>
        <w:spacing w:line="247" w:lineRule="exact"/>
      </w:pPr>
      <w:r>
        <w:rPr>
          <w:rFonts w:hint="eastAsia"/>
        </w:rPr>
        <w:t></w:t>
      </w:r>
      <w:r>
        <w:t>受傷乘客能依其與捷運公司間之運送契約請求債務不履行損害賠償</w:t>
      </w:r>
    </w:p>
    <w:p w:rsidR="00CD1A91" w:rsidRDefault="00CD1A91" w:rsidP="003664FC">
      <w:pPr>
        <w:pStyle w:val="aa"/>
        <w:spacing w:line="247" w:lineRule="exact"/>
      </w:pPr>
      <w:r>
        <w:rPr>
          <w:rFonts w:hint="eastAsia"/>
        </w:rPr>
        <w:t></w:t>
      </w:r>
      <w:r>
        <w:t>受傷乘客能向設置、管理路口燈號之市政府請求國家賠償</w:t>
      </w:r>
    </w:p>
    <w:p w:rsidR="00CD1A91" w:rsidRDefault="00CD1A91" w:rsidP="003664FC">
      <w:pPr>
        <w:pStyle w:val="a1"/>
        <w:spacing w:line="247" w:lineRule="exact"/>
        <w:ind w:right="17"/>
      </w:pPr>
      <w:r>
        <w:t>下列何者，並無接受立法委員質詢之義務？</w:t>
      </w:r>
    </w:p>
    <w:p w:rsidR="003664FC" w:rsidRDefault="00CD1A91" w:rsidP="003664FC">
      <w:pPr>
        <w:pStyle w:val="aa"/>
        <w:spacing w:line="247" w:lineRule="exact"/>
      </w:pPr>
      <w:r>
        <w:rPr>
          <w:rFonts w:hint="eastAsia"/>
        </w:rPr>
        <w:t></w:t>
      </w:r>
      <w:r>
        <w:t>行政</w:t>
      </w:r>
      <w:r w:rsidR="003664FC">
        <w:rPr>
          <w:rFonts w:hint="eastAsia"/>
          <w:lang w:eastAsia="zh-HK"/>
        </w:rPr>
        <w:t>院</w:t>
      </w:r>
      <w:r>
        <w:t>院長</w:t>
      </w:r>
      <w:r w:rsidR="005B1110">
        <w:tab/>
      </w:r>
      <w:r w:rsidR="003664FC">
        <w:tab/>
      </w:r>
      <w:r>
        <w:rPr>
          <w:rFonts w:hint="eastAsia"/>
        </w:rPr>
        <w:t></w:t>
      </w:r>
      <w:r>
        <w:t>公平</w:t>
      </w:r>
      <w:r w:rsidR="003664FC">
        <w:rPr>
          <w:rFonts w:hint="eastAsia"/>
          <w:lang w:eastAsia="zh-HK"/>
        </w:rPr>
        <w:t>交易</w:t>
      </w:r>
      <w:r>
        <w:t>委員會主任委員</w:t>
      </w:r>
    </w:p>
    <w:p w:rsidR="00CD1A91" w:rsidRDefault="00CD1A91" w:rsidP="003664FC">
      <w:pPr>
        <w:pStyle w:val="aa"/>
        <w:spacing w:line="247" w:lineRule="exact"/>
      </w:pPr>
      <w:r>
        <w:rPr>
          <w:rFonts w:hint="eastAsia"/>
        </w:rPr>
        <w:t></w:t>
      </w:r>
      <w:r>
        <w:t>司法</w:t>
      </w:r>
      <w:proofErr w:type="gramStart"/>
      <w:r>
        <w:t>院</w:t>
      </w:r>
      <w:proofErr w:type="gramEnd"/>
      <w:r>
        <w:t>院長</w:t>
      </w:r>
      <w:r w:rsidR="005B1110">
        <w:tab/>
      </w:r>
      <w:r w:rsidR="003664FC">
        <w:tab/>
      </w:r>
      <w:r>
        <w:rPr>
          <w:rFonts w:hint="eastAsia"/>
        </w:rPr>
        <w:t></w:t>
      </w:r>
      <w:r>
        <w:t>數位發展</w:t>
      </w:r>
      <w:proofErr w:type="gramStart"/>
      <w:r>
        <w:t>部</w:t>
      </w:r>
      <w:proofErr w:type="gramEnd"/>
      <w:r>
        <w:t>部長</w:t>
      </w:r>
    </w:p>
    <w:p w:rsidR="000F55AB" w:rsidRDefault="000F55AB" w:rsidP="00D215EF">
      <w:pPr>
        <w:pStyle w:val="a1"/>
        <w:spacing w:line="240" w:lineRule="exact"/>
        <w:ind w:right="17"/>
      </w:pPr>
      <w:r w:rsidRPr="004C4A47">
        <w:lastRenderedPageBreak/>
        <w:t>I don</w:t>
      </w:r>
      <w:proofErr w:type="gramStart"/>
      <w:r w:rsidRPr="004C4A47">
        <w:t>’</w:t>
      </w:r>
      <w:proofErr w:type="gramEnd"/>
      <w:r w:rsidRPr="004C4A47">
        <w:t xml:space="preserve">t lend money to friends since money </w:t>
      </w:r>
      <w:r w:rsidR="00DC36E2" w:rsidRPr="00DC36E2">
        <w:rPr>
          <w:u w:val="single"/>
        </w:rPr>
        <w:t xml:space="preserve">　　　</w:t>
      </w:r>
      <w:r w:rsidRPr="004C4A47">
        <w:t xml:space="preserve"> friendship apart.</w:t>
      </w:r>
    </w:p>
    <w:p w:rsidR="000F55AB" w:rsidRDefault="000F55AB" w:rsidP="00750591">
      <w:pPr>
        <w:pStyle w:val="aa"/>
        <w:spacing w:line="240" w:lineRule="exact"/>
      </w:pPr>
      <w:r>
        <w:rPr>
          <w:rFonts w:hint="eastAsia"/>
        </w:rPr>
        <w:t></w:t>
      </w:r>
      <w:r>
        <w:t>fears</w:t>
      </w:r>
      <w:r w:rsidR="00DC36E2">
        <w:tab/>
      </w:r>
      <w:r>
        <w:rPr>
          <w:rFonts w:hint="eastAsia"/>
        </w:rPr>
        <w:t></w:t>
      </w:r>
      <w:r>
        <w:t>bears</w:t>
      </w:r>
      <w:r w:rsidR="00DC36E2">
        <w:tab/>
      </w:r>
      <w:r>
        <w:rPr>
          <w:rFonts w:hint="eastAsia"/>
        </w:rPr>
        <w:t></w:t>
      </w:r>
      <w:r>
        <w:t>tears</w:t>
      </w:r>
      <w:r w:rsidR="00DC36E2">
        <w:tab/>
      </w:r>
      <w:r>
        <w:rPr>
          <w:rFonts w:hint="eastAsia"/>
        </w:rPr>
        <w:t></w:t>
      </w:r>
      <w:r w:rsidR="00750591">
        <w:t>hears</w:t>
      </w:r>
    </w:p>
    <w:p w:rsidR="000F55AB" w:rsidRDefault="000F55AB" w:rsidP="0062424E">
      <w:pPr>
        <w:pStyle w:val="a1"/>
        <w:spacing w:line="240" w:lineRule="exact"/>
        <w:ind w:right="17"/>
      </w:pPr>
      <w:r>
        <w:t xml:space="preserve">While this sports car </w:t>
      </w:r>
      <w:r w:rsidR="00DC36E2" w:rsidRPr="00DC36E2">
        <w:rPr>
          <w:u w:val="single"/>
        </w:rPr>
        <w:t xml:space="preserve">　　　</w:t>
      </w:r>
      <w:r>
        <w:t xml:space="preserve"> twice as much as a regular one, it still attracts lots of c</w:t>
      </w:r>
      <w:r w:rsidR="0062424E">
        <w:t>onsumers</w:t>
      </w:r>
      <w:r>
        <w:t>.</w:t>
      </w:r>
    </w:p>
    <w:p w:rsidR="000F55AB" w:rsidRDefault="000F55AB" w:rsidP="00D215EF">
      <w:pPr>
        <w:pStyle w:val="aa"/>
        <w:spacing w:line="240" w:lineRule="exact"/>
      </w:pPr>
      <w:r>
        <w:rPr>
          <w:rFonts w:hint="eastAsia"/>
        </w:rPr>
        <w:t></w:t>
      </w:r>
      <w:r>
        <w:t>buys</w:t>
      </w:r>
      <w:r w:rsidR="00DC36E2">
        <w:tab/>
      </w:r>
      <w:r>
        <w:rPr>
          <w:rFonts w:hint="eastAsia"/>
        </w:rPr>
        <w:t></w:t>
      </w:r>
      <w:r>
        <w:t>takes</w:t>
      </w:r>
      <w:r w:rsidR="00DC36E2">
        <w:tab/>
      </w:r>
      <w:r>
        <w:rPr>
          <w:rFonts w:hint="eastAsia"/>
        </w:rPr>
        <w:t></w:t>
      </w:r>
      <w:r>
        <w:t>spends</w:t>
      </w:r>
      <w:r w:rsidR="00DC36E2">
        <w:tab/>
      </w:r>
      <w:r>
        <w:rPr>
          <w:rFonts w:hint="eastAsia"/>
        </w:rPr>
        <w:t></w:t>
      </w:r>
      <w:r>
        <w:t>costs</w:t>
      </w:r>
    </w:p>
    <w:p w:rsidR="000F55AB" w:rsidRDefault="000F55AB" w:rsidP="00D215EF">
      <w:pPr>
        <w:pStyle w:val="a1"/>
        <w:spacing w:line="240" w:lineRule="exact"/>
        <w:ind w:right="17"/>
      </w:pPr>
      <w:r>
        <w:t xml:space="preserve">How </w:t>
      </w:r>
      <w:r w:rsidR="00DC36E2" w:rsidRPr="00DC36E2">
        <w:rPr>
          <w:u w:val="single"/>
        </w:rPr>
        <w:t xml:space="preserve">　　　</w:t>
      </w:r>
      <w:r>
        <w:t xml:space="preserve"> was I that I made the same m</w:t>
      </w:r>
      <w:bookmarkStart w:id="0" w:name="_GoBack"/>
      <w:bookmarkEnd w:id="0"/>
      <w:r>
        <w:t>istake once again?</w:t>
      </w:r>
    </w:p>
    <w:p w:rsidR="000F55AB" w:rsidRDefault="000F55AB" w:rsidP="00D215EF">
      <w:pPr>
        <w:pStyle w:val="aa"/>
        <w:spacing w:line="240" w:lineRule="exact"/>
      </w:pPr>
      <w:r>
        <w:rPr>
          <w:rFonts w:hint="eastAsia"/>
        </w:rPr>
        <w:t></w:t>
      </w:r>
      <w:r>
        <w:t>careless</w:t>
      </w:r>
      <w:r w:rsidR="00DC36E2">
        <w:tab/>
      </w:r>
      <w:r>
        <w:rPr>
          <w:rFonts w:hint="eastAsia"/>
        </w:rPr>
        <w:t></w:t>
      </w:r>
      <w:r>
        <w:t>diligent</w:t>
      </w:r>
      <w:r w:rsidR="00DC36E2">
        <w:tab/>
      </w:r>
      <w:r>
        <w:rPr>
          <w:rFonts w:hint="eastAsia"/>
        </w:rPr>
        <w:t></w:t>
      </w:r>
      <w:r>
        <w:t>joyful</w:t>
      </w:r>
      <w:r w:rsidR="00DC36E2">
        <w:tab/>
      </w:r>
      <w:r>
        <w:rPr>
          <w:rFonts w:hint="eastAsia"/>
        </w:rPr>
        <w:t></w:t>
      </w:r>
      <w:r>
        <w:t>competent</w:t>
      </w:r>
    </w:p>
    <w:p w:rsidR="000F55AB" w:rsidRDefault="000F55AB" w:rsidP="00D215EF">
      <w:pPr>
        <w:pStyle w:val="a1"/>
        <w:spacing w:line="240" w:lineRule="exact"/>
        <w:ind w:right="17"/>
      </w:pPr>
      <w:r>
        <w:t xml:space="preserve">The morning markets are filled with </w:t>
      </w:r>
      <w:r w:rsidR="00DC36E2" w:rsidRPr="00DC36E2">
        <w:rPr>
          <w:u w:val="single"/>
        </w:rPr>
        <w:t xml:space="preserve">　　　</w:t>
      </w:r>
      <w:r>
        <w:t xml:space="preserve"> who sell vegetables, fruits, and candy every day.</w:t>
      </w:r>
    </w:p>
    <w:p w:rsidR="000F55AB" w:rsidRDefault="000F55AB" w:rsidP="00D215EF">
      <w:pPr>
        <w:pStyle w:val="aa"/>
        <w:spacing w:line="240" w:lineRule="exact"/>
      </w:pPr>
      <w:r>
        <w:rPr>
          <w:rFonts w:hint="eastAsia"/>
        </w:rPr>
        <w:t></w:t>
      </w:r>
      <w:r>
        <w:t>consumers</w:t>
      </w:r>
      <w:r w:rsidR="00DC36E2">
        <w:tab/>
      </w:r>
      <w:r>
        <w:rPr>
          <w:rFonts w:hint="eastAsia"/>
        </w:rPr>
        <w:t></w:t>
      </w:r>
      <w:r>
        <w:t>defenders</w:t>
      </w:r>
      <w:r w:rsidR="00DC36E2">
        <w:tab/>
      </w:r>
      <w:r>
        <w:rPr>
          <w:rFonts w:hint="eastAsia"/>
        </w:rPr>
        <w:t></w:t>
      </w:r>
      <w:r>
        <w:t>visitors</w:t>
      </w:r>
      <w:r w:rsidR="00DC36E2">
        <w:tab/>
      </w:r>
      <w:r>
        <w:rPr>
          <w:rFonts w:hint="eastAsia"/>
        </w:rPr>
        <w:t></w:t>
      </w:r>
      <w:r>
        <w:t>vendors</w:t>
      </w:r>
    </w:p>
    <w:p w:rsidR="000F55AB" w:rsidRDefault="000F55AB" w:rsidP="00D215EF">
      <w:pPr>
        <w:pStyle w:val="a1"/>
        <w:spacing w:line="240" w:lineRule="exact"/>
        <w:ind w:right="17"/>
      </w:pPr>
      <w:r>
        <w:t xml:space="preserve">The witnesses were questioned in </w:t>
      </w:r>
      <w:r w:rsidR="00DC36E2" w:rsidRPr="00DC36E2">
        <w:rPr>
          <w:u w:val="single"/>
        </w:rPr>
        <w:t xml:space="preserve">　　　</w:t>
      </w:r>
      <w:r>
        <w:t xml:space="preserve"> rooms because the police wanted to find out what had happened.</w:t>
      </w:r>
    </w:p>
    <w:p w:rsidR="000F55AB" w:rsidRDefault="000F55AB" w:rsidP="00D215EF">
      <w:pPr>
        <w:pStyle w:val="aa"/>
        <w:spacing w:line="240" w:lineRule="exact"/>
      </w:pPr>
      <w:r>
        <w:rPr>
          <w:rFonts w:hint="eastAsia"/>
        </w:rPr>
        <w:t></w:t>
      </w:r>
      <w:r>
        <w:t>desperate</w:t>
      </w:r>
      <w:r w:rsidR="00DC36E2">
        <w:tab/>
      </w:r>
      <w:r>
        <w:rPr>
          <w:rFonts w:hint="eastAsia"/>
        </w:rPr>
        <w:t></w:t>
      </w:r>
      <w:r>
        <w:t>sincere</w:t>
      </w:r>
      <w:r w:rsidR="00DC36E2">
        <w:tab/>
      </w:r>
      <w:r>
        <w:rPr>
          <w:rFonts w:hint="eastAsia"/>
        </w:rPr>
        <w:t></w:t>
      </w:r>
      <w:r>
        <w:t>separate</w:t>
      </w:r>
      <w:r w:rsidR="00DC36E2">
        <w:tab/>
      </w:r>
      <w:r>
        <w:rPr>
          <w:rFonts w:hint="eastAsia"/>
        </w:rPr>
        <w:t></w:t>
      </w:r>
      <w:r>
        <w:t>instant</w:t>
      </w:r>
    </w:p>
    <w:p w:rsidR="0009229B" w:rsidRDefault="0009229B" w:rsidP="009F1296">
      <w:pPr>
        <w:pStyle w:val="aa"/>
        <w:spacing w:line="240" w:lineRule="exact"/>
        <w:ind w:leftChars="0" w:left="0" w:firstLineChars="0" w:firstLine="0"/>
        <w:rPr>
          <w:rFonts w:ascii="新細明體" w:cs="新細明體"/>
          <w:szCs w:val="22"/>
        </w:rPr>
      </w:pPr>
      <w:r>
        <w:rPr>
          <w:rFonts w:ascii="新細明體" w:cs="新細明體" w:hint="eastAsia"/>
          <w:szCs w:val="22"/>
        </w:rPr>
        <w:t>請依下文回答</w:t>
      </w:r>
      <w:proofErr w:type="gramStart"/>
      <w:r>
        <w:rPr>
          <w:rFonts w:ascii="新細明體" w:cs="新細明體" w:hint="eastAsia"/>
          <w:szCs w:val="22"/>
        </w:rPr>
        <w:t>第</w:t>
      </w:r>
      <w:r>
        <w:rPr>
          <w:szCs w:val="22"/>
        </w:rPr>
        <w:t>41</w:t>
      </w:r>
      <w:r>
        <w:rPr>
          <w:rFonts w:ascii="新細明體" w:cs="新細明體" w:hint="eastAsia"/>
          <w:szCs w:val="22"/>
        </w:rPr>
        <w:t>題至第</w:t>
      </w:r>
      <w:r>
        <w:rPr>
          <w:szCs w:val="22"/>
        </w:rPr>
        <w:t>45</w:t>
      </w:r>
      <w:proofErr w:type="gramEnd"/>
      <w:r>
        <w:rPr>
          <w:rFonts w:ascii="新細明體" w:cs="新細明體" w:hint="eastAsia"/>
          <w:szCs w:val="22"/>
        </w:rPr>
        <w:t>題</w:t>
      </w:r>
      <w:r w:rsidR="009F1296">
        <w:rPr>
          <w:rFonts w:ascii="新細明體" w:cs="新細明體"/>
          <w:szCs w:val="22"/>
        </w:rPr>
        <w:t xml:space="preserve"> </w:t>
      </w:r>
    </w:p>
    <w:p w:rsidR="000F55AB" w:rsidRDefault="009F1296" w:rsidP="009F1296">
      <w:pPr>
        <w:pStyle w:val="aa"/>
        <w:spacing w:line="240" w:lineRule="exact"/>
        <w:ind w:leftChars="0" w:left="0" w:firstLineChars="0" w:firstLine="0"/>
      </w:pPr>
      <w:r>
        <w:rPr>
          <w:rFonts w:ascii="新細明體" w:cs="新細明體" w:hint="eastAsia"/>
          <w:szCs w:val="22"/>
        </w:rPr>
        <w:t xml:space="preserve"> </w:t>
      </w:r>
      <w:r>
        <w:rPr>
          <w:rFonts w:ascii="新細明體" w:cs="新細明體"/>
          <w:szCs w:val="22"/>
        </w:rPr>
        <w:t xml:space="preserve">  </w:t>
      </w:r>
      <w:r>
        <w:t xml:space="preserve"> </w:t>
      </w:r>
      <w:r w:rsidR="000F55AB">
        <w:t xml:space="preserve">A meetup is a gathering or event where people with similar interests come together to socialize, network, or </w:t>
      </w:r>
      <w:r w:rsidR="000F55AB" w:rsidRPr="00E2644C">
        <w:rPr>
          <w:spacing w:val="-4"/>
        </w:rPr>
        <w:t>participate in activities. It</w:t>
      </w:r>
      <w:proofErr w:type="gramStart"/>
      <w:r w:rsidR="000F55AB" w:rsidRPr="00E2644C">
        <w:rPr>
          <w:spacing w:val="-4"/>
        </w:rPr>
        <w:t>’</w:t>
      </w:r>
      <w:proofErr w:type="gramEnd"/>
      <w:r w:rsidR="000F55AB" w:rsidRPr="00E2644C">
        <w:rPr>
          <w:spacing w:val="-4"/>
        </w:rPr>
        <w:t>s like a planned get-together</w:t>
      </w:r>
      <w:r w:rsidR="0009229B" w:rsidRPr="00E2644C">
        <w:rPr>
          <w:spacing w:val="-4"/>
        </w:rPr>
        <w:t xml:space="preserve"> </w:t>
      </w:r>
      <w:r w:rsidR="0009229B" w:rsidRPr="00E2644C">
        <w:rPr>
          <w:spacing w:val="-4"/>
          <w:u w:val="single"/>
        </w:rPr>
        <w:t xml:space="preserve">　</w:t>
      </w:r>
      <w:r w:rsidR="0009229B" w:rsidRPr="00E2644C">
        <w:rPr>
          <w:spacing w:val="-4"/>
          <w:u w:val="single"/>
        </w:rPr>
        <w:t>41</w:t>
      </w:r>
      <w:r w:rsidR="0009229B" w:rsidRPr="00E2644C">
        <w:rPr>
          <w:spacing w:val="-4"/>
          <w:u w:val="single"/>
        </w:rPr>
        <w:t xml:space="preserve">　</w:t>
      </w:r>
      <w:r w:rsidR="0009229B" w:rsidRPr="00E2644C">
        <w:rPr>
          <w:spacing w:val="-4"/>
        </w:rPr>
        <w:t xml:space="preserve"> </w:t>
      </w:r>
      <w:r w:rsidR="000F55AB" w:rsidRPr="00E2644C">
        <w:rPr>
          <w:spacing w:val="-4"/>
        </w:rPr>
        <w:t>one can meet new people and connect with others who share their hobbies, passions, or goals. Meetups can take many</w:t>
      </w:r>
      <w:r w:rsidR="0009229B" w:rsidRPr="00E2644C">
        <w:rPr>
          <w:spacing w:val="-4"/>
        </w:rPr>
        <w:t xml:space="preserve"> </w:t>
      </w:r>
      <w:r w:rsidR="0009229B" w:rsidRPr="00E2644C">
        <w:rPr>
          <w:spacing w:val="-4"/>
          <w:u w:val="single"/>
        </w:rPr>
        <w:t xml:space="preserve">　</w:t>
      </w:r>
      <w:r w:rsidR="0009229B" w:rsidRPr="00E2644C">
        <w:rPr>
          <w:spacing w:val="-4"/>
          <w:u w:val="single"/>
        </w:rPr>
        <w:t>42</w:t>
      </w:r>
      <w:r w:rsidR="0009229B" w:rsidRPr="00E2644C">
        <w:rPr>
          <w:spacing w:val="-4"/>
          <w:u w:val="single"/>
        </w:rPr>
        <w:t xml:space="preserve">　</w:t>
      </w:r>
      <w:r w:rsidR="000F55AB" w:rsidRPr="00E2644C">
        <w:rPr>
          <w:spacing w:val="-4"/>
        </w:rPr>
        <w:t>, from casual coffee meetups to organized group outings. For example, a book club meetup might bring together book lovers to discuss their</w:t>
      </w:r>
      <w:r w:rsidR="0009229B" w:rsidRPr="00E2644C">
        <w:rPr>
          <w:spacing w:val="-4"/>
        </w:rPr>
        <w:t xml:space="preserve"> </w:t>
      </w:r>
      <w:r w:rsidR="0009229B" w:rsidRPr="00E2644C">
        <w:rPr>
          <w:spacing w:val="-4"/>
          <w:u w:val="single"/>
        </w:rPr>
        <w:t xml:space="preserve">　</w:t>
      </w:r>
      <w:r w:rsidR="0009229B" w:rsidRPr="00E2644C">
        <w:rPr>
          <w:spacing w:val="-4"/>
          <w:u w:val="single"/>
        </w:rPr>
        <w:t>43</w:t>
      </w:r>
      <w:r w:rsidR="0009229B" w:rsidRPr="00E2644C">
        <w:rPr>
          <w:spacing w:val="-4"/>
          <w:u w:val="single"/>
        </w:rPr>
        <w:t xml:space="preserve">　</w:t>
      </w:r>
      <w:r w:rsidR="0009229B" w:rsidRPr="00E2644C">
        <w:rPr>
          <w:spacing w:val="-4"/>
        </w:rPr>
        <w:t xml:space="preserve"> </w:t>
      </w:r>
      <w:r w:rsidR="000F55AB" w:rsidRPr="00E2644C">
        <w:rPr>
          <w:spacing w:val="-4"/>
        </w:rPr>
        <w:t>reads, share recommendations, and enjoy lively conversations. Similarly, a hiking meetup could</w:t>
      </w:r>
      <w:r w:rsidR="0009229B" w:rsidRPr="00E2644C">
        <w:rPr>
          <w:spacing w:val="-4"/>
        </w:rPr>
        <w:t xml:space="preserve"> </w:t>
      </w:r>
      <w:r w:rsidR="0009229B" w:rsidRPr="00E2644C">
        <w:rPr>
          <w:spacing w:val="-4"/>
          <w:u w:val="single"/>
        </w:rPr>
        <w:t xml:space="preserve">　</w:t>
      </w:r>
      <w:r w:rsidR="0009229B" w:rsidRPr="00E2644C">
        <w:rPr>
          <w:spacing w:val="-4"/>
          <w:u w:val="single"/>
        </w:rPr>
        <w:t>44</w:t>
      </w:r>
      <w:r w:rsidR="0009229B" w:rsidRPr="00E2644C">
        <w:rPr>
          <w:spacing w:val="-4"/>
          <w:u w:val="single"/>
        </w:rPr>
        <w:t xml:space="preserve">　</w:t>
      </w:r>
      <w:r w:rsidR="0009229B" w:rsidRPr="00E2644C">
        <w:rPr>
          <w:spacing w:val="-4"/>
        </w:rPr>
        <w:t xml:space="preserve"> </w:t>
      </w:r>
      <w:r w:rsidR="000F55AB" w:rsidRPr="00E2644C">
        <w:rPr>
          <w:spacing w:val="-4"/>
        </w:rPr>
        <w:t xml:space="preserve">a group of outdoor enthusiasts coming together to explore nature trails, enjoy scenic views, and bond over their love for hiking. Meetups provide opportunities for people to make new friends, learn from </w:t>
      </w:r>
      <w:r w:rsidRPr="00E2644C">
        <w:rPr>
          <w:spacing w:val="-4"/>
        </w:rPr>
        <w:t>one another</w:t>
      </w:r>
      <w:r w:rsidR="000F55AB" w:rsidRPr="00E2644C">
        <w:rPr>
          <w:spacing w:val="-4"/>
        </w:rPr>
        <w:t>, and build supportive communities based on shared interests and experiences. Whether it</w:t>
      </w:r>
      <w:proofErr w:type="gramStart"/>
      <w:r w:rsidR="000F55AB" w:rsidRPr="00E2644C">
        <w:rPr>
          <w:spacing w:val="-4"/>
        </w:rPr>
        <w:t>’</w:t>
      </w:r>
      <w:proofErr w:type="gramEnd"/>
      <w:r w:rsidR="000F55AB" w:rsidRPr="00E2644C">
        <w:rPr>
          <w:spacing w:val="-4"/>
        </w:rPr>
        <w:t>s cooking, photography or fitness, there is a meetup for</w:t>
      </w:r>
      <w:r w:rsidR="0009229B" w:rsidRPr="00E2644C">
        <w:rPr>
          <w:spacing w:val="-4"/>
        </w:rPr>
        <w:t xml:space="preserve"> </w:t>
      </w:r>
      <w:r w:rsidR="0009229B" w:rsidRPr="00E2644C">
        <w:rPr>
          <w:spacing w:val="-4"/>
          <w:u w:val="single"/>
        </w:rPr>
        <w:t xml:space="preserve">　</w:t>
      </w:r>
      <w:r w:rsidR="0009229B" w:rsidRPr="00E2644C">
        <w:rPr>
          <w:spacing w:val="-4"/>
          <w:u w:val="single"/>
        </w:rPr>
        <w:t>45</w:t>
      </w:r>
      <w:r w:rsidR="0009229B" w:rsidRPr="00E2644C">
        <w:rPr>
          <w:spacing w:val="-4"/>
          <w:u w:val="single"/>
        </w:rPr>
        <w:t xml:space="preserve">　</w:t>
      </w:r>
      <w:r w:rsidR="0009229B" w:rsidRPr="00E2644C">
        <w:rPr>
          <w:spacing w:val="-4"/>
        </w:rPr>
        <w:t xml:space="preserve"> </w:t>
      </w:r>
      <w:r w:rsidR="000F55AB" w:rsidRPr="00E2644C">
        <w:rPr>
          <w:spacing w:val="-4"/>
        </w:rPr>
        <w:t>every interest imaginable, making it easy for people to connect with like-minded peers and enrich their lives through meaningful interactions.</w:t>
      </w:r>
    </w:p>
    <w:p w:rsidR="000F55AB" w:rsidRDefault="000F55AB" w:rsidP="00D215EF">
      <w:pPr>
        <w:pStyle w:val="a1"/>
        <w:spacing w:line="240" w:lineRule="exact"/>
        <w:ind w:right="17"/>
      </w:pPr>
      <w:r>
        <w:rPr>
          <w:rFonts w:hint="eastAsia"/>
        </w:rPr>
        <w:t></w:t>
      </w:r>
      <w:r>
        <w:t>which</w:t>
      </w:r>
      <w:r w:rsidR="0009229B">
        <w:tab/>
      </w:r>
      <w:r>
        <w:rPr>
          <w:rFonts w:hint="eastAsia"/>
        </w:rPr>
        <w:t></w:t>
      </w:r>
      <w:r>
        <w:t>whether</w:t>
      </w:r>
      <w:r w:rsidR="0009229B">
        <w:tab/>
      </w:r>
      <w:r>
        <w:rPr>
          <w:rFonts w:hint="eastAsia"/>
        </w:rPr>
        <w:t></w:t>
      </w:r>
      <w:r>
        <w:t>where</w:t>
      </w:r>
      <w:r w:rsidR="0009229B">
        <w:tab/>
      </w:r>
      <w:r>
        <w:rPr>
          <w:rFonts w:hint="eastAsia"/>
        </w:rPr>
        <w:t></w:t>
      </w:r>
      <w:r>
        <w:t>whose</w:t>
      </w:r>
    </w:p>
    <w:p w:rsidR="000F55AB" w:rsidRDefault="000F55AB" w:rsidP="00D215EF">
      <w:pPr>
        <w:pStyle w:val="a1"/>
        <w:spacing w:line="240" w:lineRule="exact"/>
        <w:ind w:right="17"/>
      </w:pPr>
      <w:r>
        <w:rPr>
          <w:rFonts w:hint="eastAsia"/>
        </w:rPr>
        <w:t></w:t>
      </w:r>
      <w:r>
        <w:t>prices</w:t>
      </w:r>
      <w:r w:rsidR="0009229B">
        <w:tab/>
      </w:r>
      <w:r>
        <w:rPr>
          <w:rFonts w:hint="eastAsia"/>
        </w:rPr>
        <w:t></w:t>
      </w:r>
      <w:r>
        <w:t>places</w:t>
      </w:r>
      <w:r w:rsidR="0009229B">
        <w:tab/>
      </w:r>
      <w:r>
        <w:rPr>
          <w:rFonts w:hint="eastAsia"/>
        </w:rPr>
        <w:t></w:t>
      </w:r>
      <w:r>
        <w:t>forms</w:t>
      </w:r>
      <w:r w:rsidR="0009229B">
        <w:tab/>
      </w:r>
      <w:r>
        <w:rPr>
          <w:rFonts w:hint="eastAsia"/>
        </w:rPr>
        <w:t></w:t>
      </w:r>
      <w:r>
        <w:t>seats</w:t>
      </w:r>
    </w:p>
    <w:p w:rsidR="000F55AB" w:rsidRDefault="000F55AB" w:rsidP="00D215EF">
      <w:pPr>
        <w:pStyle w:val="a1"/>
        <w:spacing w:line="240" w:lineRule="exact"/>
        <w:ind w:right="17"/>
      </w:pPr>
      <w:r>
        <w:rPr>
          <w:rFonts w:hint="eastAsia"/>
        </w:rPr>
        <w:t></w:t>
      </w:r>
      <w:r>
        <w:t>rented</w:t>
      </w:r>
      <w:r w:rsidR="0009229B">
        <w:tab/>
      </w:r>
      <w:r>
        <w:rPr>
          <w:rFonts w:hint="eastAsia"/>
        </w:rPr>
        <w:t></w:t>
      </w:r>
      <w:r>
        <w:t>excited</w:t>
      </w:r>
      <w:r w:rsidR="0009229B">
        <w:tab/>
      </w:r>
      <w:r>
        <w:rPr>
          <w:rFonts w:hint="eastAsia"/>
        </w:rPr>
        <w:t></w:t>
      </w:r>
      <w:r>
        <w:t>favorite</w:t>
      </w:r>
      <w:r w:rsidR="0009229B">
        <w:tab/>
      </w:r>
      <w:r>
        <w:rPr>
          <w:rFonts w:hint="eastAsia"/>
        </w:rPr>
        <w:t></w:t>
      </w:r>
      <w:r>
        <w:t>famous</w:t>
      </w:r>
    </w:p>
    <w:p w:rsidR="000F55AB" w:rsidRDefault="000F55AB" w:rsidP="00D215EF">
      <w:pPr>
        <w:pStyle w:val="a1"/>
        <w:spacing w:line="240" w:lineRule="exact"/>
        <w:ind w:right="17"/>
      </w:pPr>
      <w:r>
        <w:rPr>
          <w:rFonts w:hint="eastAsia"/>
        </w:rPr>
        <w:t></w:t>
      </w:r>
      <w:r>
        <w:t>deny</w:t>
      </w:r>
      <w:r w:rsidR="0009229B">
        <w:tab/>
      </w:r>
      <w:r>
        <w:rPr>
          <w:rFonts w:hint="eastAsia"/>
        </w:rPr>
        <w:t></w:t>
      </w:r>
      <w:r>
        <w:t>deprive</w:t>
      </w:r>
      <w:r w:rsidR="0009229B">
        <w:tab/>
      </w:r>
      <w:r>
        <w:rPr>
          <w:rFonts w:hint="eastAsia"/>
        </w:rPr>
        <w:t></w:t>
      </w:r>
      <w:r>
        <w:t>insist</w:t>
      </w:r>
      <w:r w:rsidR="0009229B">
        <w:tab/>
      </w:r>
      <w:r>
        <w:rPr>
          <w:rFonts w:hint="eastAsia"/>
        </w:rPr>
        <w:t></w:t>
      </w:r>
      <w:r>
        <w:t>involve</w:t>
      </w:r>
    </w:p>
    <w:p w:rsidR="000F55AB" w:rsidRDefault="000F55AB" w:rsidP="00D215EF">
      <w:pPr>
        <w:pStyle w:val="a1"/>
        <w:spacing w:line="240" w:lineRule="exact"/>
        <w:ind w:right="17"/>
      </w:pPr>
      <w:r>
        <w:rPr>
          <w:rFonts w:hint="eastAsia"/>
        </w:rPr>
        <w:t></w:t>
      </w:r>
      <w:r>
        <w:t>hardly</w:t>
      </w:r>
      <w:r w:rsidR="0009229B">
        <w:tab/>
      </w:r>
      <w:r>
        <w:rPr>
          <w:rFonts w:hint="eastAsia"/>
        </w:rPr>
        <w:t></w:t>
      </w:r>
      <w:r>
        <w:t>quickly</w:t>
      </w:r>
      <w:r w:rsidR="0009229B">
        <w:tab/>
      </w:r>
      <w:r>
        <w:rPr>
          <w:rFonts w:hint="eastAsia"/>
        </w:rPr>
        <w:t></w:t>
      </w:r>
      <w:r>
        <w:t>always</w:t>
      </w:r>
      <w:r w:rsidR="0009229B">
        <w:tab/>
      </w:r>
      <w:r>
        <w:rPr>
          <w:rFonts w:hint="eastAsia"/>
        </w:rPr>
        <w:t></w:t>
      </w:r>
      <w:r>
        <w:t>almost</w:t>
      </w:r>
    </w:p>
    <w:p w:rsidR="0009229B" w:rsidRDefault="0009229B" w:rsidP="00D215EF">
      <w:pPr>
        <w:pStyle w:val="aa"/>
        <w:spacing w:line="240" w:lineRule="exact"/>
        <w:ind w:leftChars="0" w:left="0" w:firstLineChars="0" w:firstLine="0"/>
      </w:pPr>
      <w:r>
        <w:rPr>
          <w:rFonts w:ascii="新細明體" w:cs="新細明體" w:hint="eastAsia"/>
          <w:szCs w:val="22"/>
        </w:rPr>
        <w:t>請依下文回答</w:t>
      </w:r>
      <w:proofErr w:type="gramStart"/>
      <w:r>
        <w:rPr>
          <w:rFonts w:ascii="新細明體" w:cs="新細明體" w:hint="eastAsia"/>
          <w:szCs w:val="22"/>
        </w:rPr>
        <w:t>第</w:t>
      </w:r>
      <w:r>
        <w:rPr>
          <w:szCs w:val="22"/>
        </w:rPr>
        <w:t>46</w:t>
      </w:r>
      <w:r>
        <w:rPr>
          <w:rFonts w:ascii="新細明體" w:cs="新細明體" w:hint="eastAsia"/>
          <w:szCs w:val="22"/>
        </w:rPr>
        <w:t>題至第</w:t>
      </w:r>
      <w:r>
        <w:rPr>
          <w:szCs w:val="22"/>
        </w:rPr>
        <w:t>50</w:t>
      </w:r>
      <w:proofErr w:type="gramEnd"/>
      <w:r>
        <w:rPr>
          <w:rFonts w:ascii="新細明體" w:cs="新細明體" w:hint="eastAsia"/>
          <w:szCs w:val="22"/>
        </w:rPr>
        <w:t>題</w:t>
      </w:r>
    </w:p>
    <w:p w:rsidR="000F55AB" w:rsidRDefault="009F1296" w:rsidP="00D215EF">
      <w:pPr>
        <w:pStyle w:val="aa"/>
        <w:spacing w:line="240" w:lineRule="exact"/>
        <w:ind w:leftChars="0" w:left="0" w:firstLineChars="0" w:firstLine="0"/>
      </w:pPr>
      <w:r>
        <w:rPr>
          <w:rFonts w:ascii="新細明體" w:cs="新細明體" w:hint="eastAsia"/>
          <w:szCs w:val="22"/>
        </w:rPr>
        <w:t xml:space="preserve"> </w:t>
      </w:r>
      <w:r>
        <w:rPr>
          <w:rFonts w:ascii="新細明體" w:cs="新細明體"/>
          <w:szCs w:val="22"/>
        </w:rPr>
        <w:t xml:space="preserve">  </w:t>
      </w:r>
      <w:r>
        <w:t xml:space="preserve"> </w:t>
      </w:r>
      <w:r w:rsidR="000F55AB" w:rsidRPr="004C4A47">
        <w:rPr>
          <w:rFonts w:hint="eastAsia"/>
        </w:rPr>
        <w:t>Board games are fun games that you play on a flat board with pieces and rules. They come in different types, each offering its own unique experience and challenges.</w:t>
      </w:r>
      <w:r w:rsidR="0009229B">
        <w:t xml:space="preserve"> </w:t>
      </w:r>
      <w:r w:rsidR="000F55AB" w:rsidRPr="004C4A47">
        <w:rPr>
          <w:rFonts w:hint="eastAsia"/>
        </w:rPr>
        <w:t>One popular type is strategy games, such as</w:t>
      </w:r>
      <w:r w:rsidR="0009229B">
        <w:t xml:space="preserve"> </w:t>
      </w:r>
      <w:r w:rsidR="000F55AB" w:rsidRPr="004C4A47">
        <w:rPr>
          <w:rFonts w:hint="eastAsia"/>
          <w:i/>
          <w:iCs/>
        </w:rPr>
        <w:t>Chess</w:t>
      </w:r>
      <w:r w:rsidR="0009229B">
        <w:t xml:space="preserve"> </w:t>
      </w:r>
      <w:r w:rsidR="000F55AB" w:rsidRPr="004C4A47">
        <w:rPr>
          <w:rFonts w:hint="eastAsia"/>
        </w:rPr>
        <w:t>or</w:t>
      </w:r>
      <w:r w:rsidR="0009229B">
        <w:t xml:space="preserve"> </w:t>
      </w:r>
      <w:r w:rsidR="000F55AB" w:rsidRPr="004C4A47">
        <w:rPr>
          <w:rFonts w:hint="eastAsia"/>
          <w:i/>
          <w:iCs/>
        </w:rPr>
        <w:t>Risk</w:t>
      </w:r>
      <w:r w:rsidR="000F55AB" w:rsidRPr="004C4A47">
        <w:rPr>
          <w:rFonts w:hint="eastAsia"/>
        </w:rPr>
        <w:t>, where players use their wits and planning skills to outsmart their opponents and achieve victory. Another type of board game</w:t>
      </w:r>
      <w:r w:rsidR="0062424E">
        <w:t>s</w:t>
      </w:r>
      <w:r w:rsidR="000F55AB" w:rsidRPr="004C4A47">
        <w:rPr>
          <w:rFonts w:hint="eastAsia"/>
        </w:rPr>
        <w:t xml:space="preserve"> is word games, like</w:t>
      </w:r>
      <w:r w:rsidR="0009229B">
        <w:t xml:space="preserve"> </w:t>
      </w:r>
      <w:r w:rsidR="000F55AB" w:rsidRPr="004C4A47">
        <w:rPr>
          <w:rFonts w:hint="eastAsia"/>
          <w:i/>
          <w:iCs/>
        </w:rPr>
        <w:t>Scrabble</w:t>
      </w:r>
      <w:r w:rsidR="0009229B">
        <w:t xml:space="preserve"> </w:t>
      </w:r>
      <w:r w:rsidR="000F55AB" w:rsidRPr="004C4A47">
        <w:rPr>
          <w:rFonts w:hint="eastAsia"/>
        </w:rPr>
        <w:t>or</w:t>
      </w:r>
      <w:r w:rsidR="0009229B">
        <w:t xml:space="preserve"> </w:t>
      </w:r>
      <w:proofErr w:type="spellStart"/>
      <w:r w:rsidR="000F55AB" w:rsidRPr="004C4A47">
        <w:rPr>
          <w:rFonts w:hint="eastAsia"/>
          <w:i/>
          <w:iCs/>
        </w:rPr>
        <w:t>Bananagrams</w:t>
      </w:r>
      <w:proofErr w:type="spellEnd"/>
      <w:r w:rsidR="000F55AB" w:rsidRPr="004C4A47">
        <w:rPr>
          <w:rFonts w:hint="eastAsia"/>
        </w:rPr>
        <w:t>. These games test players</w:t>
      </w:r>
      <w:r w:rsidR="0009229B">
        <w:t>’</w:t>
      </w:r>
      <w:r w:rsidR="000F55AB" w:rsidRPr="004C4A47">
        <w:rPr>
          <w:rFonts w:hint="eastAsia"/>
        </w:rPr>
        <w:t xml:space="preserve"> vocabulary and spelling skills as they try to create words from the letters available to them. Some board games focus on teamwork, such as</w:t>
      </w:r>
      <w:r w:rsidR="0009229B">
        <w:t xml:space="preserve"> </w:t>
      </w:r>
      <w:r w:rsidR="000F55AB" w:rsidRPr="004C4A47">
        <w:rPr>
          <w:rFonts w:hint="eastAsia"/>
          <w:i/>
          <w:iCs/>
        </w:rPr>
        <w:t>Pandemic</w:t>
      </w:r>
      <w:r w:rsidR="0009229B">
        <w:t xml:space="preserve"> </w:t>
      </w:r>
      <w:r w:rsidR="000F55AB" w:rsidRPr="004C4A47">
        <w:rPr>
          <w:rFonts w:hint="eastAsia"/>
        </w:rPr>
        <w:t>or</w:t>
      </w:r>
      <w:r w:rsidR="0009229B">
        <w:t xml:space="preserve"> </w:t>
      </w:r>
      <w:r w:rsidR="000F55AB" w:rsidRPr="004C4A47">
        <w:rPr>
          <w:rFonts w:hint="eastAsia"/>
          <w:i/>
          <w:iCs/>
        </w:rPr>
        <w:t>Forbidden Island</w:t>
      </w:r>
      <w:r w:rsidR="000F55AB" w:rsidRPr="004C4A47">
        <w:rPr>
          <w:rFonts w:hint="eastAsia"/>
        </w:rPr>
        <w:t>, where players must work together to achieve a common goal, whether it</w:t>
      </w:r>
      <w:r w:rsidR="0009229B">
        <w:t>’</w:t>
      </w:r>
      <w:r w:rsidR="000F55AB" w:rsidRPr="004C4A47">
        <w:rPr>
          <w:rFonts w:hint="eastAsia"/>
        </w:rPr>
        <w:t>s curing diseases or escaping from a sinking island. There are also board games based on luck and chance, such as</w:t>
      </w:r>
      <w:r w:rsidR="0009229B">
        <w:t xml:space="preserve"> </w:t>
      </w:r>
      <w:r w:rsidR="000F55AB" w:rsidRPr="004C4A47">
        <w:rPr>
          <w:rFonts w:hint="eastAsia"/>
          <w:i/>
          <w:iCs/>
        </w:rPr>
        <w:t>Monopoly</w:t>
      </w:r>
      <w:r w:rsidR="0009229B">
        <w:t xml:space="preserve"> </w:t>
      </w:r>
      <w:r w:rsidR="000F55AB" w:rsidRPr="004C4A47">
        <w:rPr>
          <w:rFonts w:hint="eastAsia"/>
        </w:rPr>
        <w:t>or</w:t>
      </w:r>
      <w:r w:rsidR="0009229B">
        <w:t xml:space="preserve"> </w:t>
      </w:r>
      <w:r w:rsidR="000F55AB" w:rsidRPr="004C4A47">
        <w:rPr>
          <w:rFonts w:hint="eastAsia"/>
          <w:i/>
          <w:iCs/>
        </w:rPr>
        <w:t>Sorry</w:t>
      </w:r>
      <w:r w:rsidR="000F55AB" w:rsidRPr="004C4A47">
        <w:rPr>
          <w:rFonts w:hint="eastAsia"/>
        </w:rPr>
        <w:t>. In these games, players rely on dice rolls or card draws to determine their actions and outcomes. These games are exciting, offering players the thrill of anticipation as they wait to see what fate has in store for them.</w:t>
      </w:r>
    </w:p>
    <w:p w:rsidR="000F55AB" w:rsidRPr="009D49BD" w:rsidRDefault="009F1296" w:rsidP="009F1296">
      <w:pPr>
        <w:pStyle w:val="aa"/>
        <w:spacing w:line="240" w:lineRule="exact"/>
        <w:ind w:leftChars="0" w:left="0" w:firstLineChars="0" w:firstLine="0"/>
        <w:rPr>
          <w:spacing w:val="-2"/>
        </w:rPr>
      </w:pPr>
      <w:r>
        <w:rPr>
          <w:rFonts w:ascii="新細明體" w:cs="新細明體" w:hint="eastAsia"/>
          <w:szCs w:val="22"/>
        </w:rPr>
        <w:t xml:space="preserve"> </w:t>
      </w:r>
      <w:r>
        <w:rPr>
          <w:rFonts w:ascii="新細明體" w:cs="新細明體"/>
          <w:szCs w:val="22"/>
        </w:rPr>
        <w:t xml:space="preserve">  </w:t>
      </w:r>
      <w:r>
        <w:t xml:space="preserve"> </w:t>
      </w:r>
      <w:r w:rsidR="000F55AB" w:rsidRPr="004C4A47">
        <w:rPr>
          <w:rFonts w:hint="eastAsia"/>
        </w:rPr>
        <w:t>People enjoy playing board games for different reasons. For one, board games bring friends and family</w:t>
      </w:r>
      <w:r>
        <w:t xml:space="preserve"> members</w:t>
      </w:r>
      <w:r w:rsidR="000F55AB" w:rsidRPr="004C4A47">
        <w:rPr>
          <w:rFonts w:hint="eastAsia"/>
        </w:rPr>
        <w:t xml:space="preserve"> together to spend time for fun. Board games also help you learn new things. Some games teach you strategies to solve problems or improve your memory and math skills. Board games are entertaining too, making you happy even if you don</w:t>
      </w:r>
      <w:r w:rsidR="0009229B">
        <w:t>’</w:t>
      </w:r>
      <w:r w:rsidR="000F55AB" w:rsidRPr="004C4A47">
        <w:rPr>
          <w:rFonts w:hint="eastAsia"/>
        </w:rPr>
        <w:t xml:space="preserve">t win. Besides, board games are a way </w:t>
      </w:r>
      <w:r>
        <w:t xml:space="preserve">for people </w:t>
      </w:r>
      <w:r w:rsidR="000F55AB" w:rsidRPr="004C4A47">
        <w:rPr>
          <w:rFonts w:hint="eastAsia"/>
        </w:rPr>
        <w:t xml:space="preserve">to relax and take a break from phones or computers. In short, board games are popular because they are </w:t>
      </w:r>
      <w:r w:rsidR="000F55AB" w:rsidRPr="009D49BD">
        <w:rPr>
          <w:rFonts w:hint="eastAsia"/>
          <w:spacing w:val="-2"/>
        </w:rPr>
        <w:t>social, educational, and enjoyable. No matter what type of board game</w:t>
      </w:r>
      <w:r>
        <w:rPr>
          <w:spacing w:val="-2"/>
        </w:rPr>
        <w:t>s</w:t>
      </w:r>
      <w:r w:rsidR="000F55AB" w:rsidRPr="009D49BD">
        <w:rPr>
          <w:rFonts w:hint="eastAsia"/>
          <w:spacing w:val="-2"/>
        </w:rPr>
        <w:t xml:space="preserve"> </w:t>
      </w:r>
      <w:r>
        <w:rPr>
          <w:spacing w:val="-2"/>
        </w:rPr>
        <w:t>people</w:t>
      </w:r>
      <w:r w:rsidR="000F55AB" w:rsidRPr="009D49BD">
        <w:rPr>
          <w:rFonts w:hint="eastAsia"/>
          <w:spacing w:val="-2"/>
        </w:rPr>
        <w:t xml:space="preserve"> prefer, there</w:t>
      </w:r>
      <w:r w:rsidR="0009229B" w:rsidRPr="009D49BD">
        <w:rPr>
          <w:spacing w:val="-2"/>
        </w:rPr>
        <w:t>’</w:t>
      </w:r>
      <w:r w:rsidR="000F55AB" w:rsidRPr="009D49BD">
        <w:rPr>
          <w:rFonts w:hint="eastAsia"/>
          <w:spacing w:val="-2"/>
        </w:rPr>
        <w:t>s something for everyone to enjoy.</w:t>
      </w:r>
    </w:p>
    <w:p w:rsidR="000F55AB" w:rsidRDefault="000F55AB" w:rsidP="00D215EF">
      <w:pPr>
        <w:pStyle w:val="a1"/>
        <w:spacing w:line="240" w:lineRule="exact"/>
        <w:ind w:right="17"/>
      </w:pPr>
      <w:r w:rsidRPr="004C4A47">
        <w:rPr>
          <w:rFonts w:hint="eastAsia"/>
        </w:rPr>
        <w:t>Which of the following could be the best title for this passage?</w:t>
      </w:r>
    </w:p>
    <w:p w:rsidR="000F55AB" w:rsidRDefault="000F55AB" w:rsidP="00D215EF">
      <w:pPr>
        <w:pStyle w:val="aa"/>
        <w:spacing w:line="240" w:lineRule="exact"/>
      </w:pPr>
      <w:r>
        <w:rPr>
          <w:rFonts w:hint="eastAsia"/>
        </w:rPr>
        <w:t></w:t>
      </w:r>
      <w:r>
        <w:t>Strategies and Rules of Board Games.</w:t>
      </w:r>
      <w:r w:rsidR="008F5FEA">
        <w:tab/>
      </w:r>
      <w:r>
        <w:rPr>
          <w:rFonts w:hint="eastAsia"/>
        </w:rPr>
        <w:t></w:t>
      </w:r>
      <w:r>
        <w:t>Diversity and Appeal of Board Games.</w:t>
      </w:r>
    </w:p>
    <w:p w:rsidR="000F55AB" w:rsidRDefault="000F55AB" w:rsidP="00D215EF">
      <w:pPr>
        <w:pStyle w:val="aa"/>
        <w:spacing w:line="240" w:lineRule="exact"/>
      </w:pPr>
      <w:r>
        <w:rPr>
          <w:rFonts w:hint="eastAsia"/>
        </w:rPr>
        <w:t></w:t>
      </w:r>
      <w:r>
        <w:t>Types and Chances of Board Games.</w:t>
      </w:r>
      <w:r w:rsidR="008F5FEA">
        <w:tab/>
      </w:r>
      <w:r>
        <w:rPr>
          <w:rFonts w:hint="eastAsia"/>
        </w:rPr>
        <w:t></w:t>
      </w:r>
      <w:r>
        <w:t>Action</w:t>
      </w:r>
      <w:r w:rsidR="0062424E">
        <w:t>s</w:t>
      </w:r>
      <w:r>
        <w:t xml:space="preserve"> and Outcome</w:t>
      </w:r>
      <w:r w:rsidR="0062424E">
        <w:t>s</w:t>
      </w:r>
      <w:r>
        <w:t xml:space="preserve"> of Board Games.</w:t>
      </w:r>
    </w:p>
    <w:p w:rsidR="000F55AB" w:rsidRDefault="000F55AB" w:rsidP="00D215EF">
      <w:pPr>
        <w:pStyle w:val="a1"/>
        <w:spacing w:line="240" w:lineRule="exact"/>
        <w:ind w:right="17"/>
      </w:pPr>
      <w:r w:rsidRPr="004C4A47">
        <w:rPr>
          <w:rFonts w:hint="eastAsia"/>
        </w:rPr>
        <w:t>According to the passage, which of the following is a characteristic about</w:t>
      </w:r>
      <w:r w:rsidR="0009229B">
        <w:t xml:space="preserve"> </w:t>
      </w:r>
      <w:r w:rsidRPr="003E6CCC">
        <w:rPr>
          <w:rFonts w:hint="eastAsia"/>
          <w:i/>
          <w:iCs/>
        </w:rPr>
        <w:t>Pandemic</w:t>
      </w:r>
      <w:r w:rsidRPr="004C4A47">
        <w:rPr>
          <w:rFonts w:hint="eastAsia"/>
        </w:rPr>
        <w:t>?</w:t>
      </w:r>
    </w:p>
    <w:p w:rsidR="000F55AB" w:rsidRDefault="000F55AB" w:rsidP="00D215EF">
      <w:pPr>
        <w:pStyle w:val="aa"/>
        <w:spacing w:line="240" w:lineRule="exact"/>
      </w:pPr>
      <w:r>
        <w:rPr>
          <w:rFonts w:hint="eastAsia"/>
        </w:rPr>
        <w:t></w:t>
      </w:r>
      <w:r>
        <w:t>It requires cooperation among the team members.</w:t>
      </w:r>
    </w:p>
    <w:p w:rsidR="000F55AB" w:rsidRDefault="000F55AB" w:rsidP="00D215EF">
      <w:pPr>
        <w:pStyle w:val="aa"/>
        <w:spacing w:line="240" w:lineRule="exact"/>
      </w:pPr>
      <w:r>
        <w:rPr>
          <w:rFonts w:hint="eastAsia"/>
        </w:rPr>
        <w:t></w:t>
      </w:r>
      <w:r>
        <w:t>It aims to cure the disease and escape from the island.</w:t>
      </w:r>
    </w:p>
    <w:p w:rsidR="000F55AB" w:rsidRDefault="000F55AB" w:rsidP="00D215EF">
      <w:pPr>
        <w:pStyle w:val="aa"/>
        <w:spacing w:line="240" w:lineRule="exact"/>
      </w:pPr>
      <w:r>
        <w:rPr>
          <w:rFonts w:hint="eastAsia"/>
        </w:rPr>
        <w:t></w:t>
      </w:r>
      <w:r>
        <w:t>It focuses on spelling skills and vocabulary creativity.</w:t>
      </w:r>
    </w:p>
    <w:p w:rsidR="000F55AB" w:rsidRDefault="000F55AB" w:rsidP="00D215EF">
      <w:pPr>
        <w:pStyle w:val="aa"/>
        <w:spacing w:line="240" w:lineRule="exact"/>
      </w:pPr>
      <w:r>
        <w:rPr>
          <w:rFonts w:hint="eastAsia"/>
        </w:rPr>
        <w:t></w:t>
      </w:r>
      <w:r>
        <w:t>It relies on chances and luck to decide the winner of the game.</w:t>
      </w:r>
    </w:p>
    <w:p w:rsidR="000F55AB" w:rsidRDefault="000F55AB" w:rsidP="00D215EF">
      <w:pPr>
        <w:pStyle w:val="a1"/>
        <w:spacing w:line="240" w:lineRule="exact"/>
        <w:ind w:right="17"/>
      </w:pPr>
      <w:r>
        <w:t>According to the passage, which of the following statements is true about board games?</w:t>
      </w:r>
    </w:p>
    <w:p w:rsidR="000F55AB" w:rsidRDefault="000F55AB" w:rsidP="00D215EF">
      <w:pPr>
        <w:pStyle w:val="aa"/>
        <w:spacing w:line="240" w:lineRule="exact"/>
      </w:pPr>
      <w:r>
        <w:rPr>
          <w:rFonts w:hint="eastAsia"/>
        </w:rPr>
        <w:t></w:t>
      </w:r>
      <w:r>
        <w:t>Board games relying on chances are the most exciting and popular type.</w:t>
      </w:r>
    </w:p>
    <w:p w:rsidR="000F55AB" w:rsidRDefault="000F55AB" w:rsidP="00D215EF">
      <w:pPr>
        <w:pStyle w:val="aa"/>
        <w:spacing w:line="240" w:lineRule="exact"/>
      </w:pPr>
      <w:r>
        <w:rPr>
          <w:rFonts w:hint="eastAsia"/>
        </w:rPr>
        <w:t></w:t>
      </w:r>
      <w:r>
        <w:t xml:space="preserve">Board games help us to produce strategies in fighting against </w:t>
      </w:r>
      <w:r w:rsidRPr="004C4A47">
        <w:rPr>
          <w:i/>
          <w:iCs/>
        </w:rPr>
        <w:t>Pandemic</w:t>
      </w:r>
      <w:r>
        <w:t>.</w:t>
      </w:r>
    </w:p>
    <w:p w:rsidR="000F55AB" w:rsidRDefault="000F55AB" w:rsidP="00D215EF">
      <w:pPr>
        <w:pStyle w:val="aa"/>
        <w:spacing w:line="240" w:lineRule="exact"/>
      </w:pPr>
      <w:r>
        <w:rPr>
          <w:rFonts w:hint="eastAsia"/>
        </w:rPr>
        <w:t></w:t>
      </w:r>
      <w:r>
        <w:t>Board games can give us a good break without looking at screens.</w:t>
      </w:r>
    </w:p>
    <w:p w:rsidR="000F55AB" w:rsidRDefault="000F55AB" w:rsidP="00D215EF">
      <w:pPr>
        <w:pStyle w:val="aa"/>
        <w:spacing w:line="240" w:lineRule="exact"/>
      </w:pPr>
      <w:r>
        <w:rPr>
          <w:rFonts w:hint="eastAsia"/>
        </w:rPr>
        <w:t></w:t>
      </w:r>
      <w:r>
        <w:t>Board games can serve as good exams to test students</w:t>
      </w:r>
      <w:proofErr w:type="gramStart"/>
      <w:r>
        <w:t>’</w:t>
      </w:r>
      <w:proofErr w:type="gramEnd"/>
      <w:r>
        <w:t xml:space="preserve"> vocabulary.</w:t>
      </w:r>
    </w:p>
    <w:p w:rsidR="000F55AB" w:rsidRDefault="000F55AB" w:rsidP="00D215EF">
      <w:pPr>
        <w:pStyle w:val="a1"/>
        <w:spacing w:line="240" w:lineRule="exact"/>
        <w:ind w:right="17"/>
      </w:pPr>
      <w:r>
        <w:t>According to the passage, which of the following is NOT mentioned as a reason why board games are popular?</w:t>
      </w:r>
    </w:p>
    <w:p w:rsidR="000F55AB" w:rsidRDefault="000F55AB" w:rsidP="00D215EF">
      <w:pPr>
        <w:pStyle w:val="aa"/>
        <w:spacing w:line="240" w:lineRule="exact"/>
      </w:pPr>
      <w:r>
        <w:rPr>
          <w:rFonts w:hint="eastAsia"/>
        </w:rPr>
        <w:t></w:t>
      </w:r>
      <w:r>
        <w:t>They train our wits and creativity in language skills.</w:t>
      </w:r>
    </w:p>
    <w:p w:rsidR="000F55AB" w:rsidRDefault="000F55AB" w:rsidP="00D215EF">
      <w:pPr>
        <w:pStyle w:val="aa"/>
        <w:spacing w:line="240" w:lineRule="exact"/>
      </w:pPr>
      <w:r>
        <w:rPr>
          <w:rFonts w:hint="eastAsia"/>
        </w:rPr>
        <w:t></w:t>
      </w:r>
      <w:r>
        <w:t>They serve as a source of entertainment and relaxation.</w:t>
      </w:r>
    </w:p>
    <w:p w:rsidR="000F55AB" w:rsidRDefault="000F55AB" w:rsidP="00D215EF">
      <w:pPr>
        <w:pStyle w:val="aa"/>
        <w:spacing w:line="240" w:lineRule="exact"/>
      </w:pPr>
      <w:r>
        <w:rPr>
          <w:rFonts w:hint="eastAsia"/>
        </w:rPr>
        <w:t></w:t>
      </w:r>
      <w:r>
        <w:t>They offer a good time for friends and family</w:t>
      </w:r>
      <w:r w:rsidR="009F1296">
        <w:t xml:space="preserve"> members</w:t>
      </w:r>
      <w:r>
        <w:t xml:space="preserve"> to be together.</w:t>
      </w:r>
    </w:p>
    <w:p w:rsidR="000F55AB" w:rsidRDefault="000F55AB" w:rsidP="00D215EF">
      <w:pPr>
        <w:pStyle w:val="aa"/>
        <w:spacing w:line="240" w:lineRule="exact"/>
      </w:pPr>
      <w:r>
        <w:rPr>
          <w:rFonts w:hint="eastAsia"/>
        </w:rPr>
        <w:t></w:t>
      </w:r>
      <w:r>
        <w:t>They help to break the ice among strangers in social interaction.</w:t>
      </w:r>
    </w:p>
    <w:p w:rsidR="000F55AB" w:rsidRDefault="000F55AB" w:rsidP="00D215EF">
      <w:pPr>
        <w:pStyle w:val="a1"/>
        <w:spacing w:line="240" w:lineRule="exact"/>
        <w:ind w:right="17"/>
      </w:pPr>
      <w:r>
        <w:t>Which of the following best describes the author’s attitude about board games?</w:t>
      </w:r>
    </w:p>
    <w:p w:rsidR="000F55AB" w:rsidRDefault="000F55AB" w:rsidP="00D215EF">
      <w:pPr>
        <w:pStyle w:val="aa"/>
        <w:spacing w:line="240" w:lineRule="exact"/>
      </w:pPr>
      <w:r>
        <w:rPr>
          <w:rFonts w:hint="eastAsia"/>
        </w:rPr>
        <w:t></w:t>
      </w:r>
      <w:r>
        <w:t>Bitter.</w:t>
      </w:r>
      <w:r w:rsidR="0009229B">
        <w:tab/>
      </w:r>
      <w:r>
        <w:rPr>
          <w:rFonts w:hint="eastAsia"/>
        </w:rPr>
        <w:t></w:t>
      </w:r>
      <w:r>
        <w:t>Anxious.</w:t>
      </w:r>
      <w:r w:rsidR="0009229B">
        <w:tab/>
      </w:r>
      <w:r>
        <w:rPr>
          <w:rFonts w:hint="eastAsia"/>
        </w:rPr>
        <w:t></w:t>
      </w:r>
      <w:r>
        <w:t>Supportive.</w:t>
      </w:r>
      <w:r w:rsidR="0009229B">
        <w:tab/>
      </w:r>
      <w:r>
        <w:rPr>
          <w:rFonts w:hint="eastAsia"/>
        </w:rPr>
        <w:t></w:t>
      </w:r>
      <w:r>
        <w:t>Aggressive.</w:t>
      </w:r>
    </w:p>
    <w:sectPr w:rsidR="000F55AB" w:rsidSect="00E522B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851" w:right="680" w:bottom="680" w:left="680" w:header="851" w:footer="567" w:gutter="0"/>
      <w:cols w:space="720"/>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D11" w:rsidRDefault="000D7D11">
      <w:r>
        <w:separator/>
      </w:r>
    </w:p>
  </w:endnote>
  <w:endnote w:type="continuationSeparator" w:id="0">
    <w:p w:rsidR="000D7D11" w:rsidRDefault="000D7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D11" w:rsidRDefault="000D7D11">
      <w:r>
        <w:separator/>
      </w:r>
    </w:p>
  </w:footnote>
  <w:footnote w:type="continuationSeparator" w:id="0">
    <w:p w:rsidR="000D7D11" w:rsidRDefault="000D7D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48" w:type="dxa"/>
      <w:tblInd w:w="9313" w:type="dxa"/>
      <w:tblBorders>
        <w:left w:val="single" w:sz="8" w:space="0" w:color="auto"/>
        <w:bottom w:val="single" w:sz="8" w:space="0" w:color="auto"/>
      </w:tblBorders>
      <w:tblCellMar>
        <w:left w:w="0" w:type="dxa"/>
        <w:right w:w="0" w:type="dxa"/>
      </w:tblCellMar>
      <w:tblLook w:val="0000" w:firstRow="0" w:lastRow="0" w:firstColumn="0" w:lastColumn="0" w:noHBand="0" w:noVBand="0"/>
    </w:tblPr>
    <w:tblGrid>
      <w:gridCol w:w="774"/>
      <w:gridCol w:w="480"/>
    </w:tblGrid>
    <w:tr w:rsidR="00F44F20" w:rsidTr="002C6E82">
      <w:trPr>
        <w:trHeight w:val="238"/>
      </w:trPr>
      <w:tc>
        <w:tcPr>
          <w:tcW w:w="766" w:type="dxa"/>
          <w:tcBorders>
            <w:bottom w:val="nil"/>
            <w:right w:val="nil"/>
          </w:tcBorders>
          <w:noWrap/>
        </w:tcPr>
        <w:p w:rsidR="00F44F20" w:rsidRPr="002C6E82" w:rsidRDefault="00F44F20" w:rsidP="00E0313B">
          <w:pPr>
            <w:snapToGrid w:val="0"/>
            <w:spacing w:line="240" w:lineRule="exact"/>
            <w:jc w:val="right"/>
          </w:pPr>
          <w:r w:rsidRPr="002C6E82">
            <w:rPr>
              <w:rFonts w:hint="eastAsia"/>
            </w:rPr>
            <w:t>代號：</w:t>
          </w:r>
        </w:p>
      </w:tc>
      <w:tc>
        <w:tcPr>
          <w:tcW w:w="482" w:type="dxa"/>
          <w:tcBorders>
            <w:left w:val="nil"/>
          </w:tcBorders>
        </w:tcPr>
        <w:p w:rsidR="00F44F20" w:rsidRDefault="007A0522" w:rsidP="00E0313B">
          <w:pPr>
            <w:snapToGrid w:val="0"/>
            <w:spacing w:line="240" w:lineRule="exact"/>
            <w:jc w:val="both"/>
          </w:pPr>
          <w:r>
            <w:rPr>
              <w:rFonts w:hint="eastAsia"/>
            </w:rPr>
            <w:t>2501</w:t>
          </w:r>
        </w:p>
      </w:tc>
    </w:tr>
    <w:tr w:rsidR="00F44F20" w:rsidTr="002C6E82">
      <w:trPr>
        <w:trHeight w:val="57"/>
      </w:trPr>
      <w:tc>
        <w:tcPr>
          <w:tcW w:w="766" w:type="dxa"/>
          <w:tcBorders>
            <w:bottom w:val="single" w:sz="8" w:space="0" w:color="auto"/>
            <w:right w:val="nil"/>
          </w:tcBorders>
          <w:noWrap/>
        </w:tcPr>
        <w:p w:rsidR="00F44F20" w:rsidRPr="002C6E82" w:rsidRDefault="00F44F20" w:rsidP="00E0313B">
          <w:pPr>
            <w:snapToGrid w:val="0"/>
            <w:spacing w:line="260" w:lineRule="exact"/>
            <w:jc w:val="right"/>
          </w:pPr>
          <w:r w:rsidRPr="002C6E82">
            <w:rPr>
              <w:rFonts w:hint="eastAsia"/>
            </w:rPr>
            <w:t>頁次：</w:t>
          </w:r>
        </w:p>
      </w:tc>
      <w:tc>
        <w:tcPr>
          <w:tcW w:w="482" w:type="dxa"/>
          <w:tcBorders>
            <w:left w:val="nil"/>
          </w:tcBorders>
        </w:tcPr>
        <w:p w:rsidR="00F44F20" w:rsidRDefault="000B4AEE" w:rsidP="003D7C8B">
          <w:pPr>
            <w:snapToGrid w:val="0"/>
            <w:spacing w:line="260" w:lineRule="exact"/>
          </w:pPr>
          <w:r>
            <w:rPr>
              <w:noProof/>
            </w:rPr>
            <w:fldChar w:fldCharType="begin"/>
          </w:r>
          <w:r>
            <w:rPr>
              <w:noProof/>
            </w:rPr>
            <w:instrText xml:space="preserve"> NUMPAGES  \* Arabic  \* MERGEFORMAT </w:instrText>
          </w:r>
          <w:r>
            <w:rPr>
              <w:noProof/>
            </w:rPr>
            <w:fldChar w:fldCharType="separate"/>
          </w:r>
          <w:r w:rsidR="00750591">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750591">
            <w:rPr>
              <w:rStyle w:val="ab"/>
              <w:noProof/>
              <w:szCs w:val="20"/>
            </w:rPr>
            <w:t>4</w:t>
          </w:r>
          <w:r w:rsidR="00580CB1">
            <w:rPr>
              <w:rStyle w:val="ab"/>
              <w:szCs w:val="20"/>
            </w:rPr>
            <w:fldChar w:fldCharType="end"/>
          </w:r>
        </w:p>
      </w:tc>
    </w:tr>
  </w:tbl>
  <w:p w:rsidR="00F44F20" w:rsidRPr="003D7C8B" w:rsidRDefault="00F44F20" w:rsidP="005E7DBA">
    <w:pPr>
      <w:pStyle w:val="a6"/>
      <w:spacing w:afterLines="50" w:after="120" w:line="14"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4"/>
      <w:gridCol w:w="556"/>
    </w:tblGrid>
    <w:tr w:rsidR="00F44F20" w:rsidTr="002C6E82">
      <w:trPr>
        <w:trHeight w:val="238"/>
      </w:trPr>
      <w:tc>
        <w:tcPr>
          <w:tcW w:w="728" w:type="dxa"/>
          <w:tcBorders>
            <w:top w:val="nil"/>
            <w:left w:val="nil"/>
            <w:bottom w:val="nil"/>
            <w:right w:val="nil"/>
          </w:tcBorders>
          <w:noWrap/>
        </w:tcPr>
        <w:p w:rsidR="00F44F20" w:rsidRPr="002C6E82" w:rsidRDefault="00F44F20" w:rsidP="00E0313B">
          <w:pPr>
            <w:snapToGrid w:val="0"/>
            <w:spacing w:line="240" w:lineRule="exact"/>
            <w:jc w:val="right"/>
          </w:pPr>
          <w:r w:rsidRPr="002C6E82">
            <w:rPr>
              <w:rFonts w:hint="eastAsia"/>
            </w:rPr>
            <w:t>代號：</w:t>
          </w:r>
        </w:p>
      </w:tc>
      <w:tc>
        <w:tcPr>
          <w:tcW w:w="572" w:type="dxa"/>
          <w:tcBorders>
            <w:top w:val="nil"/>
            <w:left w:val="nil"/>
            <w:bottom w:val="nil"/>
            <w:right w:val="single" w:sz="8" w:space="0" w:color="auto"/>
          </w:tcBorders>
        </w:tcPr>
        <w:p w:rsidR="00F44F20" w:rsidRDefault="007A0522" w:rsidP="00E0313B">
          <w:pPr>
            <w:snapToGrid w:val="0"/>
            <w:spacing w:line="240" w:lineRule="exact"/>
          </w:pPr>
          <w:r>
            <w:rPr>
              <w:rFonts w:hint="eastAsia"/>
            </w:rPr>
            <w:t>2501</w:t>
          </w:r>
        </w:p>
      </w:tc>
    </w:tr>
    <w:tr w:rsidR="00F44F20" w:rsidTr="002C6E82">
      <w:trPr>
        <w:trHeight w:val="57"/>
      </w:trPr>
      <w:tc>
        <w:tcPr>
          <w:tcW w:w="728" w:type="dxa"/>
          <w:tcBorders>
            <w:top w:val="nil"/>
            <w:left w:val="nil"/>
            <w:bottom w:val="single" w:sz="8" w:space="0" w:color="auto"/>
            <w:right w:val="nil"/>
          </w:tcBorders>
          <w:noWrap/>
        </w:tcPr>
        <w:p w:rsidR="00F44F20" w:rsidRPr="002C6E82" w:rsidRDefault="00F44F20" w:rsidP="00E0313B">
          <w:pPr>
            <w:snapToGrid w:val="0"/>
            <w:spacing w:line="260" w:lineRule="exact"/>
            <w:jc w:val="right"/>
          </w:pPr>
          <w:r w:rsidRPr="002C6E82">
            <w:rPr>
              <w:rFonts w:hint="eastAsia"/>
            </w:rPr>
            <w:t>頁次：</w:t>
          </w:r>
        </w:p>
      </w:tc>
      <w:tc>
        <w:tcPr>
          <w:tcW w:w="572" w:type="dxa"/>
          <w:tcBorders>
            <w:top w:val="nil"/>
            <w:left w:val="nil"/>
            <w:bottom w:val="single" w:sz="8" w:space="0" w:color="auto"/>
            <w:right w:val="single" w:sz="8" w:space="0" w:color="auto"/>
          </w:tcBorders>
          <w:tcMar>
            <w:left w:w="0" w:type="dxa"/>
          </w:tcMar>
        </w:tcPr>
        <w:p w:rsidR="00F44F20" w:rsidRDefault="000B4AEE" w:rsidP="00E0313B">
          <w:pPr>
            <w:snapToGrid w:val="0"/>
            <w:spacing w:line="260" w:lineRule="exact"/>
            <w:jc w:val="both"/>
          </w:pPr>
          <w:r>
            <w:rPr>
              <w:noProof/>
            </w:rPr>
            <w:fldChar w:fldCharType="begin"/>
          </w:r>
          <w:r>
            <w:rPr>
              <w:noProof/>
            </w:rPr>
            <w:instrText xml:space="preserve"> NUMPAGES  \* Arabic  \* MERGEFORMAT </w:instrText>
          </w:r>
          <w:r>
            <w:rPr>
              <w:noProof/>
            </w:rPr>
            <w:fldChar w:fldCharType="separate"/>
          </w:r>
          <w:r w:rsidR="00750591">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750591">
            <w:rPr>
              <w:rStyle w:val="ab"/>
              <w:noProof/>
              <w:szCs w:val="20"/>
            </w:rPr>
            <w:t>3</w:t>
          </w:r>
          <w:r w:rsidR="00580CB1">
            <w:rPr>
              <w:rStyle w:val="ab"/>
              <w:szCs w:val="20"/>
            </w:rPr>
            <w:fldChar w:fldCharType="end"/>
          </w:r>
        </w:p>
      </w:tc>
    </w:tr>
  </w:tbl>
  <w:p w:rsidR="00F44F20" w:rsidRPr="003D7C8B" w:rsidRDefault="00F44F20" w:rsidP="005E7DBA">
    <w:pPr>
      <w:pStyle w:val="a6"/>
      <w:spacing w:afterLines="50" w:after="120" w:line="14"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55" w:type="dxa"/>
      <w:tblInd w:w="28" w:type="dxa"/>
      <w:tblLayout w:type="fixed"/>
      <w:tblCellMar>
        <w:left w:w="28" w:type="dxa"/>
        <w:right w:w="0" w:type="dxa"/>
      </w:tblCellMar>
      <w:tblLook w:val="0000" w:firstRow="0" w:lastRow="0" w:firstColumn="0" w:lastColumn="0" w:noHBand="0" w:noVBand="0"/>
    </w:tblPr>
    <w:tblGrid>
      <w:gridCol w:w="978"/>
      <w:gridCol w:w="200"/>
      <w:gridCol w:w="250"/>
      <w:gridCol w:w="6327"/>
      <w:gridCol w:w="2800"/>
    </w:tblGrid>
    <w:tr w:rsidR="00F44F20" w:rsidTr="003C6FC0">
      <w:trPr>
        <w:cantSplit/>
        <w:trHeight w:val="540"/>
      </w:trPr>
      <w:tc>
        <w:tcPr>
          <w:tcW w:w="10555" w:type="dxa"/>
          <w:gridSpan w:val="5"/>
        </w:tcPr>
        <w:p w:rsidR="00F44F20" w:rsidRPr="00A04451" w:rsidRDefault="00E34075" w:rsidP="00230440">
          <w:pPr>
            <w:pStyle w:val="2"/>
            <w:autoSpaceDE w:val="0"/>
            <w:autoSpaceDN w:val="0"/>
            <w:spacing w:afterLines="50" w:after="120" w:line="400" w:lineRule="exact"/>
            <w:ind w:leftChars="1300" w:left="3120" w:rightChars="1000" w:right="2400"/>
            <w:jc w:val="distribute"/>
            <w:rPr>
              <w:szCs w:val="36"/>
            </w:rPr>
          </w:pPr>
          <w:r>
            <w:rPr>
              <w:rFonts w:hAnsi="標楷體"/>
              <w:noProof/>
              <w:szCs w:val="36"/>
            </w:rPr>
            <mc:AlternateContent>
              <mc:Choice Requires="wps">
                <w:drawing>
                  <wp:anchor distT="0" distB="0" distL="114300" distR="114300" simplePos="0" relativeHeight="251662848" behindDoc="0" locked="0" layoutInCell="1" allowOverlap="1">
                    <wp:simplePos x="0" y="0"/>
                    <wp:positionH relativeFrom="column">
                      <wp:posOffset>-37456</wp:posOffset>
                    </wp:positionH>
                    <wp:positionV relativeFrom="paragraph">
                      <wp:posOffset>-28594</wp:posOffset>
                    </wp:positionV>
                    <wp:extent cx="934872" cy="480695"/>
                    <wp:effectExtent l="0" t="0" r="17780" b="825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872" cy="480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27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532"/>
                                </w:tblGrid>
                                <w:tr w:rsidR="00F44F20" w:rsidTr="003C01B9">
                                  <w:trPr>
                                    <w:trHeight w:val="238"/>
                                  </w:trPr>
                                  <w:tc>
                                    <w:tcPr>
                                      <w:tcW w:w="740" w:type="dxa"/>
                                      <w:tcBorders>
                                        <w:top w:val="nil"/>
                                        <w:left w:val="nil"/>
                                        <w:bottom w:val="nil"/>
                                        <w:right w:val="nil"/>
                                      </w:tcBorders>
                                      <w:noWrap/>
                                    </w:tcPr>
                                    <w:p w:rsidR="00F44F20" w:rsidRPr="003C01B9" w:rsidRDefault="00F44F20" w:rsidP="0056150C">
                                      <w:pPr>
                                        <w:snapToGrid w:val="0"/>
                                        <w:spacing w:line="240" w:lineRule="exact"/>
                                        <w:jc w:val="right"/>
                                      </w:pPr>
                                      <w:r w:rsidRPr="003C01B9">
                                        <w:rPr>
                                          <w:rFonts w:hint="eastAsia"/>
                                        </w:rPr>
                                        <w:t>代號：</w:t>
                                      </w:r>
                                    </w:p>
                                  </w:tc>
                                  <w:tc>
                                    <w:tcPr>
                                      <w:tcW w:w="532" w:type="dxa"/>
                                      <w:tcBorders>
                                        <w:top w:val="nil"/>
                                        <w:left w:val="nil"/>
                                        <w:bottom w:val="nil"/>
                                        <w:right w:val="single" w:sz="8" w:space="0" w:color="auto"/>
                                      </w:tcBorders>
                                    </w:tcPr>
                                    <w:p w:rsidR="00F44F20" w:rsidRDefault="000E7C18" w:rsidP="00300638">
                                      <w:pPr>
                                        <w:snapToGrid w:val="0"/>
                                        <w:spacing w:line="240" w:lineRule="exact"/>
                                      </w:pPr>
                                      <w:r>
                                        <w:rPr>
                                          <w:rFonts w:hint="eastAsia"/>
                                        </w:rPr>
                                        <w:t>2501</w:t>
                                      </w:r>
                                    </w:p>
                                  </w:tc>
                                </w:tr>
                                <w:tr w:rsidR="00F44F20" w:rsidTr="003C01B9">
                                  <w:trPr>
                                    <w:trHeight w:val="57"/>
                                  </w:trPr>
                                  <w:tc>
                                    <w:tcPr>
                                      <w:tcW w:w="740" w:type="dxa"/>
                                      <w:tcBorders>
                                        <w:top w:val="nil"/>
                                        <w:left w:val="nil"/>
                                        <w:bottom w:val="single" w:sz="8" w:space="0" w:color="auto"/>
                                        <w:right w:val="nil"/>
                                      </w:tcBorders>
                                      <w:noWrap/>
                                    </w:tcPr>
                                    <w:p w:rsidR="00F44F20" w:rsidRPr="003C01B9" w:rsidRDefault="00F44F20" w:rsidP="00E00B91">
                                      <w:pPr>
                                        <w:snapToGrid w:val="0"/>
                                        <w:spacing w:line="260" w:lineRule="exact"/>
                                        <w:jc w:val="right"/>
                                      </w:pPr>
                                      <w:r w:rsidRPr="003C01B9">
                                        <w:rPr>
                                          <w:rFonts w:hint="eastAsia"/>
                                        </w:rPr>
                                        <w:t>頁次：</w:t>
                                      </w:r>
                                    </w:p>
                                  </w:tc>
                                  <w:tc>
                                    <w:tcPr>
                                      <w:tcW w:w="532" w:type="dxa"/>
                                      <w:tcBorders>
                                        <w:top w:val="nil"/>
                                        <w:left w:val="nil"/>
                                        <w:bottom w:val="single" w:sz="8" w:space="0" w:color="auto"/>
                                        <w:right w:val="single" w:sz="8" w:space="0" w:color="auto"/>
                                      </w:tcBorders>
                                      <w:tcMar>
                                        <w:left w:w="0" w:type="dxa"/>
                                      </w:tcMar>
                                    </w:tcPr>
                                    <w:p w:rsidR="00F44F20" w:rsidRDefault="000B4AEE" w:rsidP="00E00B91">
                                      <w:pPr>
                                        <w:snapToGrid w:val="0"/>
                                        <w:spacing w:line="260" w:lineRule="exact"/>
                                      </w:pPr>
                                      <w:r>
                                        <w:rPr>
                                          <w:noProof/>
                                        </w:rPr>
                                        <w:fldChar w:fldCharType="begin"/>
                                      </w:r>
                                      <w:r>
                                        <w:rPr>
                                          <w:noProof/>
                                        </w:rPr>
                                        <w:instrText xml:space="preserve"> NUMPAGES  \* Arabic  \* MERGEFORMAT </w:instrText>
                                      </w:r>
                                      <w:r>
                                        <w:rPr>
                                          <w:noProof/>
                                        </w:rPr>
                                        <w:fldChar w:fldCharType="separate"/>
                                      </w:r>
                                      <w:r w:rsidR="00750591">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750591">
                                        <w:rPr>
                                          <w:rStyle w:val="ab"/>
                                          <w:noProof/>
                                          <w:szCs w:val="20"/>
                                        </w:rPr>
                                        <w:t>1</w:t>
                                      </w:r>
                                      <w:r w:rsidR="00580CB1">
                                        <w:rPr>
                                          <w:rStyle w:val="ab"/>
                                          <w:szCs w:val="20"/>
                                        </w:rPr>
                                        <w:fldChar w:fldCharType="end"/>
                                      </w:r>
                                    </w:p>
                                  </w:tc>
                                </w:tr>
                              </w:tbl>
                              <w:p w:rsidR="00F44F20" w:rsidRDefault="00F44F20" w:rsidP="00B01C04">
                                <w:pPr>
                                  <w:spacing w:line="180" w:lineRule="exact"/>
                                </w:pPr>
                              </w:p>
                            </w:txbxContent>
                          </wps:txbx>
                          <wps:bodyPr rot="0" vert="horz" wrap="square" lIns="0" tIns="3600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6" type="#_x0000_t202" style="position:absolute;left:0;text-align:left;margin-left:-2.95pt;margin-top:-2.25pt;width:73.6pt;height:37.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" filled="f" stroked="f">
                    <v:textbox style="mso-fit-shape-to-text:t" inset="0,1mm,0,0">
                      <w:txbxContent>
                        <w:tbl>
                          <w:tblPr>
                            <w:tblW w:w="127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532"/>
                          </w:tblGrid>
                          <w:tr w:rsidR="00F44F20" w:rsidTr="003C01B9">
                            <w:trPr>
                              <w:trHeight w:val="238"/>
                            </w:trPr>
                            <w:tc>
                              <w:tcPr>
                                <w:tcW w:w="740" w:type="dxa"/>
                                <w:tcBorders>
                                  <w:top w:val="nil"/>
                                  <w:left w:val="nil"/>
                                  <w:bottom w:val="nil"/>
                                  <w:right w:val="nil"/>
                                </w:tcBorders>
                                <w:noWrap/>
                              </w:tcPr>
                              <w:p w:rsidR="00F44F20" w:rsidRPr="003C01B9" w:rsidRDefault="00F44F20" w:rsidP="0056150C">
                                <w:pPr>
                                  <w:snapToGrid w:val="0"/>
                                  <w:spacing w:line="240" w:lineRule="exact"/>
                                  <w:jc w:val="right"/>
                                </w:pPr>
                                <w:r w:rsidRPr="003C01B9">
                                  <w:rPr>
                                    <w:rFonts w:hint="eastAsia"/>
                                  </w:rPr>
                                  <w:t>代號：</w:t>
                                </w:r>
                              </w:p>
                            </w:tc>
                            <w:tc>
                              <w:tcPr>
                                <w:tcW w:w="532" w:type="dxa"/>
                                <w:tcBorders>
                                  <w:top w:val="nil"/>
                                  <w:left w:val="nil"/>
                                  <w:bottom w:val="nil"/>
                                  <w:right w:val="single" w:sz="8" w:space="0" w:color="auto"/>
                                </w:tcBorders>
                              </w:tcPr>
                              <w:p w:rsidR="00F44F20" w:rsidRDefault="000E7C18" w:rsidP="00300638">
                                <w:pPr>
                                  <w:snapToGrid w:val="0"/>
                                  <w:spacing w:line="240" w:lineRule="exact"/>
                                </w:pPr>
                                <w:r>
                                  <w:rPr>
                                    <w:rFonts w:hint="eastAsia"/>
                                  </w:rPr>
                                  <w:t>2501</w:t>
                                </w:r>
                              </w:p>
                            </w:tc>
                          </w:tr>
                          <w:tr w:rsidR="00F44F20" w:rsidTr="003C01B9">
                            <w:trPr>
                              <w:trHeight w:val="57"/>
                            </w:trPr>
                            <w:tc>
                              <w:tcPr>
                                <w:tcW w:w="740" w:type="dxa"/>
                                <w:tcBorders>
                                  <w:top w:val="nil"/>
                                  <w:left w:val="nil"/>
                                  <w:bottom w:val="single" w:sz="8" w:space="0" w:color="auto"/>
                                  <w:right w:val="nil"/>
                                </w:tcBorders>
                                <w:noWrap/>
                              </w:tcPr>
                              <w:p w:rsidR="00F44F20" w:rsidRPr="003C01B9" w:rsidRDefault="00F44F20" w:rsidP="00E00B91">
                                <w:pPr>
                                  <w:snapToGrid w:val="0"/>
                                  <w:spacing w:line="260" w:lineRule="exact"/>
                                  <w:jc w:val="right"/>
                                </w:pPr>
                                <w:r w:rsidRPr="003C01B9">
                                  <w:rPr>
                                    <w:rFonts w:hint="eastAsia"/>
                                  </w:rPr>
                                  <w:t>頁次：</w:t>
                                </w:r>
                              </w:p>
                            </w:tc>
                            <w:tc>
                              <w:tcPr>
                                <w:tcW w:w="532" w:type="dxa"/>
                                <w:tcBorders>
                                  <w:top w:val="nil"/>
                                  <w:left w:val="nil"/>
                                  <w:bottom w:val="single" w:sz="8" w:space="0" w:color="auto"/>
                                  <w:right w:val="single" w:sz="8" w:space="0" w:color="auto"/>
                                </w:tcBorders>
                                <w:tcMar>
                                  <w:left w:w="0" w:type="dxa"/>
                                </w:tcMar>
                              </w:tcPr>
                              <w:p w:rsidR="00F44F20" w:rsidRDefault="000B4AEE" w:rsidP="00E00B91">
                                <w:pPr>
                                  <w:snapToGrid w:val="0"/>
                                  <w:spacing w:line="260" w:lineRule="exact"/>
                                </w:pPr>
                                <w:r>
                                  <w:rPr>
                                    <w:noProof/>
                                  </w:rPr>
                                  <w:fldChar w:fldCharType="begin"/>
                                </w:r>
                                <w:r>
                                  <w:rPr>
                                    <w:noProof/>
                                  </w:rPr>
                                  <w:instrText xml:space="preserve"> NUMPAGES  \* Arabic  \* MERGEFORMAT </w:instrText>
                                </w:r>
                                <w:r>
                                  <w:rPr>
                                    <w:noProof/>
                                  </w:rPr>
                                  <w:fldChar w:fldCharType="separate"/>
                                </w:r>
                                <w:r w:rsidR="00750591">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750591">
                                  <w:rPr>
                                    <w:rStyle w:val="ab"/>
                                    <w:noProof/>
                                    <w:szCs w:val="20"/>
                                  </w:rPr>
                                  <w:t>1</w:t>
                                </w:r>
                                <w:r w:rsidR="00580CB1">
                                  <w:rPr>
                                    <w:rStyle w:val="ab"/>
                                    <w:szCs w:val="20"/>
                                  </w:rPr>
                                  <w:fldChar w:fldCharType="end"/>
                                </w:r>
                              </w:p>
                            </w:tc>
                          </w:tr>
                        </w:tbl>
                        <w:p w:rsidR="00F44F20" w:rsidRDefault="00F44F20" w:rsidP="00B01C04">
                          <w:pPr>
                            <w:spacing w:line="180" w:lineRule="exact"/>
                          </w:pPr>
                        </w:p>
                      </w:txbxContent>
                    </v:textbox>
                  </v:shape>
                </w:pict>
              </mc:Fallback>
            </mc:AlternateContent>
          </w:r>
          <w:r w:rsidR="00F44F20" w:rsidRPr="00A04451">
            <w:rPr>
              <w:rFonts w:hAnsi="標楷體" w:hint="eastAsia"/>
              <w:szCs w:val="36"/>
            </w:rPr>
            <w:t>1</w:t>
          </w:r>
          <w:r w:rsidR="00092DE9">
            <w:rPr>
              <w:rFonts w:hAnsi="標楷體"/>
              <w:szCs w:val="36"/>
            </w:rPr>
            <w:t>1</w:t>
          </w:r>
          <w:r w:rsidR="003C3A07">
            <w:rPr>
              <w:rFonts w:hAnsi="標楷體"/>
              <w:szCs w:val="36"/>
            </w:rPr>
            <w:t>4</w:t>
          </w:r>
          <w:r w:rsidR="00EC6EA2" w:rsidRPr="00A04451">
            <w:rPr>
              <w:rFonts w:hAnsi="標楷體" w:hint="eastAsia"/>
              <w:szCs w:val="36"/>
            </w:rPr>
            <w:t>年公務人員</w:t>
          </w:r>
          <w:r w:rsidR="008F4D90" w:rsidRPr="00A04451">
            <w:rPr>
              <w:rFonts w:hAnsi="標楷體" w:hint="eastAsia"/>
              <w:szCs w:val="36"/>
            </w:rPr>
            <w:t>初等</w:t>
          </w:r>
          <w:r w:rsidR="00EC6EA2" w:rsidRPr="00A04451">
            <w:rPr>
              <w:rFonts w:hAnsi="標楷體" w:hint="eastAsia"/>
              <w:szCs w:val="36"/>
            </w:rPr>
            <w:t>考試</w:t>
          </w:r>
          <w:r w:rsidR="003C7EC5" w:rsidRPr="00A04451">
            <w:rPr>
              <w:rFonts w:hAnsi="標楷體" w:hint="eastAsia"/>
              <w:szCs w:val="36"/>
            </w:rPr>
            <w:t>試題</w:t>
          </w:r>
        </w:p>
      </w:tc>
    </w:tr>
    <w:tr w:rsidR="00F44F20" w:rsidTr="00FB3973">
      <w:trPr>
        <w:cantSplit/>
        <w:trHeight w:val="301"/>
      </w:trPr>
      <w:tc>
        <w:tcPr>
          <w:tcW w:w="1178" w:type="dxa"/>
          <w:gridSpan w:val="2"/>
        </w:tcPr>
        <w:p w:rsidR="00F44F20" w:rsidRDefault="00F44F20" w:rsidP="005E7DBA">
          <w:pPr>
            <w:pStyle w:val="2"/>
            <w:spacing w:beforeLines="10" w:before="24" w:afterLines="10" w:after="24" w:line="320" w:lineRule="exact"/>
            <w:jc w:val="distribute"/>
            <w:rPr>
              <w:sz w:val="28"/>
            </w:rPr>
          </w:pPr>
          <w:r>
            <w:rPr>
              <w:rFonts w:ascii="標楷體" w:hAnsi="標楷體" w:hint="eastAsia"/>
              <w:sz w:val="28"/>
            </w:rPr>
            <w:t>等別</w:t>
          </w:r>
        </w:p>
      </w:tc>
      <w:tc>
        <w:tcPr>
          <w:tcW w:w="250" w:type="dxa"/>
          <w:tcBorders>
            <w:left w:val="nil"/>
          </w:tcBorders>
          <w:tcMar>
            <w:left w:w="0" w:type="dxa"/>
          </w:tcMar>
        </w:tcPr>
        <w:p w:rsidR="00F44F20" w:rsidRPr="008B7B6A" w:rsidRDefault="00F44F20" w:rsidP="005E7DBA">
          <w:pPr>
            <w:pStyle w:val="2"/>
            <w:spacing w:beforeLines="10" w:before="24" w:afterLines="10" w:after="24" w:line="320" w:lineRule="exact"/>
            <w:jc w:val="center"/>
            <w:rPr>
              <w:sz w:val="28"/>
            </w:rPr>
          </w:pPr>
          <w:r w:rsidRPr="008B7B6A">
            <w:rPr>
              <w:rFonts w:hint="eastAsia"/>
              <w:sz w:val="28"/>
            </w:rPr>
            <w:t>：</w:t>
          </w:r>
        </w:p>
      </w:tc>
      <w:tc>
        <w:tcPr>
          <w:tcW w:w="9127" w:type="dxa"/>
          <w:gridSpan w:val="2"/>
          <w:tcBorders>
            <w:left w:val="nil"/>
          </w:tcBorders>
          <w:tcMar>
            <w:left w:w="0" w:type="dxa"/>
          </w:tcMar>
        </w:tcPr>
        <w:p w:rsidR="00F44F20" w:rsidRDefault="008F4D90" w:rsidP="005E7DBA">
          <w:pPr>
            <w:pStyle w:val="2"/>
            <w:spacing w:beforeLines="10" w:before="24" w:afterLines="10" w:after="24" w:line="320" w:lineRule="exact"/>
            <w:jc w:val="both"/>
            <w:rPr>
              <w:sz w:val="28"/>
            </w:rPr>
          </w:pPr>
          <w:r>
            <w:rPr>
              <w:rFonts w:hint="eastAsia"/>
              <w:sz w:val="28"/>
            </w:rPr>
            <w:t>初</w:t>
          </w:r>
          <w:r w:rsidR="00C076FB">
            <w:rPr>
              <w:rFonts w:hint="eastAsia"/>
              <w:sz w:val="28"/>
            </w:rPr>
            <w:t>等</w:t>
          </w:r>
          <w:r w:rsidR="00F44F20">
            <w:rPr>
              <w:rFonts w:hint="eastAsia"/>
              <w:sz w:val="28"/>
            </w:rPr>
            <w:t>考試</w:t>
          </w:r>
        </w:p>
      </w:tc>
    </w:tr>
    <w:tr w:rsidR="00F44F20" w:rsidTr="00FB3973">
      <w:trPr>
        <w:cantSplit/>
        <w:trHeight w:val="301"/>
      </w:trPr>
      <w:tc>
        <w:tcPr>
          <w:tcW w:w="1178" w:type="dxa"/>
          <w:gridSpan w:val="2"/>
        </w:tcPr>
        <w:p w:rsidR="00F44F20" w:rsidRPr="003C6FC0" w:rsidRDefault="00F44F20" w:rsidP="005E7DBA">
          <w:pPr>
            <w:pStyle w:val="2"/>
            <w:spacing w:beforeLines="10" w:before="24" w:afterLines="10" w:after="24" w:line="320" w:lineRule="exact"/>
            <w:jc w:val="distribute"/>
            <w:rPr>
              <w:rFonts w:ascii="標楷體" w:hAnsi="標楷體"/>
              <w:sz w:val="28"/>
            </w:rPr>
          </w:pPr>
          <w:r w:rsidRPr="003C6FC0">
            <w:rPr>
              <w:rFonts w:ascii="標楷體" w:hAnsi="標楷體" w:hint="eastAsia"/>
              <w:sz w:val="28"/>
            </w:rPr>
            <w:t>類科</w:t>
          </w:r>
        </w:p>
      </w:tc>
      <w:tc>
        <w:tcPr>
          <w:tcW w:w="250" w:type="dxa"/>
          <w:tcBorders>
            <w:left w:val="nil"/>
          </w:tcBorders>
          <w:tcMar>
            <w:left w:w="0" w:type="dxa"/>
          </w:tcMar>
        </w:tcPr>
        <w:p w:rsidR="00F44F20" w:rsidRPr="008B7B6A" w:rsidRDefault="00F44F20" w:rsidP="005E7DBA">
          <w:pPr>
            <w:pStyle w:val="2"/>
            <w:spacing w:beforeLines="10" w:before="24" w:afterLines="10" w:after="24" w:line="320" w:lineRule="exact"/>
            <w:jc w:val="center"/>
            <w:rPr>
              <w:rFonts w:ascii="標楷體" w:hAnsi="標楷體"/>
              <w:sz w:val="28"/>
            </w:rPr>
          </w:pPr>
          <w:r w:rsidRPr="008B7B6A">
            <w:rPr>
              <w:rFonts w:hint="eastAsia"/>
              <w:sz w:val="28"/>
            </w:rPr>
            <w:t>：</w:t>
          </w:r>
        </w:p>
      </w:tc>
      <w:tc>
        <w:tcPr>
          <w:tcW w:w="9127" w:type="dxa"/>
          <w:gridSpan w:val="2"/>
          <w:tcBorders>
            <w:left w:val="nil"/>
          </w:tcBorders>
          <w:tcMar>
            <w:left w:w="0" w:type="dxa"/>
          </w:tcMar>
          <w:vAlign w:val="center"/>
        </w:tcPr>
        <w:p w:rsidR="00F44F20" w:rsidRPr="007A0522" w:rsidRDefault="007A0522" w:rsidP="005E7DBA">
          <w:pPr>
            <w:pStyle w:val="2"/>
            <w:spacing w:beforeLines="10" w:before="24" w:afterLines="10" w:after="24" w:line="320" w:lineRule="exact"/>
            <w:rPr>
              <w:sz w:val="28"/>
            </w:rPr>
          </w:pPr>
          <w:r w:rsidRPr="007A0522">
            <w:rPr>
              <w:rFonts w:hint="eastAsia"/>
              <w:sz w:val="28"/>
            </w:rPr>
            <w:t>各類科</w:t>
          </w:r>
        </w:p>
      </w:tc>
    </w:tr>
    <w:tr w:rsidR="00F44F20" w:rsidTr="00FB3973">
      <w:trPr>
        <w:cantSplit/>
        <w:trHeight w:val="301"/>
      </w:trPr>
      <w:tc>
        <w:tcPr>
          <w:tcW w:w="1178" w:type="dxa"/>
          <w:gridSpan w:val="2"/>
        </w:tcPr>
        <w:p w:rsidR="00F44F20" w:rsidRDefault="00F44F20" w:rsidP="005E7DBA">
          <w:pPr>
            <w:pStyle w:val="2"/>
            <w:spacing w:beforeLines="10" w:before="24" w:afterLines="10" w:after="24" w:line="320" w:lineRule="exact"/>
            <w:jc w:val="distribute"/>
            <w:rPr>
              <w:sz w:val="28"/>
            </w:rPr>
          </w:pPr>
          <w:r>
            <w:rPr>
              <w:rFonts w:hint="eastAsia"/>
              <w:sz w:val="28"/>
            </w:rPr>
            <w:t>科目</w:t>
          </w:r>
        </w:p>
      </w:tc>
      <w:tc>
        <w:tcPr>
          <w:tcW w:w="250" w:type="dxa"/>
          <w:tcBorders>
            <w:left w:val="nil"/>
          </w:tcBorders>
          <w:tcMar>
            <w:left w:w="0" w:type="dxa"/>
          </w:tcMar>
        </w:tcPr>
        <w:p w:rsidR="00F44F20" w:rsidRPr="008B7B6A" w:rsidRDefault="00F44F20" w:rsidP="005E7DBA">
          <w:pPr>
            <w:pStyle w:val="2"/>
            <w:spacing w:beforeLines="10" w:before="24" w:afterLines="10" w:after="24" w:line="320" w:lineRule="exact"/>
            <w:jc w:val="center"/>
            <w:rPr>
              <w:sz w:val="28"/>
            </w:rPr>
          </w:pPr>
          <w:r w:rsidRPr="008B7B6A">
            <w:rPr>
              <w:rFonts w:hint="eastAsia"/>
              <w:sz w:val="28"/>
            </w:rPr>
            <w:t>：</w:t>
          </w:r>
        </w:p>
      </w:tc>
      <w:tc>
        <w:tcPr>
          <w:tcW w:w="9127" w:type="dxa"/>
          <w:gridSpan w:val="2"/>
          <w:tcBorders>
            <w:left w:val="nil"/>
          </w:tcBorders>
          <w:tcMar>
            <w:left w:w="0" w:type="dxa"/>
          </w:tcMar>
          <w:vAlign w:val="center"/>
        </w:tcPr>
        <w:p w:rsidR="00F44F20" w:rsidRDefault="007A0522" w:rsidP="005E7DBA">
          <w:pPr>
            <w:pStyle w:val="2"/>
            <w:spacing w:beforeLines="10" w:before="24" w:afterLines="10" w:after="24" w:line="320" w:lineRule="exact"/>
            <w:rPr>
              <w:sz w:val="28"/>
            </w:rPr>
          </w:pPr>
          <w:r w:rsidRPr="007A0522">
            <w:rPr>
              <w:rFonts w:hint="eastAsia"/>
              <w:sz w:val="28"/>
            </w:rPr>
            <w:t>公民與英文</w:t>
          </w:r>
        </w:p>
      </w:tc>
    </w:tr>
    <w:tr w:rsidR="00F44F20" w:rsidTr="008248B3">
      <w:trPr>
        <w:cantSplit/>
        <w:trHeight w:val="302"/>
      </w:trPr>
      <w:tc>
        <w:tcPr>
          <w:tcW w:w="1178" w:type="dxa"/>
          <w:gridSpan w:val="2"/>
        </w:tcPr>
        <w:p w:rsidR="00F44F20" w:rsidRDefault="00F44F20" w:rsidP="005E7DBA">
          <w:pPr>
            <w:pStyle w:val="2"/>
            <w:spacing w:afterLines="50" w:after="120" w:line="340" w:lineRule="exact"/>
            <w:jc w:val="distribute"/>
            <w:rPr>
              <w:noProof/>
              <w:sz w:val="28"/>
            </w:rPr>
          </w:pPr>
          <w:r>
            <w:rPr>
              <w:rFonts w:hint="eastAsia"/>
              <w:sz w:val="28"/>
            </w:rPr>
            <w:t>考試時間</w:t>
          </w:r>
        </w:p>
      </w:tc>
      <w:tc>
        <w:tcPr>
          <w:tcW w:w="250" w:type="dxa"/>
          <w:tcBorders>
            <w:left w:val="nil"/>
          </w:tcBorders>
          <w:tcMar>
            <w:left w:w="0" w:type="dxa"/>
          </w:tcMar>
        </w:tcPr>
        <w:p w:rsidR="00F44F20" w:rsidRPr="008B7B6A" w:rsidRDefault="00F44F20" w:rsidP="005E7DBA">
          <w:pPr>
            <w:pStyle w:val="2"/>
            <w:tabs>
              <w:tab w:val="left" w:pos="1472"/>
            </w:tabs>
            <w:spacing w:afterLines="50" w:after="120" w:line="340" w:lineRule="exact"/>
            <w:jc w:val="distribute"/>
            <w:rPr>
              <w:noProof/>
              <w:sz w:val="28"/>
            </w:rPr>
          </w:pPr>
          <w:r w:rsidRPr="008B7B6A">
            <w:rPr>
              <w:rFonts w:hint="eastAsia"/>
              <w:sz w:val="28"/>
            </w:rPr>
            <w:t>：</w:t>
          </w:r>
        </w:p>
      </w:tc>
      <w:tc>
        <w:tcPr>
          <w:tcW w:w="6327" w:type="dxa"/>
          <w:tcBorders>
            <w:left w:val="nil"/>
          </w:tcBorders>
          <w:tcMar>
            <w:left w:w="0" w:type="dxa"/>
          </w:tcMar>
        </w:tcPr>
        <w:p w:rsidR="00F44F20" w:rsidRDefault="00F44F20" w:rsidP="005E7DBA">
          <w:pPr>
            <w:pStyle w:val="2"/>
            <w:tabs>
              <w:tab w:val="left" w:pos="1472"/>
            </w:tabs>
            <w:spacing w:afterLines="50" w:after="120" w:line="340" w:lineRule="exact"/>
            <w:ind w:leftChars="30" w:left="72"/>
            <w:rPr>
              <w:noProof/>
              <w:sz w:val="28"/>
            </w:rPr>
          </w:pPr>
          <w:r>
            <w:rPr>
              <w:rFonts w:hint="eastAsia"/>
              <w:sz w:val="28"/>
            </w:rPr>
            <w:t>1</w:t>
          </w:r>
          <w:r>
            <w:rPr>
              <w:rFonts w:hint="eastAsia"/>
              <w:sz w:val="28"/>
            </w:rPr>
            <w:t>小時</w:t>
          </w:r>
        </w:p>
      </w:tc>
      <w:tc>
        <w:tcPr>
          <w:tcW w:w="2800" w:type="dxa"/>
          <w:tcMar>
            <w:left w:w="0" w:type="dxa"/>
          </w:tcMar>
        </w:tcPr>
        <w:p w:rsidR="00F44F20" w:rsidRDefault="00F44F20" w:rsidP="005E7DBA">
          <w:pPr>
            <w:pStyle w:val="2"/>
            <w:spacing w:afterLines="50" w:after="120" w:line="340" w:lineRule="exact"/>
            <w:rPr>
              <w:noProof/>
              <w:sz w:val="28"/>
            </w:rPr>
          </w:pPr>
          <w:r>
            <w:rPr>
              <w:rFonts w:hint="eastAsia"/>
              <w:sz w:val="28"/>
            </w:rPr>
            <w:t>座號：</w:t>
          </w:r>
          <w:r>
            <w:rPr>
              <w:rFonts w:hint="eastAsia"/>
              <w:sz w:val="28"/>
              <w:u w:val="single"/>
            </w:rPr>
            <w:t xml:space="preserve">　　　　　　　</w:t>
          </w:r>
        </w:p>
      </w:tc>
    </w:tr>
    <w:tr w:rsidR="00F44F20" w:rsidTr="003C6FC0">
      <w:tc>
        <w:tcPr>
          <w:tcW w:w="978" w:type="dxa"/>
        </w:tcPr>
        <w:p w:rsidR="00F44F20" w:rsidRDefault="00F44F20" w:rsidP="00D55814">
          <w:pPr>
            <w:pStyle w:val="3"/>
            <w:spacing w:line="280" w:lineRule="exact"/>
            <w:ind w:leftChars="5" w:left="249" w:hangingChars="102" w:hanging="237"/>
          </w:pPr>
          <w:r w:rsidRPr="00E34075">
            <w:rPr>
              <w:rFonts w:hint="eastAsia"/>
              <w:spacing w:val="-4"/>
            </w:rPr>
            <w:t>※注意：</w:t>
          </w:r>
        </w:p>
      </w:tc>
      <w:tc>
        <w:tcPr>
          <w:tcW w:w="9577" w:type="dxa"/>
          <w:gridSpan w:val="4"/>
          <w:tcBorders>
            <w:left w:val="nil"/>
          </w:tcBorders>
        </w:tcPr>
        <w:p w:rsidR="00F44F20" w:rsidRPr="00C77297" w:rsidRDefault="00F44F20" w:rsidP="003343E8">
          <w:pPr>
            <w:pStyle w:val="3"/>
            <w:spacing w:line="260" w:lineRule="exact"/>
            <w:ind w:leftChars="5" w:left="232" w:hangingChars="102" w:hanging="220"/>
            <w:rPr>
              <w:spacing w:val="-12"/>
            </w:rPr>
          </w:pPr>
          <w:r w:rsidRPr="00C77297">
            <w:rPr>
              <w:rFonts w:hint="eastAsia"/>
              <w:spacing w:val="-12"/>
            </w:rPr>
            <w:t></w:t>
          </w:r>
          <w:r w:rsidR="003343E8" w:rsidRPr="00424288">
            <w:rPr>
              <w:szCs w:val="24"/>
            </w:rPr>
            <w:t>本試題為單一選擇題，</w:t>
          </w:r>
          <w:r w:rsidR="003343E8" w:rsidRPr="00805A90">
            <w:rPr>
              <w:spacing w:val="-4"/>
              <w:szCs w:val="24"/>
            </w:rPr>
            <w:t>請選出</w:t>
          </w:r>
          <w:r w:rsidR="003343E8" w:rsidRPr="00805A90">
            <w:rPr>
              <w:spacing w:val="-4"/>
              <w:szCs w:val="24"/>
              <w:u w:val="single"/>
            </w:rPr>
            <w:t>一個</w:t>
          </w:r>
          <w:r w:rsidR="003343E8" w:rsidRPr="00805A90">
            <w:rPr>
              <w:spacing w:val="-4"/>
              <w:szCs w:val="24"/>
            </w:rPr>
            <w:t>正確或最適當</w:t>
          </w:r>
          <w:r w:rsidR="003343E8" w:rsidRPr="00805A90">
            <w:rPr>
              <w:spacing w:val="-4"/>
              <w:szCs w:val="24"/>
              <w:u w:val="single"/>
            </w:rPr>
            <w:t>答案</w:t>
          </w:r>
          <w:r w:rsidR="003343E8" w:rsidRPr="00805A90">
            <w:rPr>
              <w:spacing w:val="-4"/>
              <w:szCs w:val="24"/>
            </w:rPr>
            <w:t>。</w:t>
          </w:r>
        </w:p>
        <w:p w:rsidR="00F44F20" w:rsidRDefault="00F44F20" w:rsidP="00A12B0E">
          <w:pPr>
            <w:pStyle w:val="3"/>
            <w:spacing w:line="260" w:lineRule="exact"/>
            <w:ind w:leftChars="5" w:left="228" w:hangingChars="102" w:hanging="216"/>
            <w:rPr>
              <w:spacing w:val="-14"/>
            </w:rPr>
          </w:pPr>
          <w:r>
            <w:rPr>
              <w:rFonts w:hint="eastAsia"/>
              <w:spacing w:val="-14"/>
            </w:rPr>
            <w:t></w:t>
          </w:r>
          <w:r w:rsidR="006525BC" w:rsidRPr="00065684">
            <w:rPr>
              <w:rFonts w:hint="eastAsia"/>
              <w:spacing w:val="-16"/>
            </w:rPr>
            <w:t>本科目</w:t>
          </w:r>
          <w:r w:rsidRPr="00065684">
            <w:rPr>
              <w:rFonts w:hint="eastAsia"/>
              <w:spacing w:val="-16"/>
            </w:rPr>
            <w:t>共</w:t>
          </w:r>
          <w:r w:rsidR="008F4D90" w:rsidRPr="00065684">
            <w:rPr>
              <w:rFonts w:hint="eastAsia"/>
              <w:spacing w:val="-16"/>
            </w:rPr>
            <w:t>5</w:t>
          </w:r>
          <w:r w:rsidRPr="00065684">
            <w:rPr>
              <w:rFonts w:hint="eastAsia"/>
              <w:spacing w:val="-16"/>
            </w:rPr>
            <w:t>0</w:t>
          </w:r>
          <w:r w:rsidRPr="00065684">
            <w:rPr>
              <w:rFonts w:hint="eastAsia"/>
              <w:spacing w:val="-16"/>
            </w:rPr>
            <w:t>題，每題</w:t>
          </w:r>
          <w:r w:rsidRPr="00065684">
            <w:rPr>
              <w:rFonts w:hint="eastAsia"/>
              <w:spacing w:val="-16"/>
            </w:rPr>
            <w:t>2</w:t>
          </w:r>
          <w:r w:rsidRPr="00065684">
            <w:rPr>
              <w:rFonts w:hint="eastAsia"/>
              <w:spacing w:val="-16"/>
            </w:rPr>
            <w:t>分，須用</w:t>
          </w:r>
          <w:r w:rsidRPr="00065684">
            <w:rPr>
              <w:rFonts w:hint="eastAsia"/>
              <w:spacing w:val="-16"/>
              <w:u w:val="single"/>
            </w:rPr>
            <w:t>2B</w:t>
          </w:r>
          <w:r w:rsidRPr="00065684">
            <w:rPr>
              <w:rFonts w:hint="eastAsia"/>
              <w:spacing w:val="-16"/>
              <w:u w:val="single"/>
            </w:rPr>
            <w:t>鉛筆</w:t>
          </w:r>
          <w:r w:rsidRPr="00065684">
            <w:rPr>
              <w:rFonts w:hint="eastAsia"/>
              <w:spacing w:val="-16"/>
            </w:rPr>
            <w:t>在</w:t>
          </w:r>
          <w:proofErr w:type="gramStart"/>
          <w:r w:rsidRPr="00065684">
            <w:rPr>
              <w:rFonts w:hint="eastAsia"/>
              <w:spacing w:val="-16"/>
            </w:rPr>
            <w:t>試卡上依題</w:t>
          </w:r>
          <w:proofErr w:type="gramEnd"/>
          <w:r w:rsidRPr="00065684">
            <w:rPr>
              <w:rFonts w:hint="eastAsia"/>
              <w:spacing w:val="-16"/>
            </w:rPr>
            <w:t>號</w:t>
          </w:r>
          <w:proofErr w:type="gramStart"/>
          <w:r w:rsidRPr="00065684">
            <w:rPr>
              <w:rFonts w:hint="eastAsia"/>
              <w:spacing w:val="-16"/>
              <w:u w:val="single"/>
            </w:rPr>
            <w:t>清楚</w:t>
          </w:r>
          <w:r w:rsidRPr="00065684">
            <w:rPr>
              <w:rFonts w:hint="eastAsia"/>
              <w:spacing w:val="-16"/>
            </w:rPr>
            <w:t>劃記</w:t>
          </w:r>
          <w:proofErr w:type="gramEnd"/>
          <w:r w:rsidRPr="00065684">
            <w:rPr>
              <w:rFonts w:hint="eastAsia"/>
              <w:spacing w:val="-16"/>
            </w:rPr>
            <w:t>，於本試題上作答者，不予計分。</w:t>
          </w:r>
        </w:p>
        <w:p w:rsidR="00F44F20" w:rsidRDefault="00F44F20" w:rsidP="005E7DBA">
          <w:pPr>
            <w:pStyle w:val="3"/>
            <w:spacing w:afterLines="50" w:after="120" w:line="260" w:lineRule="exact"/>
            <w:ind w:leftChars="5" w:left="232" w:hangingChars="102" w:hanging="220"/>
          </w:pPr>
          <w:r w:rsidRPr="00C77297">
            <w:rPr>
              <w:rFonts w:hint="eastAsia"/>
              <w:spacing w:val="-12"/>
            </w:rPr>
            <w:t>禁止使用電子計算器。</w:t>
          </w:r>
        </w:p>
      </w:tc>
    </w:tr>
  </w:tbl>
  <w:p w:rsidR="00F44F20" w:rsidRPr="000862BC" w:rsidRDefault="00F44F20">
    <w:pPr>
      <w:pStyle w:val="a6"/>
      <w:rPr>
        <w:sz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55AC1"/>
    <w:multiLevelType w:val="multilevel"/>
    <w:tmpl w:val="667C05BA"/>
    <w:lvl w:ilvl="0">
      <w:start w:val="1"/>
      <w:numFmt w:val="taiwaneseCountingThousand"/>
      <w:pStyle w:val="a"/>
      <w:suff w:val="nothing"/>
      <w:lvlText w:val="%1、"/>
      <w:lvlJc w:val="left"/>
      <w:pPr>
        <w:ind w:left="556" w:hanging="556"/>
      </w:pPr>
      <w:rPr>
        <w:rFonts w:ascii="Times New Roman" w:eastAsia="標楷體" w:hAnsi="Times New Roman" w:hint="default"/>
        <w:b w:val="0"/>
        <w:i w:val="0"/>
        <w:caps w:val="0"/>
        <w:strike w:val="0"/>
        <w:dstrike w:val="0"/>
        <w:snapToGrid w:val="0"/>
        <w:vanish w:val="0"/>
        <w:color w:val="auto"/>
        <w:spacing w:val="0"/>
        <w:w w:val="10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pStyle w:val="a0"/>
      <w:suff w:val="nothing"/>
      <w:lvlText w:val=""/>
      <w:lvlJc w:val="left"/>
      <w:pPr>
        <w:ind w:left="571" w:hanging="15"/>
      </w:pPr>
      <w:rPr>
        <w:rFonts w:ascii="Times New Roman" w:eastAsia="標楷體" w:hAnsi="Times New Roman" w:hint="default"/>
        <w:b w:val="0"/>
        <w:i w:val="0"/>
        <w:caps w:val="0"/>
        <w:strike w:val="0"/>
        <w:dstrike w:val="0"/>
        <w:snapToGrid w:val="0"/>
        <w:vanish w:val="0"/>
        <w:color w:val="auto"/>
        <w:spacing w:val="0"/>
        <w:w w:val="10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
      <w:lvlJc w:val="left"/>
      <w:pPr>
        <w:ind w:left="1422" w:hanging="567"/>
      </w:pPr>
      <w:rPr>
        <w:rFonts w:hint="eastAsia"/>
      </w:rPr>
    </w:lvl>
    <w:lvl w:ilvl="3">
      <w:start w:val="1"/>
      <w:numFmt w:val="none"/>
      <w:suff w:val="nothing"/>
      <w:lvlText w:val=""/>
      <w:lvlJc w:val="left"/>
      <w:pPr>
        <w:ind w:left="1988" w:hanging="708"/>
      </w:pPr>
      <w:rPr>
        <w:rFonts w:hint="eastAsia"/>
      </w:rPr>
    </w:lvl>
    <w:lvl w:ilvl="4">
      <w:start w:val="1"/>
      <w:numFmt w:val="none"/>
      <w:suff w:val="nothing"/>
      <w:lvlText w:val=""/>
      <w:lvlJc w:val="left"/>
      <w:pPr>
        <w:ind w:left="2555" w:hanging="850"/>
      </w:pPr>
      <w:rPr>
        <w:rFonts w:hint="eastAsia"/>
      </w:rPr>
    </w:lvl>
    <w:lvl w:ilvl="5">
      <w:start w:val="1"/>
      <w:numFmt w:val="none"/>
      <w:suff w:val="nothing"/>
      <w:lvlText w:val=""/>
      <w:lvlJc w:val="left"/>
      <w:pPr>
        <w:ind w:left="3264" w:hanging="1134"/>
      </w:pPr>
      <w:rPr>
        <w:rFonts w:hint="eastAsia"/>
      </w:rPr>
    </w:lvl>
    <w:lvl w:ilvl="6">
      <w:start w:val="1"/>
      <w:numFmt w:val="none"/>
      <w:suff w:val="nothing"/>
      <w:lvlText w:val=""/>
      <w:lvlJc w:val="left"/>
      <w:pPr>
        <w:ind w:left="3831" w:hanging="1276"/>
      </w:pPr>
      <w:rPr>
        <w:rFonts w:hint="eastAsia"/>
      </w:rPr>
    </w:lvl>
    <w:lvl w:ilvl="7">
      <w:start w:val="1"/>
      <w:numFmt w:val="none"/>
      <w:suff w:val="nothing"/>
      <w:lvlText w:val=""/>
      <w:lvlJc w:val="left"/>
      <w:pPr>
        <w:ind w:left="4398" w:hanging="1418"/>
      </w:pPr>
      <w:rPr>
        <w:rFonts w:hint="eastAsia"/>
      </w:rPr>
    </w:lvl>
    <w:lvl w:ilvl="8">
      <w:start w:val="1"/>
      <w:numFmt w:val="none"/>
      <w:suff w:val="nothing"/>
      <w:lvlText w:val=""/>
      <w:lvlJc w:val="left"/>
      <w:pPr>
        <w:ind w:left="5106" w:hanging="1700"/>
      </w:pPr>
      <w:rPr>
        <w:rFonts w:hint="eastAsia"/>
      </w:rPr>
    </w:lvl>
  </w:abstractNum>
  <w:abstractNum w:abstractNumId="1" w15:restartNumberingAfterBreak="0">
    <w:nsid w:val="31FF4773"/>
    <w:multiLevelType w:val="multilevel"/>
    <w:tmpl w:val="13FC0180"/>
    <w:name w:val="題目"/>
    <w:lvl w:ilvl="0">
      <w:start w:val="1"/>
      <w:numFmt w:val="decimal"/>
      <w:pStyle w:val="a1"/>
      <w:lvlText w:val="%1"/>
      <w:lvlJc w:val="right"/>
      <w:pPr>
        <w:tabs>
          <w:tab w:val="num" w:pos="537"/>
        </w:tabs>
        <w:ind w:left="537" w:hanging="283"/>
      </w:pPr>
      <w:rPr>
        <w:rFonts w:ascii="Times New Roman" w:eastAsia="標楷體" w:hAnsi="Times New Roman" w:hint="default"/>
        <w:b w:val="0"/>
        <w:i w:val="0"/>
        <w:caps w:val="0"/>
        <w:strike w:val="0"/>
        <w:dstrike w:val="0"/>
        <w:snapToGrid w:val="0"/>
        <w:vanish w:val="0"/>
        <w:color w:val="auto"/>
        <w:spacing w:val="0"/>
        <w:w w:val="10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suff w:val="nothing"/>
      <w:lvlText w:val=""/>
      <w:lvlJc w:val="left"/>
      <w:pPr>
        <w:ind w:left="765" w:hanging="228"/>
      </w:pPr>
      <w:rPr>
        <w:rFonts w:ascii="Times New Roman" w:eastAsia="標楷體" w:hAnsi="Times New Roman" w:hint="default"/>
        <w:b w:val="0"/>
        <w:i w:val="0"/>
        <w:caps w:val="0"/>
        <w:strike w:val="0"/>
        <w:dstrike w:val="0"/>
        <w:snapToGrid w:val="0"/>
        <w:vanish w:val="0"/>
        <w:color w:val="auto"/>
        <w:spacing w:val="0"/>
        <w:w w:val="10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
      <w:lvlJc w:val="left"/>
      <w:pPr>
        <w:ind w:left="1388" w:hanging="567"/>
      </w:pPr>
      <w:rPr>
        <w:rFonts w:hint="eastAsia"/>
      </w:rPr>
    </w:lvl>
    <w:lvl w:ilvl="3">
      <w:start w:val="1"/>
      <w:numFmt w:val="none"/>
      <w:suff w:val="nothing"/>
      <w:lvlText w:val=""/>
      <w:lvlJc w:val="left"/>
      <w:pPr>
        <w:ind w:left="1954" w:hanging="708"/>
      </w:pPr>
      <w:rPr>
        <w:rFonts w:hint="eastAsia"/>
      </w:rPr>
    </w:lvl>
    <w:lvl w:ilvl="4">
      <w:start w:val="1"/>
      <w:numFmt w:val="none"/>
      <w:suff w:val="nothing"/>
      <w:lvlText w:val=""/>
      <w:lvlJc w:val="left"/>
      <w:pPr>
        <w:ind w:left="2521" w:hanging="850"/>
      </w:pPr>
      <w:rPr>
        <w:rFonts w:hint="eastAsia"/>
      </w:rPr>
    </w:lvl>
    <w:lvl w:ilvl="5">
      <w:start w:val="1"/>
      <w:numFmt w:val="none"/>
      <w:suff w:val="nothing"/>
      <w:lvlText w:val=""/>
      <w:lvlJc w:val="left"/>
      <w:pPr>
        <w:ind w:left="3230" w:hanging="1134"/>
      </w:pPr>
      <w:rPr>
        <w:rFonts w:hint="eastAsia"/>
      </w:rPr>
    </w:lvl>
    <w:lvl w:ilvl="6">
      <w:start w:val="1"/>
      <w:numFmt w:val="none"/>
      <w:suff w:val="nothing"/>
      <w:lvlText w:val=""/>
      <w:lvlJc w:val="left"/>
      <w:pPr>
        <w:ind w:left="3797" w:hanging="1276"/>
      </w:pPr>
      <w:rPr>
        <w:rFonts w:hint="eastAsia"/>
      </w:rPr>
    </w:lvl>
    <w:lvl w:ilvl="7">
      <w:start w:val="1"/>
      <w:numFmt w:val="none"/>
      <w:suff w:val="nothing"/>
      <w:lvlText w:val=""/>
      <w:lvlJc w:val="left"/>
      <w:pPr>
        <w:ind w:left="4364" w:hanging="1418"/>
      </w:pPr>
      <w:rPr>
        <w:rFonts w:hint="eastAsia"/>
      </w:rPr>
    </w:lvl>
    <w:lvl w:ilvl="8">
      <w:start w:val="1"/>
      <w:numFmt w:val="none"/>
      <w:suff w:val="nothing"/>
      <w:lvlText w:val=""/>
      <w:lvlJc w:val="left"/>
      <w:pPr>
        <w:ind w:left="5072" w:hanging="1700"/>
      </w:pPr>
      <w:rPr>
        <w:rFonts w:hint="eastAsia"/>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mirrorMargins/>
  <w:bordersDoNotSurroundHeader/>
  <w:bordersDoNotSurroundFooter/>
  <w:activeWritingStyle w:appName="MSWord" w:lang="zh-TW" w:vendorID="64" w:dllVersion="131077" w:nlCheck="1" w:checkStyle="1"/>
  <w:activeWritingStyle w:appName="MSWord" w:lang="en-US" w:vendorID="64" w:dllVersion="131078" w:nlCheck="1" w:checkStyle="1"/>
  <w:activeWritingStyle w:appName="MSWord" w:lang="zh-HK"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evenAndOddHeaders/>
  <w:drawingGridHorizontalSpacing w:val="2"/>
  <w:drawingGridVerticalSpacing w:val="4"/>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E0B"/>
    <w:rsid w:val="000024B0"/>
    <w:rsid w:val="000513BA"/>
    <w:rsid w:val="00056273"/>
    <w:rsid w:val="00063405"/>
    <w:rsid w:val="00065684"/>
    <w:rsid w:val="000731BA"/>
    <w:rsid w:val="00081548"/>
    <w:rsid w:val="000862BC"/>
    <w:rsid w:val="00087729"/>
    <w:rsid w:val="00087EA8"/>
    <w:rsid w:val="0009229B"/>
    <w:rsid w:val="00092DE9"/>
    <w:rsid w:val="000B4AEE"/>
    <w:rsid w:val="000C5826"/>
    <w:rsid w:val="000C77A7"/>
    <w:rsid w:val="000D2783"/>
    <w:rsid w:val="000D3D31"/>
    <w:rsid w:val="000D7D11"/>
    <w:rsid w:val="000E7C18"/>
    <w:rsid w:val="000F55AB"/>
    <w:rsid w:val="0010321C"/>
    <w:rsid w:val="00105F8B"/>
    <w:rsid w:val="00115BAF"/>
    <w:rsid w:val="00123E04"/>
    <w:rsid w:val="00126830"/>
    <w:rsid w:val="001313C8"/>
    <w:rsid w:val="00153DF1"/>
    <w:rsid w:val="001567FC"/>
    <w:rsid w:val="001622E8"/>
    <w:rsid w:val="00162CAF"/>
    <w:rsid w:val="00165751"/>
    <w:rsid w:val="00184DC7"/>
    <w:rsid w:val="00187126"/>
    <w:rsid w:val="00195642"/>
    <w:rsid w:val="001A5A47"/>
    <w:rsid w:val="001A73B8"/>
    <w:rsid w:val="001B436E"/>
    <w:rsid w:val="001C26C8"/>
    <w:rsid w:val="001D6694"/>
    <w:rsid w:val="001E4C6F"/>
    <w:rsid w:val="001E629C"/>
    <w:rsid w:val="001E663E"/>
    <w:rsid w:val="001F0F28"/>
    <w:rsid w:val="00204B9C"/>
    <w:rsid w:val="002152DE"/>
    <w:rsid w:val="00221C2B"/>
    <w:rsid w:val="0022236C"/>
    <w:rsid w:val="002249E6"/>
    <w:rsid w:val="00230440"/>
    <w:rsid w:val="00232665"/>
    <w:rsid w:val="002451C8"/>
    <w:rsid w:val="0026321A"/>
    <w:rsid w:val="002703E4"/>
    <w:rsid w:val="00274952"/>
    <w:rsid w:val="00280AC6"/>
    <w:rsid w:val="002A0292"/>
    <w:rsid w:val="002C3ED6"/>
    <w:rsid w:val="002C67B9"/>
    <w:rsid w:val="002C6E82"/>
    <w:rsid w:val="002E3427"/>
    <w:rsid w:val="00300638"/>
    <w:rsid w:val="00302BBF"/>
    <w:rsid w:val="00311A84"/>
    <w:rsid w:val="00313708"/>
    <w:rsid w:val="00313D9C"/>
    <w:rsid w:val="003303FC"/>
    <w:rsid w:val="003343E8"/>
    <w:rsid w:val="00341647"/>
    <w:rsid w:val="0034246A"/>
    <w:rsid w:val="003469D3"/>
    <w:rsid w:val="00355365"/>
    <w:rsid w:val="003664FC"/>
    <w:rsid w:val="00386137"/>
    <w:rsid w:val="003C01B9"/>
    <w:rsid w:val="003C3A07"/>
    <w:rsid w:val="003C3CFC"/>
    <w:rsid w:val="003C3DBE"/>
    <w:rsid w:val="003C5C98"/>
    <w:rsid w:val="003C6FC0"/>
    <w:rsid w:val="003C7EC5"/>
    <w:rsid w:val="003D7C8B"/>
    <w:rsid w:val="003E5FAF"/>
    <w:rsid w:val="003E6CCC"/>
    <w:rsid w:val="003F1962"/>
    <w:rsid w:val="00400466"/>
    <w:rsid w:val="00400D7A"/>
    <w:rsid w:val="00404C04"/>
    <w:rsid w:val="00407EED"/>
    <w:rsid w:val="0041723E"/>
    <w:rsid w:val="004250CB"/>
    <w:rsid w:val="00440701"/>
    <w:rsid w:val="00440A45"/>
    <w:rsid w:val="00462939"/>
    <w:rsid w:val="00475BD6"/>
    <w:rsid w:val="00475C26"/>
    <w:rsid w:val="00492BA6"/>
    <w:rsid w:val="0049429A"/>
    <w:rsid w:val="00497880"/>
    <w:rsid w:val="004A2A37"/>
    <w:rsid w:val="004C4A47"/>
    <w:rsid w:val="004E46CD"/>
    <w:rsid w:val="004E50A0"/>
    <w:rsid w:val="004E6C05"/>
    <w:rsid w:val="004F4925"/>
    <w:rsid w:val="004F4C2A"/>
    <w:rsid w:val="00500C05"/>
    <w:rsid w:val="00520318"/>
    <w:rsid w:val="00530233"/>
    <w:rsid w:val="00556C7C"/>
    <w:rsid w:val="0056150C"/>
    <w:rsid w:val="00580CB1"/>
    <w:rsid w:val="005A178A"/>
    <w:rsid w:val="005B1110"/>
    <w:rsid w:val="005C290C"/>
    <w:rsid w:val="005C3430"/>
    <w:rsid w:val="005E049B"/>
    <w:rsid w:val="005E5CBB"/>
    <w:rsid w:val="005E7DBA"/>
    <w:rsid w:val="00603052"/>
    <w:rsid w:val="0060394E"/>
    <w:rsid w:val="00604920"/>
    <w:rsid w:val="00610309"/>
    <w:rsid w:val="006210CC"/>
    <w:rsid w:val="0062424E"/>
    <w:rsid w:val="006262A4"/>
    <w:rsid w:val="00636933"/>
    <w:rsid w:val="00640BDE"/>
    <w:rsid w:val="00642C19"/>
    <w:rsid w:val="00651644"/>
    <w:rsid w:val="006525BC"/>
    <w:rsid w:val="006619F6"/>
    <w:rsid w:val="006C156E"/>
    <w:rsid w:val="006C38EF"/>
    <w:rsid w:val="006C41D7"/>
    <w:rsid w:val="006D6F63"/>
    <w:rsid w:val="007038D8"/>
    <w:rsid w:val="007042FD"/>
    <w:rsid w:val="00704CAE"/>
    <w:rsid w:val="00707243"/>
    <w:rsid w:val="00716714"/>
    <w:rsid w:val="0072382B"/>
    <w:rsid w:val="00731FDB"/>
    <w:rsid w:val="00740B46"/>
    <w:rsid w:val="00750591"/>
    <w:rsid w:val="007515A6"/>
    <w:rsid w:val="00756038"/>
    <w:rsid w:val="0078078A"/>
    <w:rsid w:val="00790972"/>
    <w:rsid w:val="00790F17"/>
    <w:rsid w:val="00792E0F"/>
    <w:rsid w:val="007938CC"/>
    <w:rsid w:val="00796B4D"/>
    <w:rsid w:val="007A0078"/>
    <w:rsid w:val="007A0177"/>
    <w:rsid w:val="007A0522"/>
    <w:rsid w:val="007E525D"/>
    <w:rsid w:val="00811C3B"/>
    <w:rsid w:val="008248B3"/>
    <w:rsid w:val="00826C1B"/>
    <w:rsid w:val="00837009"/>
    <w:rsid w:val="0084188C"/>
    <w:rsid w:val="0085097B"/>
    <w:rsid w:val="00870AC1"/>
    <w:rsid w:val="00883362"/>
    <w:rsid w:val="008848FD"/>
    <w:rsid w:val="008A4DB2"/>
    <w:rsid w:val="008A5A44"/>
    <w:rsid w:val="008B3451"/>
    <w:rsid w:val="008B73C8"/>
    <w:rsid w:val="008B7B6A"/>
    <w:rsid w:val="008D2DA9"/>
    <w:rsid w:val="008D67E1"/>
    <w:rsid w:val="008D68F4"/>
    <w:rsid w:val="008E0AFA"/>
    <w:rsid w:val="008E5907"/>
    <w:rsid w:val="008F4D90"/>
    <w:rsid w:val="008F5FEA"/>
    <w:rsid w:val="00903440"/>
    <w:rsid w:val="009136E6"/>
    <w:rsid w:val="00934A87"/>
    <w:rsid w:val="009462E6"/>
    <w:rsid w:val="009645FC"/>
    <w:rsid w:val="00966C58"/>
    <w:rsid w:val="00973FFC"/>
    <w:rsid w:val="009926C1"/>
    <w:rsid w:val="0099494C"/>
    <w:rsid w:val="009B39D8"/>
    <w:rsid w:val="009C6D7D"/>
    <w:rsid w:val="009D04B2"/>
    <w:rsid w:val="009D0BD2"/>
    <w:rsid w:val="009D49BD"/>
    <w:rsid w:val="009D7A0C"/>
    <w:rsid w:val="009F1296"/>
    <w:rsid w:val="00A04451"/>
    <w:rsid w:val="00A12B0E"/>
    <w:rsid w:val="00A41EC3"/>
    <w:rsid w:val="00A81512"/>
    <w:rsid w:val="00AB455B"/>
    <w:rsid w:val="00AC32AB"/>
    <w:rsid w:val="00AC5A5B"/>
    <w:rsid w:val="00AC5C68"/>
    <w:rsid w:val="00AD278E"/>
    <w:rsid w:val="00AE1EDB"/>
    <w:rsid w:val="00AF246F"/>
    <w:rsid w:val="00AF5977"/>
    <w:rsid w:val="00AF75EF"/>
    <w:rsid w:val="00B00C36"/>
    <w:rsid w:val="00B01C04"/>
    <w:rsid w:val="00B03C36"/>
    <w:rsid w:val="00B17FC0"/>
    <w:rsid w:val="00B22C39"/>
    <w:rsid w:val="00B4010C"/>
    <w:rsid w:val="00B528E5"/>
    <w:rsid w:val="00B57DB7"/>
    <w:rsid w:val="00B60121"/>
    <w:rsid w:val="00B666B0"/>
    <w:rsid w:val="00B82E77"/>
    <w:rsid w:val="00B95CF2"/>
    <w:rsid w:val="00BA5046"/>
    <w:rsid w:val="00BA515E"/>
    <w:rsid w:val="00BA6737"/>
    <w:rsid w:val="00BA7342"/>
    <w:rsid w:val="00BB59AB"/>
    <w:rsid w:val="00BC3458"/>
    <w:rsid w:val="00BD643E"/>
    <w:rsid w:val="00BD6D58"/>
    <w:rsid w:val="00BE79EF"/>
    <w:rsid w:val="00BE7C61"/>
    <w:rsid w:val="00C01D53"/>
    <w:rsid w:val="00C038AF"/>
    <w:rsid w:val="00C043E0"/>
    <w:rsid w:val="00C0635E"/>
    <w:rsid w:val="00C076FB"/>
    <w:rsid w:val="00C17C97"/>
    <w:rsid w:val="00C35368"/>
    <w:rsid w:val="00C35AEA"/>
    <w:rsid w:val="00C47249"/>
    <w:rsid w:val="00C53531"/>
    <w:rsid w:val="00C65EB9"/>
    <w:rsid w:val="00C737D2"/>
    <w:rsid w:val="00CA719B"/>
    <w:rsid w:val="00CC4244"/>
    <w:rsid w:val="00CD1A91"/>
    <w:rsid w:val="00CD4713"/>
    <w:rsid w:val="00CE2557"/>
    <w:rsid w:val="00D005ED"/>
    <w:rsid w:val="00D04744"/>
    <w:rsid w:val="00D1133E"/>
    <w:rsid w:val="00D11E8E"/>
    <w:rsid w:val="00D16A6F"/>
    <w:rsid w:val="00D215EF"/>
    <w:rsid w:val="00D426FC"/>
    <w:rsid w:val="00D44AD0"/>
    <w:rsid w:val="00D45796"/>
    <w:rsid w:val="00D47788"/>
    <w:rsid w:val="00D55814"/>
    <w:rsid w:val="00D61653"/>
    <w:rsid w:val="00D6193D"/>
    <w:rsid w:val="00D75916"/>
    <w:rsid w:val="00D8701F"/>
    <w:rsid w:val="00D91BF8"/>
    <w:rsid w:val="00D954B7"/>
    <w:rsid w:val="00D971B8"/>
    <w:rsid w:val="00DA67F0"/>
    <w:rsid w:val="00DA7D1A"/>
    <w:rsid w:val="00DA7FD0"/>
    <w:rsid w:val="00DB6E3D"/>
    <w:rsid w:val="00DC36E2"/>
    <w:rsid w:val="00DE3850"/>
    <w:rsid w:val="00DF2ACF"/>
    <w:rsid w:val="00DF2CE2"/>
    <w:rsid w:val="00E00B91"/>
    <w:rsid w:val="00E02E0C"/>
    <w:rsid w:val="00E0313B"/>
    <w:rsid w:val="00E06811"/>
    <w:rsid w:val="00E10652"/>
    <w:rsid w:val="00E12B26"/>
    <w:rsid w:val="00E12EE6"/>
    <w:rsid w:val="00E1367D"/>
    <w:rsid w:val="00E1541B"/>
    <w:rsid w:val="00E2644C"/>
    <w:rsid w:val="00E2747B"/>
    <w:rsid w:val="00E34075"/>
    <w:rsid w:val="00E40A40"/>
    <w:rsid w:val="00E40E0C"/>
    <w:rsid w:val="00E432FC"/>
    <w:rsid w:val="00E46306"/>
    <w:rsid w:val="00E522B0"/>
    <w:rsid w:val="00E54E9B"/>
    <w:rsid w:val="00E57512"/>
    <w:rsid w:val="00E659D0"/>
    <w:rsid w:val="00E72AB0"/>
    <w:rsid w:val="00E75385"/>
    <w:rsid w:val="00E77C71"/>
    <w:rsid w:val="00E80061"/>
    <w:rsid w:val="00E9236C"/>
    <w:rsid w:val="00EA0F9F"/>
    <w:rsid w:val="00EA5B4F"/>
    <w:rsid w:val="00EB297B"/>
    <w:rsid w:val="00EB663D"/>
    <w:rsid w:val="00EC6EA2"/>
    <w:rsid w:val="00ED039D"/>
    <w:rsid w:val="00ED1673"/>
    <w:rsid w:val="00ED40C2"/>
    <w:rsid w:val="00EE29D5"/>
    <w:rsid w:val="00F06EB9"/>
    <w:rsid w:val="00F24D10"/>
    <w:rsid w:val="00F339D3"/>
    <w:rsid w:val="00F37AED"/>
    <w:rsid w:val="00F44F20"/>
    <w:rsid w:val="00F507BA"/>
    <w:rsid w:val="00F5592C"/>
    <w:rsid w:val="00F55E0B"/>
    <w:rsid w:val="00F60E76"/>
    <w:rsid w:val="00F622DE"/>
    <w:rsid w:val="00F636AF"/>
    <w:rsid w:val="00F64AC9"/>
    <w:rsid w:val="00F90B50"/>
    <w:rsid w:val="00FB28A9"/>
    <w:rsid w:val="00FB29D9"/>
    <w:rsid w:val="00FB3973"/>
    <w:rsid w:val="00FB58DD"/>
    <w:rsid w:val="00FD4E2B"/>
    <w:rsid w:val="00FF2C65"/>
    <w:rsid w:val="00FF4FA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6D2902-B01C-4C7D-A640-C3DC8D696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47788"/>
    <w:pPr>
      <w:widowControl w:val="0"/>
      <w:overflowPunct w:val="0"/>
    </w:pPr>
    <w:rPr>
      <w:rFonts w:eastAsia="標楷體" w:cstheme="minorBidi"/>
      <w:kern w:val="2"/>
      <w:sz w:val="24"/>
      <w:szCs w:val="24"/>
    </w:rPr>
  </w:style>
  <w:style w:type="paragraph" w:styleId="1">
    <w:name w:val="heading 1"/>
    <w:rsid w:val="00B666B0"/>
    <w:pPr>
      <w:keepNext/>
      <w:snapToGrid w:val="0"/>
      <w:spacing w:after="240"/>
      <w:ind w:left="2088" w:hanging="2088"/>
      <w:outlineLvl w:val="0"/>
    </w:pPr>
    <w:rPr>
      <w:rFonts w:eastAsia="標楷體"/>
      <w:spacing w:val="-10"/>
      <w:sz w:val="28"/>
      <w:szCs w:val="52"/>
    </w:rPr>
  </w:style>
  <w:style w:type="paragraph" w:styleId="2">
    <w:name w:val="heading 2"/>
    <w:basedOn w:val="a2"/>
    <w:next w:val="a2"/>
    <w:rsid w:val="00B666B0"/>
    <w:pPr>
      <w:keepNext/>
      <w:snapToGrid w:val="0"/>
      <w:outlineLvl w:val="1"/>
    </w:pPr>
    <w:rPr>
      <w:snapToGrid w:val="0"/>
      <w:kern w:val="0"/>
      <w:sz w:val="36"/>
    </w:rPr>
  </w:style>
  <w:style w:type="paragraph" w:styleId="3">
    <w:name w:val="heading 3"/>
    <w:rsid w:val="00B666B0"/>
    <w:pPr>
      <w:snapToGrid w:val="0"/>
      <w:outlineLvl w:val="2"/>
    </w:pPr>
    <w:rPr>
      <w:rFonts w:eastAsia="標楷體"/>
      <w:snapToGrid w:val="0"/>
      <w:sz w:val="24"/>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D47788"/>
    <w:pPr>
      <w:tabs>
        <w:tab w:val="center" w:pos="4153"/>
        <w:tab w:val="right" w:pos="8306"/>
      </w:tabs>
      <w:snapToGrid w:val="0"/>
    </w:pPr>
    <w:rPr>
      <w:sz w:val="20"/>
      <w:szCs w:val="20"/>
    </w:rPr>
  </w:style>
  <w:style w:type="paragraph" w:styleId="a8">
    <w:name w:val="footer"/>
    <w:basedOn w:val="a2"/>
    <w:link w:val="a9"/>
    <w:uiPriority w:val="99"/>
    <w:unhideWhenUsed/>
    <w:rsid w:val="00D47788"/>
    <w:pPr>
      <w:tabs>
        <w:tab w:val="center" w:pos="4153"/>
        <w:tab w:val="right" w:pos="8306"/>
      </w:tabs>
      <w:snapToGrid w:val="0"/>
    </w:pPr>
    <w:rPr>
      <w:sz w:val="20"/>
      <w:szCs w:val="20"/>
    </w:rPr>
  </w:style>
  <w:style w:type="paragraph" w:customStyle="1" w:styleId="a1">
    <w:name w:val="測驗"/>
    <w:next w:val="aa"/>
    <w:qFormat/>
    <w:rsid w:val="00E12B26"/>
    <w:pPr>
      <w:widowControl w:val="0"/>
      <w:numPr>
        <w:numId w:val="1"/>
      </w:numPr>
      <w:tabs>
        <w:tab w:val="left" w:pos="3046"/>
        <w:tab w:val="left" w:pos="5587"/>
        <w:tab w:val="left" w:pos="8105"/>
      </w:tabs>
      <w:overflowPunct w:val="0"/>
      <w:adjustRightInd w:val="0"/>
      <w:snapToGrid w:val="0"/>
      <w:spacing w:line="320" w:lineRule="exact"/>
      <w:ind w:rightChars="7" w:right="7"/>
      <w:jc w:val="both"/>
    </w:pPr>
    <w:rPr>
      <w:snapToGrid w:val="0"/>
      <w:sz w:val="22"/>
    </w:rPr>
  </w:style>
  <w:style w:type="paragraph" w:customStyle="1" w:styleId="aa">
    <w:name w:val="測驗選項"/>
    <w:basedOn w:val="a1"/>
    <w:qFormat/>
    <w:rsid w:val="00A41EC3"/>
    <w:pPr>
      <w:numPr>
        <w:numId w:val="0"/>
      </w:numPr>
      <w:tabs>
        <w:tab w:val="clear" w:pos="5587"/>
        <w:tab w:val="left" w:pos="5586"/>
      </w:tabs>
      <w:ind w:leftChars="223" w:left="755" w:right="17" w:hangingChars="100" w:hanging="220"/>
    </w:pPr>
  </w:style>
  <w:style w:type="character" w:styleId="ab">
    <w:name w:val="page number"/>
    <w:basedOn w:val="a3"/>
    <w:rsid w:val="00B666B0"/>
  </w:style>
  <w:style w:type="paragraph" w:customStyle="1" w:styleId="a">
    <w:name w:val="申論"/>
    <w:basedOn w:val="a2"/>
    <w:qFormat/>
    <w:rsid w:val="00B666B0"/>
    <w:pPr>
      <w:numPr>
        <w:numId w:val="2"/>
      </w:numPr>
      <w:tabs>
        <w:tab w:val="left" w:pos="6667"/>
      </w:tabs>
      <w:snapToGrid w:val="0"/>
      <w:spacing w:beforeLines="100" w:line="320" w:lineRule="exact"/>
      <w:jc w:val="both"/>
    </w:pPr>
    <w:rPr>
      <w:snapToGrid w:val="0"/>
      <w:kern w:val="0"/>
      <w:sz w:val="28"/>
    </w:rPr>
  </w:style>
  <w:style w:type="paragraph" w:customStyle="1" w:styleId="a0">
    <w:name w:val="申論選項"/>
    <w:basedOn w:val="a2"/>
    <w:qFormat/>
    <w:rsid w:val="00B666B0"/>
    <w:pPr>
      <w:numPr>
        <w:ilvl w:val="1"/>
        <w:numId w:val="2"/>
      </w:numPr>
      <w:tabs>
        <w:tab w:val="left" w:pos="6667"/>
      </w:tabs>
      <w:snapToGrid w:val="0"/>
      <w:spacing w:line="280" w:lineRule="exact"/>
      <w:ind w:left="573" w:hanging="17"/>
    </w:pPr>
    <w:rPr>
      <w:snapToGrid w:val="0"/>
      <w:kern w:val="0"/>
      <w:sz w:val="28"/>
    </w:rPr>
  </w:style>
  <w:style w:type="paragraph" w:customStyle="1" w:styleId="ac">
    <w:name w:val="測驗細項"/>
    <w:basedOn w:val="a1"/>
    <w:rsid w:val="00B666B0"/>
    <w:pPr>
      <w:numPr>
        <w:numId w:val="0"/>
      </w:numPr>
      <w:tabs>
        <w:tab w:val="left" w:pos="3696"/>
        <w:tab w:val="left" w:pos="6818"/>
        <w:tab w:val="left" w:pos="9940"/>
      </w:tabs>
      <w:spacing w:line="240" w:lineRule="exact"/>
      <w:ind w:left="765" w:hanging="228"/>
    </w:pPr>
    <w:rPr>
      <w:sz w:val="24"/>
    </w:rPr>
  </w:style>
  <w:style w:type="paragraph" w:styleId="30">
    <w:name w:val="Body Text 3"/>
    <w:basedOn w:val="a2"/>
    <w:rsid w:val="00B666B0"/>
    <w:rPr>
      <w:rFonts w:ascii="標楷體" w:hAnsi="標楷體"/>
      <w:spacing w:val="-8"/>
      <w:sz w:val="36"/>
    </w:rPr>
  </w:style>
  <w:style w:type="paragraph" w:styleId="ad">
    <w:name w:val="Balloon Text"/>
    <w:basedOn w:val="a2"/>
    <w:link w:val="ae"/>
    <w:rsid w:val="00B666B0"/>
    <w:rPr>
      <w:rFonts w:asciiTheme="majorHAnsi" w:eastAsiaTheme="majorEastAsia" w:hAnsiTheme="majorHAnsi" w:cstheme="majorBidi"/>
      <w:sz w:val="18"/>
      <w:szCs w:val="18"/>
    </w:rPr>
  </w:style>
  <w:style w:type="character" w:customStyle="1" w:styleId="ae">
    <w:name w:val="註解方塊文字 字元"/>
    <w:basedOn w:val="a3"/>
    <w:link w:val="ad"/>
    <w:rsid w:val="00B666B0"/>
    <w:rPr>
      <w:rFonts w:asciiTheme="majorHAnsi" w:eastAsiaTheme="majorEastAsia" w:hAnsiTheme="majorHAnsi" w:cstheme="majorBidi"/>
      <w:kern w:val="2"/>
      <w:sz w:val="18"/>
      <w:szCs w:val="18"/>
    </w:rPr>
  </w:style>
  <w:style w:type="paragraph" w:customStyle="1" w:styleId="af">
    <w:name w:val="題組文章"/>
    <w:basedOn w:val="aa"/>
    <w:next w:val="a1"/>
    <w:qFormat/>
    <w:rsid w:val="00B666B0"/>
    <w:pPr>
      <w:ind w:left="0" w:rightChars="0" w:right="0" w:firstLine="0"/>
    </w:pPr>
  </w:style>
  <w:style w:type="character" w:customStyle="1" w:styleId="a7">
    <w:name w:val="頁首 字元"/>
    <w:basedOn w:val="a3"/>
    <w:link w:val="a6"/>
    <w:uiPriority w:val="99"/>
    <w:rsid w:val="00D47788"/>
    <w:rPr>
      <w:rFonts w:eastAsia="標楷體" w:cstheme="minorBidi"/>
      <w:kern w:val="2"/>
    </w:rPr>
  </w:style>
  <w:style w:type="character" w:customStyle="1" w:styleId="a9">
    <w:name w:val="頁尾 字元"/>
    <w:basedOn w:val="a3"/>
    <w:link w:val="a8"/>
    <w:uiPriority w:val="99"/>
    <w:rsid w:val="00D47788"/>
    <w:rPr>
      <w:rFonts w:eastAsia="標楷體" w:cstheme="minorBidi"/>
      <w:kern w:val="2"/>
    </w:rPr>
  </w:style>
  <w:style w:type="paragraph" w:styleId="Web">
    <w:name w:val="Normal (Web)"/>
    <w:basedOn w:val="a2"/>
    <w:uiPriority w:val="99"/>
    <w:unhideWhenUsed/>
    <w:rsid w:val="00CD1A91"/>
    <w:pPr>
      <w:widowControl/>
      <w:overflowPunct/>
      <w:spacing w:before="100" w:beforeAutospacing="1" w:after="100" w:afterAutospacing="1"/>
    </w:pPr>
    <w:rPr>
      <w:rFonts w:ascii="新細明體" w:eastAsia="新細明體" w:hAnsi="新細明體" w:cs="新細明體"/>
      <w:kern w:val="0"/>
    </w:rPr>
  </w:style>
  <w:style w:type="character" w:styleId="af0">
    <w:name w:val="Emphasis"/>
    <w:basedOn w:val="a3"/>
    <w:uiPriority w:val="20"/>
    <w:qFormat/>
    <w:rsid w:val="000F55AB"/>
    <w:rPr>
      <w:i/>
      <w:iCs/>
    </w:rPr>
  </w:style>
  <w:style w:type="character" w:styleId="af1">
    <w:name w:val="Strong"/>
    <w:basedOn w:val="a3"/>
    <w:uiPriority w:val="22"/>
    <w:qFormat/>
    <w:rsid w:val="008E59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60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EA6F2-62C4-49FD-9F76-C7494779E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Pages>
  <Words>4980</Words>
  <Characters>5030</Characters>
  <Application>Microsoft Office Word</Application>
  <DocSecurity>0</DocSecurity>
  <Lines>173</Lines>
  <Paragraphs>278</Paragraphs>
  <ScaleCrop>false</ScaleCrop>
  <Company>MOEX</Company>
  <LinksUpToDate>false</LinksUpToDate>
  <CharactersWithSpaces>9732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windows10</dc:creator>
  <cp:keywords>陳端志製作</cp:keywords>
  <cp:lastModifiedBy>windows10</cp:lastModifiedBy>
  <cp:revision>27</cp:revision>
  <cp:lastPrinted>2024-12-25T09:57:00Z</cp:lastPrinted>
  <dcterms:created xsi:type="dcterms:W3CDTF">2024-12-24T09:41:00Z</dcterms:created>
  <dcterms:modified xsi:type="dcterms:W3CDTF">2024-12-28T01:22:00Z</dcterms:modified>
  <cp:category/>
</cp:coreProperties>
</file>